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shd w:val="clear" w:fill="FFFFFF"/>
        </w:rPr>
        <w:t>【精华】洞悉MySQL底层架构：游走在缓冲与磁盘之间</w:t>
      </w:r>
    </w:p>
    <w:p>
      <w:pPr>
        <w:pStyle w:val="2"/>
        <w:keepNext w:val="0"/>
        <w:keepLines w:val="0"/>
        <w:widowControl/>
        <w:suppressLineNumbers w:val="0"/>
        <w:pBdr>
          <w:top w:val="none" w:color="auto" w:sz="0" w:space="0"/>
          <w:left w:val="none" w:color="auto" w:sz="0" w:space="0"/>
          <w:bottom w:val="single" w:color="D8D8D8" w:sz="12" w:space="3"/>
          <w:right w:val="none" w:color="auto" w:sz="0" w:space="0"/>
        </w:pBdr>
        <w:shd w:val="clear" w:fill="F5F5F5"/>
        <w:spacing w:before="210" w:beforeAutospacing="0" w:after="106" w:afterAutospacing="0" w:line="600" w:lineRule="atLeast"/>
        <w:ind w:left="0" w:right="0"/>
        <w:jc w:val="both"/>
        <w:rPr>
          <w:rFonts w:hint="default" w:ascii="sans-serif" w:hAnsi="sans-serif" w:eastAsia="sans-serif" w:cs="sans-serif"/>
          <w:b/>
          <w:color w:val="3F3F3F"/>
          <w:sz w:val="33"/>
          <w:szCs w:val="33"/>
        </w:rPr>
      </w:pPr>
      <w:r>
        <w:rPr>
          <w:rFonts w:hint="default" w:ascii="sans-serif" w:hAnsi="sans-serif" w:eastAsia="sans-serif" w:cs="sans-serif"/>
          <w:b/>
          <w:i w:val="0"/>
          <w:caps w:val="0"/>
          <w:color w:val="3F3F3F"/>
          <w:spacing w:val="8"/>
          <w:sz w:val="33"/>
          <w:szCs w:val="33"/>
          <w:shd w:val="clear" w:fill="F5F5F5"/>
        </w:rPr>
        <w:t>1、MySQL架构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如下图为MySQL架构涉及到的常用组件：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caps w:val="0"/>
          <w:color w:val="333333"/>
          <w:spacing w:val="8"/>
          <w:sz w:val="25"/>
          <w:szCs w:val="25"/>
        </w:rPr>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575935" cy="4182110"/>
            <wp:effectExtent l="0" t="0" r="5715" b="8890"/>
            <wp:docPr id="9" name="图片 3" descr="image-20200517155127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age-20200517155127246"/>
                    <pic:cNvPicPr>
                      <a:picLocks noChangeAspect="1"/>
                    </pic:cNvPicPr>
                  </pic:nvPicPr>
                  <pic:blipFill>
                    <a:blip r:embed="rId4"/>
                    <a:stretch>
                      <a:fillRect/>
                    </a:stretch>
                  </pic:blipFill>
                  <pic:spPr>
                    <a:xfrm>
                      <a:off x="0" y="0"/>
                      <a:ext cx="5575935" cy="418211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D8D8D8" w:sz="12" w:space="3"/>
          <w:right w:val="none" w:color="auto" w:sz="0" w:space="0"/>
        </w:pBdr>
        <w:shd w:val="clear" w:fill="F5F5F5"/>
        <w:spacing w:before="210" w:beforeAutospacing="0" w:after="106" w:afterAutospacing="0" w:line="600" w:lineRule="atLeast"/>
        <w:ind w:left="0" w:right="0"/>
        <w:jc w:val="both"/>
        <w:rPr>
          <w:rFonts w:hint="default" w:ascii="sans-serif" w:hAnsi="sans-serif" w:eastAsia="sans-serif" w:cs="sans-serif"/>
          <w:b/>
          <w:color w:val="3F3F3F"/>
          <w:sz w:val="33"/>
          <w:szCs w:val="33"/>
        </w:rPr>
      </w:pPr>
      <w:r>
        <w:rPr>
          <w:rFonts w:hint="default" w:ascii="sans-serif" w:hAnsi="sans-serif" w:eastAsia="sans-serif" w:cs="sans-serif"/>
          <w:b/>
          <w:i w:val="0"/>
          <w:caps w:val="0"/>
          <w:color w:val="3F3F3F"/>
          <w:spacing w:val="8"/>
          <w:sz w:val="33"/>
          <w:szCs w:val="33"/>
          <w:shd w:val="clear" w:fill="F5F5F5"/>
        </w:rPr>
        <w:t>2、查询SQL执行流程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有如下表格：</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715000" cy="1362075"/>
            <wp:effectExtent l="0" t="0" r="0" b="9525"/>
            <wp:docPr id="31" name="图片 4" descr="image-2020051718383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image-20200517183833415"/>
                    <pic:cNvPicPr>
                      <a:picLocks noChangeAspect="1"/>
                    </pic:cNvPicPr>
                  </pic:nvPicPr>
                  <pic:blipFill>
                    <a:blip r:embed="rId5"/>
                    <a:stretch>
                      <a:fillRect/>
                    </a:stretch>
                  </pic:blipFill>
                  <pic:spPr>
                    <a:xfrm>
                      <a:off x="0" y="0"/>
                      <a:ext cx="5715000" cy="13620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我们执行以下sql：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sans-serif" w:hAnsi="sans-serif" w:eastAsia="sans-serif" w:cs="sans-serif"/>
        </w:rPr>
      </w:pPr>
      <w:r>
        <w:rPr>
          <w:rStyle w:val="14"/>
          <w:rFonts w:hint="default" w:ascii="monospace" w:hAnsi="monospace" w:eastAsia="monospace" w:cs="monospace"/>
          <w:i w:val="0"/>
          <w:caps w:val="0"/>
          <w:color w:val="CB7832"/>
          <w:spacing w:val="0"/>
          <w:sz w:val="16"/>
          <w:szCs w:val="16"/>
          <w:shd w:val="clear" w:fill="2B2B2B"/>
        </w:rPr>
        <w:t>select</w:t>
      </w:r>
      <w:r>
        <w:rPr>
          <w:rStyle w:val="14"/>
          <w:rFonts w:hint="default" w:ascii="monospace" w:hAnsi="monospace" w:eastAsia="monospace" w:cs="monospace"/>
          <w:i w:val="0"/>
          <w:caps w:val="0"/>
          <w:color w:val="BABABA"/>
          <w:spacing w:val="0"/>
          <w:sz w:val="16"/>
          <w:szCs w:val="16"/>
          <w:shd w:val="clear" w:fill="2B2B2B"/>
        </w:rPr>
        <w:t> * </w:t>
      </w:r>
      <w:r>
        <w:rPr>
          <w:rStyle w:val="14"/>
          <w:rFonts w:hint="default" w:ascii="monospace" w:hAnsi="monospace" w:eastAsia="monospace" w:cs="monospace"/>
          <w:i w:val="0"/>
          <w:caps w:val="0"/>
          <w:color w:val="CB7832"/>
          <w:spacing w:val="0"/>
          <w:sz w:val="16"/>
          <w:szCs w:val="16"/>
          <w:shd w:val="clear" w:fill="2B2B2B"/>
        </w:rPr>
        <w:t>from</w:t>
      </w:r>
      <w:r>
        <w:rPr>
          <w:rStyle w:val="14"/>
          <w:rFonts w:hint="default" w:ascii="monospace" w:hAnsi="monospace" w:eastAsia="monospace" w:cs="monospace"/>
          <w:i w:val="0"/>
          <w:caps w:val="0"/>
          <w:color w:val="BABABA"/>
          <w:spacing w:val="0"/>
          <w:sz w:val="16"/>
          <w:szCs w:val="16"/>
          <w:shd w:val="clear" w:fill="2B2B2B"/>
        </w:rPr>
        <w:t> t_user </w:t>
      </w:r>
      <w:r>
        <w:rPr>
          <w:rStyle w:val="14"/>
          <w:rFonts w:hint="default" w:ascii="monospace" w:hAnsi="monospace" w:eastAsia="monospace" w:cs="monospace"/>
          <w:i w:val="0"/>
          <w:caps w:val="0"/>
          <w:color w:val="CB7832"/>
          <w:spacing w:val="0"/>
          <w:sz w:val="16"/>
          <w:szCs w:val="16"/>
          <w:shd w:val="clear" w:fill="2B2B2B"/>
        </w:rPr>
        <w:t>where</w:t>
      </w:r>
      <w:r>
        <w:rPr>
          <w:rStyle w:val="14"/>
          <w:rFonts w:hint="default" w:ascii="monospace" w:hAnsi="monospace" w:eastAsia="monospace" w:cs="monospace"/>
          <w:i w:val="0"/>
          <w:caps w:val="0"/>
          <w:color w:val="BABABA"/>
          <w:spacing w:val="0"/>
          <w:sz w:val="16"/>
          <w:szCs w:val="16"/>
          <w:shd w:val="clear" w:fill="2B2B2B"/>
        </w:rPr>
        <w:t> user_id=</w:t>
      </w:r>
      <w:r>
        <w:rPr>
          <w:rStyle w:val="14"/>
          <w:rFonts w:hint="default" w:ascii="monospace" w:hAnsi="monospace" w:eastAsia="monospace" w:cs="monospace"/>
          <w:i w:val="0"/>
          <w:caps w:val="0"/>
          <w:color w:val="6896BA"/>
          <w:spacing w:val="0"/>
          <w:sz w:val="16"/>
          <w:szCs w:val="16"/>
          <w:shd w:val="clear" w:fill="2B2B2B"/>
        </w:rPr>
        <w:t>10000</w:t>
      </w:r>
      <w:r>
        <w:rPr>
          <w:rStyle w:val="14"/>
          <w:rFonts w:hint="default" w:ascii="monospace" w:hAnsi="monospace" w:eastAsia="monospace" w:cs="monospace"/>
          <w:i w:val="0"/>
          <w:caps w:val="0"/>
          <w:color w:val="BABABA"/>
          <w:spacing w:val="0"/>
          <w:sz w:val="16"/>
          <w:szCs w:val="16"/>
          <w:shd w:val="clear" w:fill="2B2B2B"/>
        </w:rPr>
        <w:t>;</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2.1、MySQL客户端与服务器建立连接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如下图，建立过程：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客户端通过mysql命令发起连接请求；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经过三次握手后与服务端建立TCP连接；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360" w:leftChars="0" w:right="0" w:rightChars="0" w:firstLine="420" w:firstLineChars="0"/>
        <w:jc w:val="both"/>
      </w:pPr>
      <w:r>
        <w:rPr>
          <w:rFonts w:hint="default" w:ascii="sans-serif" w:hAnsi="sans-serif" w:eastAsia="sans-serif" w:cs="sans-serif"/>
          <w:i w:val="0"/>
          <w:caps w:val="0"/>
          <w:color w:val="333333"/>
          <w:spacing w:val="8"/>
          <w:sz w:val="25"/>
          <w:szCs w:val="25"/>
          <w:shd w:val="clear" w:fill="FFFFFF"/>
        </w:rPr>
        <w:t>连接器接收到请求之后使用用户密码进行身份验证；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验证通过之后，获取用户的权限信息缓存起来，</w:t>
      </w:r>
      <w:r>
        <w:rPr>
          <w:rStyle w:val="11"/>
          <w:rFonts w:hint="default" w:ascii="sans-serif" w:hAnsi="sans-serif" w:eastAsia="sans-serif" w:cs="sans-serif"/>
          <w:i w:val="0"/>
          <w:caps w:val="0"/>
          <w:color w:val="BE0D15"/>
          <w:spacing w:val="8"/>
          <w:sz w:val="25"/>
          <w:szCs w:val="25"/>
          <w:shd w:val="clear" w:fill="FFFFFF"/>
        </w:rPr>
        <w:t>该连接后面都是基于该缓存中的权限执行sql</w:t>
      </w:r>
      <w:r>
        <w:rPr>
          <w:rFonts w:hint="default" w:ascii="sans-serif" w:hAnsi="sans-serif" w:eastAsia="sans-serif" w:cs="sans-serif"/>
          <w:i w:val="0"/>
          <w:caps w:val="0"/>
          <w:color w:val="333333"/>
          <w:spacing w:val="8"/>
          <w:sz w:val="25"/>
          <w:szCs w:val="25"/>
          <w:shd w:val="clear" w:fill="FFFFFF"/>
        </w:rPr>
        <w:t>；</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129530" cy="4828540"/>
            <wp:effectExtent l="0" t="0" r="13970" b="10160"/>
            <wp:docPr id="7" name="图片 5" descr="image-2020051719480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age-20200517194803475"/>
                    <pic:cNvPicPr>
                      <a:picLocks noChangeAspect="1"/>
                    </pic:cNvPicPr>
                  </pic:nvPicPr>
                  <pic:blipFill>
                    <a:blip r:embed="rId6"/>
                    <a:stretch>
                      <a:fillRect/>
                    </a:stretch>
                  </pic:blipFill>
                  <pic:spPr>
                    <a:xfrm>
                      <a:off x="0" y="0"/>
                      <a:ext cx="5129530" cy="482854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对于Java应用程序来说，一般会把建立好的连接放入数据库连接池中进行复用，只要这个连接不关闭，就会一直在MySQL服务端保持着，可以通过</w:t>
      </w:r>
      <w:r>
        <w:rPr>
          <w:rStyle w:val="14"/>
          <w:rFonts w:hint="default" w:ascii="sans-serif" w:hAnsi="sans-serif" w:eastAsia="sans-serif" w:cs="sans-serif"/>
          <w:i w:val="0"/>
          <w:caps w:val="0"/>
          <w:color w:val="BE0D15"/>
          <w:spacing w:val="8"/>
          <w:sz w:val="25"/>
          <w:szCs w:val="25"/>
          <w:shd w:val="clear" w:fill="F9F2F1"/>
        </w:rPr>
        <w:t>show processlist</w:t>
      </w:r>
      <w:r>
        <w:rPr>
          <w:rFonts w:hint="default" w:ascii="sans-serif" w:hAnsi="sans-serif" w:eastAsia="sans-serif" w:cs="sans-serif"/>
          <w:i w:val="0"/>
          <w:caps w:val="0"/>
          <w:color w:val="333333"/>
          <w:spacing w:val="8"/>
          <w:sz w:val="25"/>
          <w:szCs w:val="25"/>
          <w:shd w:val="clear" w:fill="FFFFFF"/>
        </w:rPr>
        <w:t>命令查看，如下：</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715000" cy="1133475"/>
            <wp:effectExtent l="0" t="0" r="0" b="9525"/>
            <wp:docPr id="5" name="图片 6" descr="image-20200517185119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age-20200517185119239"/>
                    <pic:cNvPicPr>
                      <a:picLocks noChangeAspect="1"/>
                    </pic:cNvPicPr>
                  </pic:nvPicPr>
                  <pic:blipFill>
                    <a:blip r:embed="rId7"/>
                    <a:stretch>
                      <a:fillRect/>
                    </a:stretch>
                  </pic:blipFill>
                  <pic:spPr>
                    <a:xfrm>
                      <a:off x="0" y="0"/>
                      <a:ext cx="5715000" cy="11334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注意，这里有个Time，表示这个连接多久没有动静了，上面例子是656秒没有动静，</w:t>
      </w:r>
      <w:r>
        <w:rPr>
          <w:rStyle w:val="11"/>
          <w:rFonts w:hint="default" w:ascii="sans-serif" w:hAnsi="sans-serif" w:eastAsia="sans-serif" w:cs="sans-serif"/>
          <w:i w:val="0"/>
          <w:caps w:val="0"/>
          <w:color w:val="BE0D15"/>
          <w:spacing w:val="8"/>
          <w:sz w:val="25"/>
          <w:szCs w:val="25"/>
          <w:shd w:val="clear" w:fill="FFFFFF"/>
        </w:rPr>
        <w:t>默认地，如果超过8个小时还没有动静，连接器就会自动断开连接</w:t>
      </w:r>
      <w:r>
        <w:rPr>
          <w:rFonts w:hint="default" w:ascii="sans-serif" w:hAnsi="sans-serif" w:eastAsia="sans-serif" w:cs="sans-serif"/>
          <w:i w:val="0"/>
          <w:caps w:val="0"/>
          <w:color w:val="333333"/>
          <w:spacing w:val="8"/>
          <w:sz w:val="25"/>
          <w:szCs w:val="25"/>
          <w:shd w:val="clear" w:fill="FFFFFF"/>
        </w:rPr>
        <w:t>，可以通过</w:t>
      </w:r>
      <w:r>
        <w:rPr>
          <w:rStyle w:val="14"/>
          <w:rFonts w:hint="default" w:ascii="sans-serif" w:hAnsi="sans-serif" w:eastAsia="sans-serif" w:cs="sans-serif"/>
          <w:i w:val="0"/>
          <w:caps w:val="0"/>
          <w:color w:val="BE0D15"/>
          <w:spacing w:val="8"/>
          <w:sz w:val="25"/>
          <w:szCs w:val="25"/>
          <w:shd w:val="clear" w:fill="F9F2F1"/>
        </w:rPr>
        <w:t>wait_timeout</w:t>
      </w:r>
      <w:r>
        <w:rPr>
          <w:rFonts w:hint="default" w:ascii="sans-serif" w:hAnsi="sans-serif" w:eastAsia="sans-serif" w:cs="sans-serif"/>
          <w:i w:val="0"/>
          <w:caps w:val="0"/>
          <w:color w:val="333333"/>
          <w:spacing w:val="8"/>
          <w:sz w:val="25"/>
          <w:szCs w:val="25"/>
          <w:shd w:val="clear" w:fill="FFFFFF"/>
        </w:rPr>
        <w:t>参数进行控制。</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2.2、执行SQL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如下图，执行sql：</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6223000" cy="4580255"/>
            <wp:effectExtent l="0" t="0" r="6350" b="10795"/>
            <wp:docPr id="4" name="图片 7" descr="image-20200517231413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age-20200517231413373"/>
                    <pic:cNvPicPr>
                      <a:picLocks noChangeAspect="1"/>
                    </pic:cNvPicPr>
                  </pic:nvPicPr>
                  <pic:blipFill>
                    <a:blip r:embed="rId8"/>
                    <a:stretch>
                      <a:fillRect/>
                    </a:stretch>
                  </pic:blipFill>
                  <pic:spPr>
                    <a:xfrm>
                      <a:off x="0" y="0"/>
                      <a:ext cx="6223000" cy="4580255"/>
                    </a:xfrm>
                    <a:prstGeom prst="rect">
                      <a:avLst/>
                    </a:prstGeom>
                    <a:noFill/>
                    <a:ln w="9525">
                      <a:noFill/>
                    </a:ln>
                  </pic:spPr>
                </pic:pic>
              </a:graphicData>
            </a:graphic>
          </wp:inline>
        </w:drawing>
      </w:r>
    </w:p>
    <w:p>
      <w:pPr>
        <w:numPr>
          <w:ilvl w:val="0"/>
          <w:numId w:val="1"/>
        </w:numPr>
        <w:bidi w:val="0"/>
      </w:pPr>
      <w:r>
        <w:rPr>
          <w:rFonts w:hint="default"/>
        </w:rPr>
        <w:t>服务端接收到客户端的查询sql之后，先尝试从查询缓存中查询该sql是否已经有缓存的结果了，如果有则直接返回结果，如果没有则执行下一步；</w:t>
      </w:r>
    </w:p>
    <w:p>
      <w:pPr>
        <w:numPr>
          <w:ilvl w:val="0"/>
          <w:numId w:val="1"/>
        </w:numPr>
        <w:bidi w:val="0"/>
      </w:pPr>
      <w:r>
        <w:rPr>
          <w:rFonts w:hint="default"/>
        </w:rPr>
        <w:t>分析器拿到sql之后会尝试对sql语句进行词法分析和语法分析，校验语法的正确性，通过之后继续往下执行；</w:t>
      </w:r>
    </w:p>
    <w:p>
      <w:pPr>
        <w:numPr>
          <w:ilvl w:val="0"/>
          <w:numId w:val="1"/>
        </w:numPr>
        <w:bidi w:val="0"/>
      </w:pPr>
      <w:r>
        <w:rPr>
          <w:rFonts w:hint="default"/>
        </w:rPr>
        <w:t>优化器拿到分析器的sql之后，开始继续解析sql，判断到需要走什么索引，根据实际情况重写sql，最终生成执行计划；</w:t>
      </w:r>
    </w:p>
    <w:p>
      <w:pPr>
        <w:numPr>
          <w:ilvl w:val="0"/>
          <w:numId w:val="1"/>
        </w:numPr>
        <w:bidi w:val="0"/>
      </w:pPr>
      <w:r>
        <w:rPr>
          <w:rFonts w:hint="default"/>
        </w:rPr>
        <w:t>执行器根据执行计划执行sql，执行之前会先进行操作权限校验；然后根据表存储引擎调用对饮接口进行查询数据，这里的扫描行数就是指的接口返回的记录数，执行器拿到返回记录之后进一步加工，如本例子：</w:t>
      </w:r>
    </w:p>
    <w:p>
      <w:pPr>
        <w:numPr>
          <w:ilvl w:val="0"/>
          <w:numId w:val="1"/>
        </w:numPr>
        <w:bidi w:val="0"/>
      </w:pPr>
      <w:r>
        <w:rPr>
          <w:rFonts w:hint="default"/>
        </w:rPr>
        <w:t>执行器拿到select * from t_user where user_id=10000的所有记录，在依次判断user_name是不是等于"arthinking"，获取到匹配的记录。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hanging="360"/>
        <w:jc w:val="both"/>
      </w:pPr>
    </w:p>
    <w:p>
      <w:pPr>
        <w:pStyle w:val="2"/>
        <w:keepNext w:val="0"/>
        <w:keepLines w:val="0"/>
        <w:widowControl/>
        <w:suppressLineNumbers w:val="0"/>
        <w:pBdr>
          <w:top w:val="none" w:color="auto" w:sz="0" w:space="0"/>
          <w:left w:val="none" w:color="auto" w:sz="0" w:space="0"/>
          <w:bottom w:val="single" w:color="D8D8D8" w:sz="12" w:space="3"/>
          <w:right w:val="none" w:color="auto" w:sz="0" w:space="0"/>
        </w:pBdr>
        <w:shd w:val="clear" w:fill="F5F5F5"/>
        <w:spacing w:before="210" w:beforeAutospacing="0" w:after="106" w:afterAutospacing="0" w:line="600" w:lineRule="atLeast"/>
        <w:ind w:left="0" w:right="0"/>
        <w:jc w:val="both"/>
        <w:rPr>
          <w:rFonts w:hint="default" w:ascii="sans-serif" w:hAnsi="sans-serif" w:eastAsia="sans-serif" w:cs="sans-serif"/>
          <w:b/>
          <w:color w:val="3F3F3F"/>
          <w:sz w:val="33"/>
          <w:szCs w:val="33"/>
        </w:rPr>
      </w:pPr>
      <w:r>
        <w:rPr>
          <w:rFonts w:hint="default" w:ascii="sans-serif" w:hAnsi="sans-serif" w:eastAsia="sans-serif" w:cs="sans-serif"/>
          <w:b/>
          <w:i w:val="0"/>
          <w:caps w:val="0"/>
          <w:color w:val="3F3F3F"/>
          <w:spacing w:val="8"/>
          <w:sz w:val="33"/>
          <w:szCs w:val="33"/>
          <w:shd w:val="clear" w:fill="F5F5F5"/>
        </w:rPr>
        <w:t>3、InnoDB引擎架构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如下图，为存储引擎的架构：</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454015" cy="4485640"/>
            <wp:effectExtent l="0" t="0" r="13335" b="10160"/>
            <wp:docPr id="56" name="图片 57" descr="image-20200530224136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7" descr="image-20200530224136957"/>
                    <pic:cNvPicPr>
                      <a:picLocks noChangeAspect="1"/>
                    </pic:cNvPicPr>
                  </pic:nvPicPr>
                  <pic:blipFill>
                    <a:blip r:embed="rId9"/>
                    <a:stretch>
                      <a:fillRect/>
                    </a:stretch>
                  </pic:blipFill>
                  <pic:spPr>
                    <a:xfrm>
                      <a:off x="0" y="0"/>
                      <a:ext cx="5454015" cy="448564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其实内存中的结构不太好直接观察到，不过磁盘的还是可以看到的，我们找到磁盘中MySQL的数据文件夹看看：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cd innodb_data_home_dir</w:t>
      </w:r>
      <w:r>
        <w:rPr>
          <w:rFonts w:hint="default" w:ascii="sans-serif" w:hAnsi="sans-serif" w:eastAsia="sans-serif" w:cs="sans-serif"/>
          <w:i w:val="0"/>
          <w:caps w:val="0"/>
          <w:color w:val="333333"/>
          <w:spacing w:val="8"/>
          <w:sz w:val="25"/>
          <w:szCs w:val="25"/>
          <w:shd w:val="clear" w:fill="FFFFFF"/>
        </w:rPr>
        <w:t> 查看MySQL 数据目录：</w:t>
      </w:r>
    </w:p>
    <w:p>
      <w:pPr>
        <w:bidi w:val="0"/>
        <w:rPr>
          <w:rFonts w:hint="default"/>
        </w:rPr>
      </w:pPr>
      <w:r>
        <w:rPr>
          <w:rFonts w:hint="default"/>
        </w:rPr>
        <w:t xml:space="preserve"> 1|- ib_buffer_pool  // 保存缓冲池中页面的表空间ID和页面ID，用于重启恢复缓冲池</w:t>
      </w:r>
      <w:r>
        <w:rPr>
          <w:rFonts w:hint="default"/>
        </w:rPr>
        <w:br w:type="textWrapping"/>
      </w:r>
      <w:r>
        <w:rPr>
          <w:rFonts w:hint="default"/>
        </w:rPr>
        <w:t xml:space="preserve"> 2|- ib_logfile0  // redo log 磁盘文件1</w:t>
      </w:r>
      <w:r>
        <w:rPr>
          <w:rFonts w:hint="default"/>
        </w:rPr>
        <w:br w:type="textWrapping"/>
      </w:r>
      <w:r>
        <w:rPr>
          <w:rFonts w:hint="default"/>
        </w:rPr>
        <w:t xml:space="preserve"> 3|- ib_logfile1  // redo log 磁盘文件2，默认情况下，重做日志存在磁盘的这两个文件中，循环的方式写入重做日志</w:t>
      </w:r>
      <w:r>
        <w:rPr>
          <w:rFonts w:hint="default"/>
        </w:rPr>
        <w:br w:type="textWrapping"/>
      </w:r>
      <w:r>
        <w:rPr>
          <w:rFonts w:hint="default"/>
        </w:rPr>
        <w:t xml:space="preserve"> 4|- ibdata1  // 系统表空间文件</w:t>
      </w:r>
      <w:r>
        <w:rPr>
          <w:rFonts w:hint="default"/>
        </w:rPr>
        <w:br w:type="textWrapping"/>
      </w:r>
      <w:r>
        <w:rPr>
          <w:rFonts w:hint="default"/>
        </w:rPr>
        <w:t xml:space="preserve"> 5|- ibtmp1  // 默认临时表空间文件，可通过innodb_temp_data_file_path属性指定文件位置</w:t>
      </w:r>
      <w:r>
        <w:rPr>
          <w:rFonts w:hint="default"/>
        </w:rPr>
        <w:br w:type="textWrapping"/>
      </w:r>
      <w:r>
        <w:rPr>
          <w:rFonts w:hint="default"/>
        </w:rPr>
        <w:t xml:space="preserve"> 6|- mysql/</w:t>
      </w:r>
      <w:r>
        <w:rPr>
          <w:rFonts w:hint="default"/>
        </w:rPr>
        <w:br w:type="textWrapping"/>
      </w:r>
      <w:r>
        <w:rPr>
          <w:rFonts w:hint="default"/>
        </w:rPr>
        <w:t xml:space="preserve"> 7|- mysql-bin.000001  // bin log文件</w:t>
      </w:r>
      <w:r>
        <w:rPr>
          <w:rFonts w:hint="default"/>
        </w:rPr>
        <w:br w:type="textWrapping"/>
      </w:r>
      <w:r>
        <w:rPr>
          <w:rFonts w:hint="default"/>
        </w:rPr>
        <w:t xml:space="preserve"> 8|- mysql-bin.000001  // bin log文件</w:t>
      </w:r>
      <w:r>
        <w:rPr>
          <w:rFonts w:hint="default"/>
        </w:rPr>
        <w:br w:type="textWrapping"/>
      </w:r>
      <w:r>
        <w:rPr>
          <w:rFonts w:hint="default"/>
        </w:rPr>
        <w:t xml:space="preserve"> 9...</w:t>
      </w:r>
      <w:r>
        <w:rPr>
          <w:rFonts w:hint="default"/>
        </w:rPr>
        <w:br w:type="textWrapping"/>
      </w:r>
      <w:r>
        <w:rPr>
          <w:rFonts w:hint="default"/>
        </w:rPr>
        <w:t>10|- mysql-bin.index  // bin log文件索引</w:t>
      </w:r>
      <w:r>
        <w:rPr>
          <w:rFonts w:hint="default"/>
        </w:rPr>
        <w:br w:type="textWrapping"/>
      </w:r>
      <w:r>
        <w:rPr>
          <w:rFonts w:hint="default"/>
        </w:rPr>
        <w:t>11|- mysqld.local.err  // 错误日志</w:t>
      </w:r>
      <w:r>
        <w:rPr>
          <w:rFonts w:hint="default"/>
        </w:rPr>
        <w:br w:type="textWrapping"/>
      </w:r>
      <w:r>
        <w:rPr>
          <w:rFonts w:hint="default"/>
        </w:rPr>
        <w:t>12|- mysqld.local.pid  // mysql进程号</w:t>
      </w:r>
      <w:r>
        <w:rPr>
          <w:rFonts w:hint="default"/>
        </w:rPr>
        <w:br w:type="textWrapping"/>
      </w:r>
      <w:r>
        <w:rPr>
          <w:rFonts w:hint="default"/>
        </w:rPr>
        <w:t>13|- performance_schema/  // performance_schema数据库</w:t>
      </w:r>
      <w:r>
        <w:rPr>
          <w:rFonts w:hint="default"/>
        </w:rPr>
        <w:br w:type="textWrapping"/>
      </w:r>
      <w:r>
        <w:rPr>
          <w:rFonts w:hint="default"/>
        </w:rPr>
        <w:t>14|- sys/  // sys数据库</w:t>
      </w:r>
      <w:r>
        <w:rPr>
          <w:rFonts w:hint="default"/>
        </w:rPr>
        <w:br w:type="textWrapping"/>
      </w:r>
      <w:r>
        <w:rPr>
          <w:rFonts w:hint="default"/>
        </w:rPr>
        <w:t>15|- test/  // 数据库文件夹</w:t>
      </w:r>
      <w:r>
        <w:rPr>
          <w:rFonts w:hint="default"/>
        </w:rPr>
        <w:br w:type="textWrapping"/>
      </w:r>
      <w:r>
        <w:rPr>
          <w:rFonts w:hint="default"/>
        </w:rPr>
        <w:t>16    |- db.opt  // test数据库配置文件，包含数据库字符集属性</w:t>
      </w:r>
      <w:r>
        <w:rPr>
          <w:rFonts w:hint="default"/>
        </w:rPr>
        <w:br w:type="textWrapping"/>
      </w:r>
      <w:r>
        <w:rPr>
          <w:rFonts w:hint="default"/>
        </w:rPr>
        <w:t>17    |- t.frm  // 数据表元数据文件，不管是使用独立表空间还是系统表空间，每个表都对应有一个</w:t>
      </w:r>
      <w:r>
        <w:rPr>
          <w:rFonts w:hint="default"/>
        </w:rPr>
        <w:br w:type="textWrapping"/>
      </w:r>
      <w:r>
        <w:rPr>
          <w:rFonts w:hint="default"/>
        </w:rPr>
        <w:t>18    |- t.ibd  // 数据库表独立表空间文件，如果使用的是独立表空间，则一个表对应一个ibd文件，否则保存在系统表空间文件中</w:t>
      </w:r>
    </w:p>
    <w:p>
      <w:pPr>
        <w:bidi w:val="0"/>
        <w:rPr>
          <w:rFonts w:hint="default"/>
        </w:rPr>
      </w:pPr>
      <w:r>
        <w:rPr>
          <w:rFonts w:hint="default"/>
        </w:rPr>
        <w:t>innodb_data_home_dir[30]</w:t>
      </w:r>
    </w:p>
    <w:p>
      <w:pPr>
        <w:bidi w:val="0"/>
        <w:rPr>
          <w:rFonts w:hint="default"/>
        </w:rPr>
      </w:pPr>
      <w:r>
        <w:rPr>
          <w:rFonts w:hint="default"/>
        </w:rPr>
        <w:t>ib_buffer_pool[31]</w:t>
      </w:r>
    </w:p>
    <w:p>
      <w:pPr>
        <w:bidi w:val="0"/>
        <w:rPr>
          <w:rFonts w:hint="default"/>
        </w:rPr>
      </w:pPr>
      <w:r>
        <w:rPr>
          <w:rFonts w:hint="default"/>
        </w:rPr>
        <w:t>ib_logfile0[32]</w:t>
      </w:r>
    </w:p>
    <w:p>
      <w:pPr>
        <w:bidi w:val="0"/>
        <w:rPr>
          <w:rFonts w:hint="default"/>
        </w:rPr>
      </w:pPr>
      <w:r>
        <w:rPr>
          <w:rFonts w:hint="default"/>
        </w:rPr>
        <w:t>ibtmp1[33]</w:t>
      </w:r>
    </w:p>
    <w:p>
      <w:pPr>
        <w:bidi w:val="0"/>
        <w:rPr>
          <w:rFonts w:hint="default"/>
        </w:rPr>
      </w:pPr>
      <w:r>
        <w:rPr>
          <w:rFonts w:hint="default"/>
        </w:rPr>
        <w:t>db.opt[34]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接下来我们逐一来介绍。</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3.1、buffer pool</w:t>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caps w:val="0"/>
          <w:color w:val="333333"/>
          <w:spacing w:val="8"/>
          <w:sz w:val="25"/>
          <w:szCs w:val="25"/>
          <w:shd w:val="clear" w:fill="FFFFFF"/>
        </w:rPr>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304800" cy="304800"/>
            <wp:effectExtent l="0" t="0" r="0" b="0"/>
            <wp:docPr id="3" name="图片 9" descr="image-20200530224418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age-20200530224418964"/>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Style w:val="14"/>
          <w:rFonts w:hint="default" w:ascii="sans-serif" w:hAnsi="sans-serif" w:eastAsia="sans-serif" w:cs="sans-serif"/>
          <w:i w:val="0"/>
          <w:caps w:val="0"/>
          <w:color w:val="BE0D15"/>
          <w:spacing w:val="8"/>
          <w:sz w:val="25"/>
          <w:szCs w:val="25"/>
          <w:shd w:val="clear" w:fill="F9F2F1"/>
        </w:rPr>
        <w:t>buffer pool</w:t>
      </w:r>
      <w:r>
        <w:rPr>
          <w:rFonts w:hint="default" w:ascii="sans-serif" w:hAnsi="sans-serif" w:eastAsia="sans-serif" w:cs="sans-serif"/>
          <w:i w:val="0"/>
          <w:caps w:val="0"/>
          <w:color w:val="333333"/>
          <w:spacing w:val="8"/>
          <w:sz w:val="25"/>
          <w:szCs w:val="25"/>
          <w:shd w:val="clear" w:fill="FFFFFF"/>
        </w:rPr>
        <w:t>（</w:t>
      </w:r>
      <w:r>
        <w:rPr>
          <w:rStyle w:val="14"/>
          <w:rFonts w:hint="default" w:ascii="sans-serif" w:hAnsi="sans-serif" w:eastAsia="sans-serif" w:cs="sans-serif"/>
          <w:i w:val="0"/>
          <w:caps w:val="0"/>
          <w:color w:val="BE0D15"/>
          <w:spacing w:val="8"/>
          <w:sz w:val="25"/>
          <w:szCs w:val="25"/>
          <w:shd w:val="clear" w:fill="F9F2F1"/>
        </w:rPr>
        <w:t>缓冲池</w:t>
      </w:r>
      <w:r>
        <w:rPr>
          <w:rFonts w:hint="default" w:ascii="sans-serif" w:hAnsi="sans-serif" w:eastAsia="sans-serif" w:cs="sans-serif"/>
          <w:i w:val="0"/>
          <w:caps w:val="0"/>
          <w:color w:val="333333"/>
          <w:spacing w:val="8"/>
          <w:sz w:val="25"/>
          <w:szCs w:val="25"/>
          <w:shd w:val="clear" w:fill="FFFFFF"/>
        </w:rPr>
        <w:t>）是</w:t>
      </w:r>
      <w:r>
        <w:rPr>
          <w:rStyle w:val="14"/>
          <w:rFonts w:hint="default" w:ascii="sans-serif" w:hAnsi="sans-serif" w:eastAsia="sans-serif" w:cs="sans-serif"/>
          <w:i w:val="0"/>
          <w:caps w:val="0"/>
          <w:color w:val="BE0D15"/>
          <w:spacing w:val="8"/>
          <w:sz w:val="25"/>
          <w:szCs w:val="25"/>
          <w:shd w:val="clear" w:fill="F9F2F1"/>
        </w:rPr>
        <w:t>主内存</w:t>
      </w:r>
      <w:r>
        <w:rPr>
          <w:rFonts w:hint="default" w:ascii="sans-serif" w:hAnsi="sans-serif" w:eastAsia="sans-serif" w:cs="sans-serif"/>
          <w:i w:val="0"/>
          <w:caps w:val="0"/>
          <w:color w:val="333333"/>
          <w:spacing w:val="8"/>
          <w:sz w:val="25"/>
          <w:szCs w:val="25"/>
          <w:shd w:val="clear" w:fill="FFFFFF"/>
        </w:rPr>
        <w:t>中的一个区域，在InnoDB访问</w:t>
      </w:r>
      <w:r>
        <w:rPr>
          <w:rStyle w:val="14"/>
          <w:rFonts w:hint="default" w:ascii="sans-serif" w:hAnsi="sans-serif" w:eastAsia="sans-serif" w:cs="sans-serif"/>
          <w:i w:val="0"/>
          <w:caps w:val="0"/>
          <w:color w:val="BE0D15"/>
          <w:spacing w:val="8"/>
          <w:sz w:val="25"/>
          <w:szCs w:val="25"/>
          <w:shd w:val="clear" w:fill="F9F2F1"/>
        </w:rPr>
        <w:t>表数据</w:t>
      </w:r>
      <w:r>
        <w:rPr>
          <w:rFonts w:hint="default" w:ascii="sans-serif" w:hAnsi="sans-serif" w:eastAsia="sans-serif" w:cs="sans-serif"/>
          <w:i w:val="0"/>
          <w:caps w:val="0"/>
          <w:color w:val="333333"/>
          <w:spacing w:val="8"/>
          <w:sz w:val="25"/>
          <w:szCs w:val="25"/>
          <w:shd w:val="clear" w:fill="FFFFFF"/>
        </w:rPr>
        <w:t>和</w:t>
      </w:r>
      <w:r>
        <w:rPr>
          <w:rStyle w:val="14"/>
          <w:rFonts w:hint="default" w:ascii="sans-serif" w:hAnsi="sans-serif" w:eastAsia="sans-serif" w:cs="sans-serif"/>
          <w:i w:val="0"/>
          <w:caps w:val="0"/>
          <w:color w:val="BE0D15"/>
          <w:spacing w:val="8"/>
          <w:sz w:val="25"/>
          <w:szCs w:val="25"/>
          <w:shd w:val="clear" w:fill="F9F2F1"/>
        </w:rPr>
        <w:t>索引数据</w:t>
      </w:r>
      <w:r>
        <w:rPr>
          <w:rFonts w:hint="default" w:ascii="sans-serif" w:hAnsi="sans-serif" w:eastAsia="sans-serif" w:cs="sans-serif"/>
          <w:i w:val="0"/>
          <w:caps w:val="0"/>
          <w:color w:val="333333"/>
          <w:spacing w:val="8"/>
          <w:sz w:val="25"/>
          <w:szCs w:val="25"/>
          <w:shd w:val="clear" w:fill="FFFFFF"/>
        </w:rPr>
        <w:t>的时候，会顺便把对应的数据页缓存到缓冲池中。如果直接从缓冲池中直接读取数据将会加快处理速度。在专用服务器上，通常将80%左右的物理内存分配给缓冲池。</w:t>
      </w:r>
    </w:p>
    <w:p>
      <w:pPr>
        <w:keepNext w:val="0"/>
        <w:keepLines w:val="0"/>
        <w:widowControl/>
        <w:suppressLineNumbers w:val="0"/>
        <w:jc w:val="left"/>
        <w:rPr>
          <w:rFonts w:hint="default" w:ascii="sans-serif" w:hAnsi="sans-serif" w:eastAsia="sans-serif" w:cs="sans-serif"/>
          <w:i w:val="0"/>
          <w:caps w:val="0"/>
          <w:color w:val="333333"/>
          <w:spacing w:val="8"/>
          <w:sz w:val="25"/>
          <w:szCs w:val="25"/>
          <w:shd w:val="clear" w:fill="FFFFFF"/>
        </w:rPr>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120005" cy="2112010"/>
            <wp:effectExtent l="0" t="0" r="4445" b="2540"/>
            <wp:docPr id="57" name="图片 58" descr="image-20200519225450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8" descr="image-20200519225450188"/>
                    <pic:cNvPicPr>
                      <a:picLocks noChangeAspect="1"/>
                    </pic:cNvPicPr>
                  </pic:nvPicPr>
                  <pic:blipFill>
                    <a:blip r:embed="rId11"/>
                    <a:stretch>
                      <a:fillRect/>
                    </a:stretch>
                  </pic:blipFill>
                  <pic:spPr>
                    <a:xfrm>
                      <a:off x="0" y="0"/>
                      <a:ext cx="5120005" cy="211201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firstLine="420" w:firstLineChars="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为了提高缓存管理效率，缓冲池把页面链接为列表，使用</w:t>
      </w:r>
      <w:r>
        <w:rPr>
          <w:rStyle w:val="14"/>
          <w:rFonts w:hint="default" w:ascii="sans-serif" w:hAnsi="sans-serif" w:eastAsia="sans-serif" w:cs="sans-serif"/>
          <w:i w:val="0"/>
          <w:caps w:val="0"/>
          <w:color w:val="BE0D15"/>
          <w:spacing w:val="8"/>
          <w:sz w:val="25"/>
          <w:szCs w:val="25"/>
          <w:shd w:val="clear" w:fill="F9F2F1"/>
        </w:rPr>
        <w:t>改进版的LRU算法</w:t>
      </w:r>
      <w:r>
        <w:rPr>
          <w:rFonts w:hint="default" w:ascii="sans-serif" w:hAnsi="sans-serif" w:eastAsia="sans-serif" w:cs="sans-serif"/>
          <w:i w:val="0"/>
          <w:caps w:val="0"/>
          <w:color w:val="333333"/>
          <w:spacing w:val="8"/>
          <w:sz w:val="25"/>
          <w:szCs w:val="25"/>
          <w:shd w:val="clear" w:fill="FFFFFF"/>
        </w:rPr>
        <w:t>将很少使用的数据从缓存中老化淘汰掉。</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3.1.1、缓冲池LRU算法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通过使用改进版的LRU算法来管理缓冲池列表。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Fonts w:hint="default" w:ascii="sans-serif" w:hAnsi="sans-serif" w:eastAsia="sans-serif" w:cs="sans-serif"/>
          <w:i w:val="0"/>
          <w:caps w:val="0"/>
          <w:color w:val="333333"/>
          <w:spacing w:val="8"/>
          <w:sz w:val="25"/>
          <w:szCs w:val="25"/>
          <w:shd w:val="clear" w:fill="FFFFFF"/>
        </w:rPr>
        <w:t>当需要把新页面存储到缓冲池中的时候，将淘汰最近最少使用的页面，</w:t>
      </w:r>
      <w:r>
        <w:rPr>
          <w:rFonts w:hint="default" w:ascii="sans-serif" w:hAnsi="sans-serif" w:eastAsia="sans-serif" w:cs="sans-serif"/>
          <w:i w:val="0"/>
          <w:caps w:val="0"/>
          <w:color w:val="0000FF"/>
          <w:spacing w:val="8"/>
          <w:sz w:val="25"/>
          <w:szCs w:val="25"/>
          <w:shd w:val="clear" w:fill="FFFFFF"/>
        </w:rPr>
        <w:t>并将新页面添加到旧子列表的头部</w:t>
      </w:r>
      <w:r>
        <w:rPr>
          <w:rFonts w:hint="default" w:ascii="sans-serif" w:hAnsi="sans-serif" w:eastAsia="sans-serif" w:cs="sans-serif"/>
          <w:i w:val="0"/>
          <w:caps w:val="0"/>
          <w:color w:val="333333"/>
          <w:spacing w:val="8"/>
          <w:sz w:val="25"/>
          <w:szCs w:val="2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该算法运行方式：</w:t>
      </w:r>
    </w:p>
    <w:p>
      <w:pPr>
        <w:numPr>
          <w:ilvl w:val="0"/>
          <w:numId w:val="2"/>
        </w:numPr>
        <w:bidi w:val="0"/>
      </w:pPr>
      <w:r>
        <w:rPr>
          <w:rFonts w:hint="default"/>
        </w:rPr>
        <w:t>默认 3/8缓冲池用于旧子列表；</w:t>
      </w:r>
    </w:p>
    <w:p>
      <w:pPr>
        <w:numPr>
          <w:ilvl w:val="0"/>
          <w:numId w:val="2"/>
        </w:numPr>
        <w:bidi w:val="0"/>
      </w:pPr>
      <w:r>
        <w:rPr>
          <w:rFonts w:hint="default"/>
        </w:rPr>
        <w:t>当新页面如缓冲池时，首先将其插入旧子列表头部；</w:t>
      </w:r>
    </w:p>
    <w:p>
      <w:pPr>
        <w:numPr>
          <w:ilvl w:val="0"/>
          <w:numId w:val="2"/>
        </w:numPr>
        <w:bidi w:val="0"/>
      </w:pPr>
      <w:r>
        <w:rPr>
          <w:rFonts w:hint="default"/>
        </w:rPr>
        <w:t>重复访问旧子列表的页面，将使其移动至新子列表的头部；</w:t>
      </w:r>
    </w:p>
    <w:p>
      <w:pPr>
        <w:numPr>
          <w:ilvl w:val="0"/>
          <w:numId w:val="2"/>
        </w:numPr>
        <w:bidi w:val="0"/>
      </w:pPr>
      <w:r>
        <w:rPr>
          <w:rFonts w:hint="default"/>
        </w:rPr>
        <w:t>随着数据库的运行，页面逐步移至列表尾部，缓冲池中未被方位的页面最终将被老化淘汰。</w:t>
      </w:r>
    </w:p>
    <w:p>
      <w:pPr>
        <w:numPr>
          <w:ilvl w:val="0"/>
          <w:numId w:val="2"/>
        </w:numPr>
        <w:bidi w:val="0"/>
      </w:pPr>
      <w:r>
        <w:rPr>
          <w:rFonts w:hint="default"/>
        </w:rPr>
        <w:t>相关优化参数：</w:t>
      </w:r>
    </w:p>
    <w:p>
      <w:pPr>
        <w:numPr>
          <w:ilvl w:val="1"/>
          <w:numId w:val="2"/>
        </w:numPr>
        <w:bidi w:val="0"/>
        <w:ind w:left="1440" w:leftChars="0" w:hanging="360" w:firstLineChars="0"/>
      </w:pPr>
      <w:r>
        <w:rPr>
          <w:rFonts w:hint="default"/>
        </w:rPr>
        <w:t>`innodb_old_blocks_pct`：控制LRU列表中旧子列表的百分比，默认是37，也就是3/8，可选范围为5~95；</w:t>
      </w:r>
    </w:p>
    <w:p>
      <w:pPr>
        <w:numPr>
          <w:ilvl w:val="1"/>
          <w:numId w:val="2"/>
        </w:numPr>
        <w:bidi w:val="0"/>
        <w:ind w:left="1440" w:leftChars="0" w:hanging="360" w:firstLineChars="0"/>
      </w:pPr>
      <w:r>
        <w:rPr>
          <w:rFonts w:hint="default"/>
        </w:rPr>
        <w:t>`innodb_old_blocks_time` ：指定第一次访问页面后的时间窗口，该时间窗口内访问页面不会使其移动到LRU列表的最前面。默认是1000，也就是1秒。</w:t>
      </w:r>
    </w:p>
    <w:p>
      <w:pPr>
        <w:numPr>
          <w:ilvl w:val="0"/>
          <w:numId w:val="0"/>
        </w:numPr>
        <w:bidi w:val="0"/>
        <w:ind w:left="360" w:leftChars="0" w:firstLine="833" w:firstLineChars="0"/>
      </w:pPr>
      <w:r>
        <w:rPr>
          <w:rFonts w:hint="default"/>
        </w:rPr>
        <w:t>innodb_old_blocks_time很重要，有了这1秒，对于全表扫描，由于是顺序扫描的，一般同一个数据页的数据都是在一秒内访问完成的，不会升级到新子列表中，一直在旧子列表淘汰数据，所以不会影响到新子列表的缓存。</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3.1.2、关于磁盘IO的方式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O_DIRECT</w:t>
      </w:r>
      <w:r>
        <w:rPr>
          <w:rFonts w:hint="default" w:ascii="sans-serif" w:hAnsi="sans-serif" w:eastAsia="sans-serif" w:cs="sans-serif"/>
          <w:i w:val="0"/>
          <w:caps w:val="0"/>
          <w:color w:val="333333"/>
          <w:spacing w:val="8"/>
          <w:sz w:val="25"/>
          <w:szCs w:val="25"/>
          <w:shd w:val="clear" w:fill="FFFFFF"/>
        </w:rPr>
        <w:t>是</w:t>
      </w:r>
      <w:r>
        <w:rPr>
          <w:rStyle w:val="14"/>
          <w:rFonts w:hint="default" w:ascii="sans-serif" w:hAnsi="sans-serif" w:eastAsia="sans-serif" w:cs="sans-serif"/>
          <w:i w:val="0"/>
          <w:caps w:val="0"/>
          <w:color w:val="BE0D15"/>
          <w:spacing w:val="8"/>
          <w:sz w:val="25"/>
          <w:szCs w:val="25"/>
          <w:shd w:val="clear" w:fill="F9F2F1"/>
        </w:rPr>
        <w:t>innodb_flush_method</w:t>
      </w:r>
      <w:r>
        <w:rPr>
          <w:rFonts w:hint="default" w:ascii="sans-serif" w:hAnsi="sans-serif" w:eastAsia="sans-serif" w:cs="sans-serif"/>
          <w:i w:val="0"/>
          <w:caps w:val="0"/>
          <w:color w:val="333333"/>
          <w:spacing w:val="8"/>
          <w:sz w:val="25"/>
          <w:szCs w:val="25"/>
          <w:shd w:val="clear" w:fill="FFFFFF"/>
        </w:rPr>
        <w:t>参数的一个可选值。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这里先介绍下和数据库性能密切相关的文件IO操作方法</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3.1.2.1、文件IO操作方法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数据库系统是基于文件系统的，其性能和设备读写的机制有密切的关系。</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open：打开文件</w:t>
      </w:r>
      <w:r>
        <w:rPr>
          <w:rFonts w:hint="default" w:ascii="sans-serif" w:hAnsi="sans-serif" w:eastAsia="sans-serif" w:cs="sans-serif"/>
          <w:b/>
          <w:i w:val="0"/>
          <w:caps w:val="0"/>
          <w:color w:val="FFFFFF"/>
          <w:spacing w:val="8"/>
          <w:sz w:val="14"/>
          <w:szCs w:val="14"/>
          <w:shd w:val="clear" w:fill="666666"/>
          <w:vertAlign w:val="superscript"/>
        </w:rPr>
        <w:t>[1]</w:t>
      </w:r>
    </w:p>
    <w:p>
      <w:pPr>
        <w:bidi w:val="0"/>
        <w:rPr>
          <w:rFonts w:hint="default"/>
        </w:rPr>
      </w:pPr>
      <w:r>
        <w:rPr>
          <w:rFonts w:hint="default"/>
        </w:rPr>
        <w:t>int open(const char *pathname, int flags);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Fonts w:hint="default" w:ascii="sans-serif" w:hAnsi="sans-serif" w:eastAsia="sans-serif" w:cs="sans-serif"/>
          <w:i w:val="0"/>
          <w:caps w:val="0"/>
          <w:color w:val="333333"/>
          <w:spacing w:val="8"/>
          <w:sz w:val="25"/>
          <w:szCs w:val="25"/>
          <w:shd w:val="clear" w:fill="FFFFFF"/>
        </w:rPr>
        <w:t>系统调用Open会为该进程一个文件描述符fd，常用的flags如下：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4"/>
          <w:rFonts w:hint="default" w:ascii="sans-serif" w:hAnsi="sans-serif" w:eastAsia="sans-serif" w:cs="sans-serif"/>
          <w:i w:val="0"/>
          <w:caps w:val="0"/>
          <w:color w:val="BE0D15"/>
          <w:spacing w:val="8"/>
          <w:sz w:val="25"/>
          <w:szCs w:val="25"/>
          <w:shd w:val="clear" w:fill="F9F2F1"/>
        </w:rPr>
        <w:t>O_WRONLY</w:t>
      </w:r>
      <w:r>
        <w:rPr>
          <w:rFonts w:hint="default" w:ascii="sans-serif" w:hAnsi="sans-serif" w:eastAsia="sans-serif" w:cs="sans-serif"/>
          <w:i w:val="0"/>
          <w:caps w:val="0"/>
          <w:color w:val="333333"/>
          <w:spacing w:val="8"/>
          <w:sz w:val="25"/>
          <w:szCs w:val="25"/>
          <w:shd w:val="clear" w:fill="FFFFFF"/>
        </w:rPr>
        <w:t>：表示我们以"写"的方式打开，告诉内核我们需要向文件中写入数据；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4"/>
          <w:rFonts w:hint="default" w:ascii="sans-serif" w:hAnsi="sans-serif" w:eastAsia="sans-serif" w:cs="sans-serif"/>
          <w:i w:val="0"/>
          <w:caps w:val="0"/>
          <w:color w:val="BE0D15"/>
          <w:spacing w:val="8"/>
          <w:sz w:val="25"/>
          <w:szCs w:val="25"/>
          <w:shd w:val="clear" w:fill="F9F2F1"/>
        </w:rPr>
        <w:t>O_DSYNC</w:t>
      </w:r>
      <w:r>
        <w:rPr>
          <w:rFonts w:hint="default" w:ascii="sans-serif" w:hAnsi="sans-serif" w:eastAsia="sans-serif" w:cs="sans-serif"/>
          <w:i w:val="0"/>
          <w:caps w:val="0"/>
          <w:color w:val="333333"/>
          <w:spacing w:val="8"/>
          <w:sz w:val="25"/>
          <w:szCs w:val="25"/>
          <w:shd w:val="clear" w:fill="FFFFFF"/>
        </w:rPr>
        <w:t>：每次write都等待物理I/O完成，但是如果写操作不影响读取刚写入的数据，则不等待文件属性更新；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4"/>
          <w:rFonts w:hint="default" w:ascii="sans-serif" w:hAnsi="sans-serif" w:eastAsia="sans-serif" w:cs="sans-serif"/>
          <w:i w:val="0"/>
          <w:caps w:val="0"/>
          <w:color w:val="BE0D15"/>
          <w:spacing w:val="8"/>
          <w:sz w:val="25"/>
          <w:szCs w:val="25"/>
          <w:shd w:val="clear" w:fill="F9F2F1"/>
        </w:rPr>
        <w:t>O_SYNC</w:t>
      </w:r>
      <w:r>
        <w:rPr>
          <w:rFonts w:hint="default" w:ascii="sans-serif" w:hAnsi="sans-serif" w:eastAsia="sans-serif" w:cs="sans-serif"/>
          <w:i w:val="0"/>
          <w:caps w:val="0"/>
          <w:color w:val="333333"/>
          <w:spacing w:val="8"/>
          <w:sz w:val="25"/>
          <w:szCs w:val="25"/>
          <w:shd w:val="clear" w:fill="FFFFFF"/>
        </w:rPr>
        <w:t>：每次write都等到物理I/O完成，包括write引起的文件属性的更新；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4"/>
          <w:rFonts w:hint="default" w:ascii="sans-serif" w:hAnsi="sans-serif" w:eastAsia="sans-serif" w:cs="sans-serif"/>
          <w:i w:val="0"/>
          <w:caps w:val="0"/>
          <w:color w:val="BE0D15"/>
          <w:spacing w:val="8"/>
          <w:sz w:val="25"/>
          <w:szCs w:val="25"/>
          <w:shd w:val="clear" w:fill="F9F2F1"/>
        </w:rPr>
        <w:t>O_DIRECT</w:t>
      </w:r>
      <w:r>
        <w:rPr>
          <w:rFonts w:hint="default" w:ascii="sans-serif" w:hAnsi="sans-serif" w:eastAsia="sans-serif" w:cs="sans-serif"/>
          <w:i w:val="0"/>
          <w:caps w:val="0"/>
          <w:color w:val="333333"/>
          <w:spacing w:val="8"/>
          <w:sz w:val="25"/>
          <w:szCs w:val="25"/>
          <w:shd w:val="clear" w:fill="FFFFFF"/>
        </w:rPr>
        <w:t>：执行磁盘IO时绕过缓冲区高速缓存(内核缓冲区)，从用户空间直接将数据传递到文件或磁盘设备，称为直接IO（direct IO）。因为没有了OS cache，所以会O_DIRECT降低文件的顺序读写的效率。</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write：写文件^2</w:t>
      </w:r>
    </w:p>
    <w:p>
      <w:pPr>
        <w:bidi w:val="0"/>
        <w:rPr>
          <w:rFonts w:hint="default"/>
        </w:rPr>
      </w:pPr>
      <w:r>
        <w:rPr>
          <w:rFonts w:hint="default"/>
        </w:rPr>
        <w:t>ssize_t write(int fd, const void *buf, size_t 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使用open打开文件获取到文件描述符之后，可以调用write函数来写文件，具体表现根据open函数参数的不同而不同弄。</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fsync &amp; fdatasync：刷新文件</w:t>
      </w:r>
      <w:r>
        <w:rPr>
          <w:rFonts w:hint="default" w:ascii="sans-serif" w:hAnsi="sans-serif" w:eastAsia="sans-serif" w:cs="sans-serif"/>
          <w:b/>
          <w:i w:val="0"/>
          <w:caps w:val="0"/>
          <w:color w:val="FFFFFF"/>
          <w:spacing w:val="8"/>
          <w:sz w:val="14"/>
          <w:szCs w:val="14"/>
          <w:shd w:val="clear" w:fill="666666"/>
          <w:vertAlign w:val="superscript"/>
        </w:rPr>
        <w:t>[3]</w:t>
      </w:r>
    </w:p>
    <w:p>
      <w:pPr>
        <w:bidi w:val="0"/>
      </w:pPr>
      <w:r>
        <w:rPr>
          <w:rFonts w:hint="default"/>
        </w:rPr>
        <w:t>1#include &lt;unistd.h&gt;</w:t>
      </w:r>
      <w:r>
        <w:rPr>
          <w:rFonts w:hint="default"/>
        </w:rPr>
        <w:br w:type="textWrapping"/>
      </w:r>
      <w:r>
        <w:rPr>
          <w:rFonts w:hint="default"/>
        </w:rPr>
        <w:t>2</w:t>
      </w:r>
      <w:r>
        <w:rPr>
          <w:rFonts w:hint="default"/>
        </w:rPr>
        <w:br w:type="textWrapping"/>
      </w:r>
      <w:r>
        <w:rPr>
          <w:rFonts w:hint="default"/>
        </w:rPr>
        <w:t>3</w:t>
      </w:r>
      <w:r>
        <w:rPr>
          <w:rFonts w:hint="eastAsia"/>
          <w:lang w:val="en-US" w:eastAsia="zh-CN"/>
        </w:rPr>
        <w:t xml:space="preserve"> </w:t>
      </w:r>
      <w:r>
        <w:rPr>
          <w:rFonts w:hint="default"/>
        </w:rPr>
        <w:t>int fsync(int fd);</w:t>
      </w:r>
      <w:r>
        <w:rPr>
          <w:rFonts w:hint="default"/>
        </w:rPr>
        <w:br w:type="textWrapping"/>
      </w:r>
      <w:r>
        <w:rPr>
          <w:rFonts w:hint="default"/>
        </w:rPr>
        <w:t>4</w:t>
      </w:r>
      <w:r>
        <w:rPr>
          <w:rFonts w:hint="default"/>
        </w:rPr>
        <w:br w:type="textWrapping"/>
      </w:r>
      <w:r>
        <w:rPr>
          <w:rFonts w:hint="default"/>
        </w:rPr>
        <w:t>5</w:t>
      </w:r>
      <w:r>
        <w:rPr>
          <w:rFonts w:hint="eastAsia"/>
          <w:lang w:val="en-US" w:eastAsia="zh-CN"/>
        </w:rPr>
        <w:t xml:space="preserve"> </w:t>
      </w:r>
      <w:r>
        <w:rPr>
          <w:rFonts w:hint="default"/>
        </w:rPr>
        <w:t>int fdatasync(int fd);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4"/>
          <w:rFonts w:hint="default" w:ascii="sans-serif" w:hAnsi="sans-serif" w:eastAsia="sans-serif" w:cs="sans-serif"/>
          <w:i w:val="0"/>
          <w:caps w:val="0"/>
          <w:color w:val="BE0D15"/>
          <w:spacing w:val="8"/>
          <w:sz w:val="25"/>
          <w:szCs w:val="25"/>
          <w:shd w:val="clear" w:fill="F9F2F1"/>
        </w:rPr>
        <w:t>fdatasync</w:t>
      </w:r>
      <w:r>
        <w:rPr>
          <w:rFonts w:hint="default" w:ascii="sans-serif" w:hAnsi="sans-serif" w:eastAsia="sans-serif" w:cs="sans-serif"/>
          <w:i w:val="0"/>
          <w:caps w:val="0"/>
          <w:color w:val="333333"/>
          <w:spacing w:val="8"/>
          <w:sz w:val="25"/>
          <w:szCs w:val="25"/>
          <w:shd w:val="clear" w:fill="FFFFFF"/>
        </w:rPr>
        <w:t>：操作完write之后，我们可以调用fdatasync将文件数据块flush到磁盘，只要fdatasync返回成功，则可以认为数据已经写到磁盘了；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4"/>
          <w:rFonts w:hint="default" w:ascii="sans-serif" w:hAnsi="sans-serif" w:eastAsia="sans-serif" w:cs="sans-serif"/>
          <w:i w:val="0"/>
          <w:caps w:val="0"/>
          <w:color w:val="BE0D15"/>
          <w:spacing w:val="8"/>
          <w:sz w:val="25"/>
          <w:szCs w:val="25"/>
          <w:shd w:val="clear" w:fill="F9F2F1"/>
        </w:rPr>
        <w:t>fsync</w:t>
      </w:r>
      <w:r>
        <w:rPr>
          <w:rFonts w:hint="default" w:ascii="sans-serif" w:hAnsi="sans-serif" w:eastAsia="sans-serif" w:cs="sans-serif"/>
          <w:i w:val="0"/>
          <w:caps w:val="0"/>
          <w:color w:val="333333"/>
          <w:spacing w:val="8"/>
          <w:sz w:val="25"/>
          <w:szCs w:val="25"/>
          <w:shd w:val="clear" w:fill="FFFFFF"/>
        </w:rPr>
        <w:t>：与O_SYNC参数类似，fsync还会更新文件metadata到磁盘；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4"/>
          <w:rFonts w:hint="default" w:ascii="sans-serif" w:hAnsi="sans-serif" w:eastAsia="sans-serif" w:cs="sans-serif"/>
          <w:i w:val="0"/>
          <w:caps w:val="0"/>
          <w:color w:val="BE0D15"/>
          <w:spacing w:val="8"/>
          <w:sz w:val="25"/>
          <w:szCs w:val="25"/>
          <w:shd w:val="clear" w:fill="F9F2F1"/>
        </w:rPr>
        <w:t>sync</w:t>
      </w:r>
      <w:r>
        <w:rPr>
          <w:rFonts w:hint="default" w:ascii="sans-serif" w:hAnsi="sans-serif" w:eastAsia="sans-serif" w:cs="sans-serif"/>
          <w:i w:val="0"/>
          <w:caps w:val="0"/>
          <w:color w:val="333333"/>
          <w:spacing w:val="8"/>
          <w:sz w:val="25"/>
          <w:szCs w:val="25"/>
          <w:shd w:val="clear" w:fill="FFFFFF"/>
        </w:rPr>
        <w:t>：sync只是将修改过的块缓冲区写入队列，然后就返回，不等实际写磁盘操作完成；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为了保证文件更新成功持久化到硬盘，除了调用write方法，还需要调用fsync。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大致交互流程如下图：</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897245" cy="3852545"/>
            <wp:effectExtent l="0" t="0" r="8255" b="14605"/>
            <wp:docPr id="20" name="图片 12" descr="image-2020052022402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age-20200520224027300"/>
                    <pic:cNvPicPr>
                      <a:picLocks noChangeAspect="1"/>
                    </pic:cNvPicPr>
                  </pic:nvPicPr>
                  <pic:blipFill>
                    <a:blip r:embed="rId12"/>
                    <a:stretch>
                      <a:fillRect/>
                    </a:stretch>
                  </pic:blipFill>
                  <pic:spPr>
                    <a:xfrm>
                      <a:off x="0" y="0"/>
                      <a:ext cx="5897245" cy="385254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fsync性能问题：</w:t>
      </w:r>
      <w:r>
        <w:rPr>
          <w:rFonts w:hint="default" w:ascii="sans-serif" w:hAnsi="sans-serif" w:eastAsia="sans-serif" w:cs="sans-serif"/>
          <w:i w:val="0"/>
          <w:caps w:val="0"/>
          <w:color w:val="333333"/>
          <w:spacing w:val="8"/>
          <w:sz w:val="25"/>
          <w:szCs w:val="25"/>
          <w:shd w:val="clear" w:fill="FFFFFF"/>
        </w:rPr>
        <w:t>除了刷脏页到磁盘，fsync还会同步文件metadata，而文件数据和metadata通常存放在磁盘不同地方，所以fsync至少需要两次IO操作。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对fsync性能的优化建议</w:t>
      </w:r>
      <w:r>
        <w:rPr>
          <w:rFonts w:hint="default" w:ascii="sans-serif" w:hAnsi="sans-serif" w:eastAsia="sans-serif" w:cs="sans-serif"/>
          <w:i w:val="0"/>
          <w:caps w:val="0"/>
          <w:color w:val="333333"/>
          <w:spacing w:val="8"/>
          <w:sz w:val="25"/>
          <w:szCs w:val="25"/>
          <w:shd w:val="clear" w:fill="FFFFFF"/>
        </w:rPr>
        <w:t>：由于以上性能问题，如果能够减少metadata的更新，那么就可以使用fdatasync了。因此需要确保文件的尺寸在write前后没有发生变化。为此，可以创建固定大小的文件进行写，写完则开启新的文件继续写。</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3.1.2.2、innodb_flush_method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innodb_flush_method</w:t>
      </w:r>
      <w:r>
        <w:rPr>
          <w:rFonts w:hint="default" w:ascii="sans-serif" w:hAnsi="sans-serif" w:eastAsia="sans-serif" w:cs="sans-serif"/>
          <w:i w:val="0"/>
          <w:caps w:val="0"/>
          <w:color w:val="333333"/>
          <w:spacing w:val="8"/>
          <w:sz w:val="25"/>
          <w:szCs w:val="25"/>
          <w:shd w:val="clear" w:fill="FFFFFF"/>
        </w:rPr>
        <w:t>定义用于将数据刷新到</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数据文件和日志文件的方法，这可能会影响I/O吞吐量。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以下是具体参数说明：</w:t>
      </w:r>
    </w:p>
    <w:p>
      <w:pPr>
        <w:keepNext w:val="0"/>
        <w:keepLines w:val="0"/>
        <w:widowControl/>
        <w:suppressLineNumbers w:val="0"/>
        <w:jc w:val="left"/>
      </w:pPr>
      <w:r>
        <w:rPr>
          <w:rFonts w:ascii="sans-serif" w:hAnsi="sans-serif" w:eastAsia="sans-serif" w:cs="sans-serif"/>
          <w:i w:val="0"/>
          <w:caps w:val="0"/>
          <w:color w:val="3E3E3E"/>
          <w:spacing w:val="0"/>
          <w:kern w:val="0"/>
          <w:sz w:val="22"/>
          <w:szCs w:val="22"/>
          <w:shd w:val="clear" w:fill="FFFFFF"/>
          <w:lang w:val="en-US" w:eastAsia="zh-CN" w:bidi="ar"/>
        </w:rPr>
        <w:drawing>
          <wp:inline distT="0" distB="0" distL="114300" distR="114300">
            <wp:extent cx="6182360" cy="2535555"/>
            <wp:effectExtent l="0" t="0" r="8890" b="17145"/>
            <wp:docPr id="58"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9" descr="IMG_256"/>
                    <pic:cNvPicPr>
                      <a:picLocks noChangeAspect="1"/>
                    </pic:cNvPicPr>
                  </pic:nvPicPr>
                  <pic:blipFill>
                    <a:blip r:embed="rId13"/>
                    <a:stretch>
                      <a:fillRect/>
                    </a:stretch>
                  </pic:blipFill>
                  <pic:spPr>
                    <a:xfrm>
                      <a:off x="0" y="0"/>
                      <a:ext cx="6182360" cy="253555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sans-serif" w:hAnsi="sans-serif" w:eastAsia="sans-serif" w:cs="sans-serif"/>
          <w:color w:val="3E3E3E"/>
        </w:rPr>
      </w:pPr>
      <w:r>
        <w:rPr>
          <w:rFonts w:hint="default" w:ascii="sans-serif" w:hAnsi="sans-serif" w:eastAsia="sans-serif" w:cs="sans-serif"/>
          <w:i w:val="0"/>
          <w:caps w:val="0"/>
          <w:color w:val="3E3E3E"/>
          <w:spacing w:val="8"/>
          <w:sz w:val="25"/>
          <w:szCs w:val="25"/>
          <w:shd w:val="clear" w:fill="FFFFFF"/>
        </w:rPr>
        <w:drawing>
          <wp:inline distT="0" distB="0" distL="114300" distR="114300">
            <wp:extent cx="304800" cy="304800"/>
            <wp:effectExtent l="0" t="0" r="0" b="0"/>
            <wp:docPr id="1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68"/>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比较常用的是这三种：</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fsync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默认值，使用</w:t>
      </w:r>
      <w:r>
        <w:rPr>
          <w:rStyle w:val="14"/>
          <w:rFonts w:hint="default" w:ascii="sans-serif" w:hAnsi="sans-serif" w:eastAsia="sans-serif" w:cs="sans-serif"/>
          <w:i w:val="0"/>
          <w:caps w:val="0"/>
          <w:color w:val="BE0D15"/>
          <w:spacing w:val="8"/>
          <w:sz w:val="25"/>
          <w:szCs w:val="25"/>
          <w:shd w:val="clear" w:fill="F9F2F1"/>
        </w:rPr>
        <w:t>fsync()</w:t>
      </w:r>
      <w:r>
        <w:rPr>
          <w:rFonts w:hint="default" w:ascii="sans-serif" w:hAnsi="sans-serif" w:eastAsia="sans-serif" w:cs="sans-serif"/>
          <w:i w:val="0"/>
          <w:caps w:val="0"/>
          <w:color w:val="333333"/>
          <w:spacing w:val="8"/>
          <w:sz w:val="25"/>
          <w:szCs w:val="25"/>
          <w:shd w:val="clear" w:fill="FFFFFF"/>
        </w:rPr>
        <w:t>系统调用来flush数据文件和日志文件到磁盘；</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O_DSYNC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由于open函数的O_DSYNC参数在许多Unix系统上都存中问题，因此InnoDB不直接使用O_DSYNC。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用于</w:t>
      </w:r>
      <w:r>
        <w:rPr>
          <w:rStyle w:val="14"/>
          <w:rFonts w:hint="default" w:ascii="sans-serif" w:hAnsi="sans-serif" w:eastAsia="sans-serif" w:cs="sans-serif"/>
          <w:i w:val="0"/>
          <w:caps w:val="0"/>
          <w:color w:val="BE0D15"/>
          <w:spacing w:val="8"/>
          <w:sz w:val="25"/>
          <w:szCs w:val="25"/>
          <w:shd w:val="clear" w:fill="F9F2F1"/>
        </w:rPr>
        <w:t>O_SYNC</w:t>
      </w:r>
      <w:r>
        <w:rPr>
          <w:rFonts w:hint="default" w:ascii="sans-serif" w:hAnsi="sans-serif" w:eastAsia="sans-serif" w:cs="sans-serif"/>
          <w:i w:val="0"/>
          <w:caps w:val="0"/>
          <w:color w:val="333333"/>
          <w:spacing w:val="8"/>
          <w:sz w:val="25"/>
          <w:szCs w:val="25"/>
          <w:shd w:val="clear" w:fill="FFFFFF"/>
        </w:rPr>
        <w:t> 打开和刷新日志文件，</w:t>
      </w:r>
      <w:r>
        <w:rPr>
          <w:rStyle w:val="14"/>
          <w:rFonts w:hint="default" w:ascii="sans-serif" w:hAnsi="sans-serif" w:eastAsia="sans-serif" w:cs="sans-serif"/>
          <w:i w:val="0"/>
          <w:caps w:val="0"/>
          <w:color w:val="BE0D15"/>
          <w:spacing w:val="8"/>
          <w:sz w:val="25"/>
          <w:szCs w:val="25"/>
          <w:shd w:val="clear" w:fill="F9F2F1"/>
        </w:rPr>
        <w:t>fsync()</w:t>
      </w:r>
      <w:r>
        <w:rPr>
          <w:rFonts w:hint="default" w:ascii="sans-serif" w:hAnsi="sans-serif" w:eastAsia="sans-serif" w:cs="sans-serif"/>
          <w:i w:val="0"/>
          <w:caps w:val="0"/>
          <w:color w:val="333333"/>
          <w:spacing w:val="8"/>
          <w:sz w:val="25"/>
          <w:szCs w:val="25"/>
          <w:shd w:val="clear" w:fill="FFFFFF"/>
        </w:rPr>
        <w:t>刷新数据文件。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表现为：写日志操作是在write函数完成，数据文件写入是通过</w:t>
      </w:r>
      <w:r>
        <w:rPr>
          <w:rStyle w:val="14"/>
          <w:rFonts w:hint="default" w:ascii="sans-serif" w:hAnsi="sans-serif" w:eastAsia="sans-serif" w:cs="sans-serif"/>
          <w:i w:val="0"/>
          <w:caps w:val="0"/>
          <w:color w:val="BE0D15"/>
          <w:spacing w:val="8"/>
          <w:sz w:val="25"/>
          <w:szCs w:val="25"/>
          <w:shd w:val="clear" w:fill="F9F2F1"/>
        </w:rPr>
        <w:t>fsync()</w:t>
      </w:r>
      <w:r>
        <w:rPr>
          <w:rFonts w:hint="default" w:ascii="sans-serif" w:hAnsi="sans-serif" w:eastAsia="sans-serif" w:cs="sans-serif"/>
          <w:i w:val="0"/>
          <w:caps w:val="0"/>
          <w:color w:val="333333"/>
          <w:spacing w:val="8"/>
          <w:sz w:val="25"/>
          <w:szCs w:val="25"/>
          <w:shd w:val="clear" w:fill="FFFFFF"/>
        </w:rPr>
        <w:t>系统调用来完成；</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O_DIRECT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使用</w:t>
      </w:r>
      <w:r>
        <w:rPr>
          <w:rStyle w:val="14"/>
          <w:rFonts w:hint="default" w:ascii="sans-serif" w:hAnsi="sans-serif" w:eastAsia="sans-serif" w:cs="sans-serif"/>
          <w:i w:val="0"/>
          <w:caps w:val="0"/>
          <w:color w:val="BE0D15"/>
          <w:spacing w:val="8"/>
          <w:sz w:val="25"/>
          <w:szCs w:val="25"/>
          <w:shd w:val="clear" w:fill="F9F2F1"/>
        </w:rPr>
        <w:t>O_DIRECT</w:t>
      </w:r>
      <w:r>
        <w:rPr>
          <w:rFonts w:hint="default" w:ascii="sans-serif" w:hAnsi="sans-serif" w:eastAsia="sans-serif" w:cs="sans-serif"/>
          <w:i w:val="0"/>
          <w:caps w:val="0"/>
          <w:color w:val="333333"/>
          <w:spacing w:val="8"/>
          <w:sz w:val="25"/>
          <w:szCs w:val="25"/>
          <w:shd w:val="clear" w:fill="FFFFFF"/>
        </w:rPr>
        <w:t> （在Solaris上对应为</w:t>
      </w:r>
      <w:r>
        <w:rPr>
          <w:rStyle w:val="14"/>
          <w:rFonts w:hint="default" w:ascii="sans-serif" w:hAnsi="sans-serif" w:eastAsia="sans-serif" w:cs="sans-serif"/>
          <w:i w:val="0"/>
          <w:caps w:val="0"/>
          <w:color w:val="BE0D15"/>
          <w:spacing w:val="8"/>
          <w:sz w:val="25"/>
          <w:szCs w:val="25"/>
          <w:shd w:val="clear" w:fill="F9F2F1"/>
        </w:rPr>
        <w:t>directio()</w:t>
      </w:r>
      <w:r>
        <w:rPr>
          <w:rFonts w:hint="default" w:ascii="sans-serif" w:hAnsi="sans-serif" w:eastAsia="sans-serif" w:cs="sans-serif"/>
          <w:i w:val="0"/>
          <w:caps w:val="0"/>
          <w:color w:val="333333"/>
          <w:spacing w:val="8"/>
          <w:sz w:val="25"/>
          <w:szCs w:val="25"/>
          <w:shd w:val="clear" w:fill="FFFFFF"/>
        </w:rPr>
        <w:t>）打开数据文件，并用于</w:t>
      </w:r>
      <w:r>
        <w:rPr>
          <w:rStyle w:val="14"/>
          <w:rFonts w:hint="default" w:ascii="sans-serif" w:hAnsi="sans-serif" w:eastAsia="sans-serif" w:cs="sans-serif"/>
          <w:i w:val="0"/>
          <w:caps w:val="0"/>
          <w:color w:val="BE0D15"/>
          <w:spacing w:val="8"/>
          <w:sz w:val="25"/>
          <w:szCs w:val="25"/>
          <w:shd w:val="clear" w:fill="F9F2F1"/>
        </w:rPr>
        <w:t>fsync()</w:t>
      </w:r>
      <w:r>
        <w:rPr>
          <w:rFonts w:hint="default" w:ascii="sans-serif" w:hAnsi="sans-serif" w:eastAsia="sans-serif" w:cs="sans-serif"/>
          <w:i w:val="0"/>
          <w:caps w:val="0"/>
          <w:color w:val="333333"/>
          <w:spacing w:val="8"/>
          <w:sz w:val="25"/>
          <w:szCs w:val="25"/>
          <w:shd w:val="clear" w:fill="FFFFFF"/>
        </w:rPr>
        <w:t>刷新数据文件和日志文件。此选项在某些GNU/Linux版本，FreeBSD和Solaris上可用。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表现为：数据文件写入直接从buffer pool到磁盘，不经过操作系统缓冲，日志还是需要经过操作系统缓存；</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O_DIRECT_NO_FSYNC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在刷新I/O期间</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使用</w:t>
      </w:r>
      <w:r>
        <w:rPr>
          <w:rStyle w:val="14"/>
          <w:rFonts w:hint="default" w:ascii="sans-serif" w:hAnsi="sans-serif" w:eastAsia="sans-serif" w:cs="sans-serif"/>
          <w:i w:val="0"/>
          <w:caps w:val="0"/>
          <w:color w:val="BE0D15"/>
          <w:spacing w:val="8"/>
          <w:sz w:val="25"/>
          <w:szCs w:val="25"/>
          <w:shd w:val="clear" w:fill="F9F2F1"/>
        </w:rPr>
        <w:t>O_DIRECT</w:t>
      </w:r>
      <w:r>
        <w:rPr>
          <w:rFonts w:hint="default" w:ascii="sans-serif" w:hAnsi="sans-serif" w:eastAsia="sans-serif" w:cs="sans-serif"/>
          <w:i w:val="0"/>
          <w:caps w:val="0"/>
          <w:color w:val="333333"/>
          <w:spacing w:val="8"/>
          <w:sz w:val="25"/>
          <w:szCs w:val="25"/>
          <w:shd w:val="clear" w:fill="FFFFFF"/>
        </w:rPr>
        <w:t>，并且每次write操作后跳过</w:t>
      </w:r>
      <w:r>
        <w:rPr>
          <w:rStyle w:val="14"/>
          <w:rFonts w:hint="default" w:ascii="sans-serif" w:hAnsi="sans-serif" w:eastAsia="sans-serif" w:cs="sans-serif"/>
          <w:i w:val="0"/>
          <w:caps w:val="0"/>
          <w:color w:val="BE0D15"/>
          <w:spacing w:val="8"/>
          <w:sz w:val="25"/>
          <w:szCs w:val="25"/>
          <w:shd w:val="clear" w:fill="F9F2F1"/>
        </w:rPr>
        <w:t>fsync()</w:t>
      </w:r>
      <w:r>
        <w:rPr>
          <w:rFonts w:hint="default" w:ascii="sans-serif" w:hAnsi="sans-serif" w:eastAsia="sans-serif" w:cs="sans-serif"/>
          <w:i w:val="0"/>
          <w:caps w:val="0"/>
          <w:color w:val="333333"/>
          <w:spacing w:val="8"/>
          <w:sz w:val="25"/>
          <w:szCs w:val="25"/>
          <w:shd w:val="clear" w:fill="FFFFFF"/>
        </w:rPr>
        <w:t>系统调用。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此设置适用于某些类型的文件系统，但不适用于其他类型的文件系统。例如，它不适用于XFS。如果不确定所使用的文件系统是否需要fsync()（例如保留所有文件元数据），请改用O_DIRECT。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i w:val="0"/>
          <w:caps w:val="0"/>
          <w:color w:val="333333"/>
          <w:spacing w:val="8"/>
          <w:sz w:val="25"/>
          <w:szCs w:val="25"/>
          <w:shd w:val="clear" w:fill="FFFFFF"/>
        </w:rPr>
      </w:pPr>
      <w:r>
        <w:rPr>
          <w:rFonts w:hint="default" w:ascii="sans-serif" w:hAnsi="sans-serif" w:eastAsia="sans-serif" w:cs="sans-serif"/>
          <w:i w:val="0"/>
          <w:caps w:val="0"/>
          <w:color w:val="333333"/>
          <w:spacing w:val="8"/>
          <w:sz w:val="25"/>
          <w:szCs w:val="25"/>
          <w:shd w:val="clear" w:fill="FFFFFF"/>
        </w:rPr>
        <w:t>如下图所示：</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231130" cy="5173345"/>
            <wp:effectExtent l="0" t="0" r="7620" b="8255"/>
            <wp:docPr id="59" name="图片 60" descr="image-2020052023241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0" descr="image-20200520232414096"/>
                    <pic:cNvPicPr>
                      <a:picLocks noChangeAspect="1"/>
                    </pic:cNvPicPr>
                  </pic:nvPicPr>
                  <pic:blipFill>
                    <a:blip r:embed="rId14"/>
                    <a:stretch>
                      <a:fillRect/>
                    </a:stretch>
                  </pic:blipFill>
                  <pic:spPr>
                    <a:xfrm>
                      <a:off x="0" y="0"/>
                      <a:ext cx="5231130" cy="517334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304800" cy="304800"/>
            <wp:effectExtent l="0" t="0" r="0" b="0"/>
            <wp:docPr id="21" name="图片 14" descr="image-2020052023241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age-2020052023241409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Style w:val="11"/>
          <w:rFonts w:hint="default" w:ascii="sans-serif" w:hAnsi="sans-serif" w:eastAsia="sans-serif" w:cs="sans-serif"/>
          <w:i w:val="0"/>
          <w:caps w:val="0"/>
          <w:color w:val="BE0D15"/>
          <w:spacing w:val="8"/>
          <w:sz w:val="18"/>
          <w:szCs w:val="18"/>
          <w:shd w:val="clear" w:fill="F2F2F2"/>
        </w:rPr>
        <w:t>为什么使用了O_DIRECT配置后还需要调用fsync()?</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参考MySQL的这个bug：Innodb calls fsync for writes with innodb_flush_method=O_DIRECT</w:t>
      </w:r>
      <w:r>
        <w:rPr>
          <w:rFonts w:hint="default" w:ascii="sans-serif" w:hAnsi="sans-serif" w:eastAsia="sans-serif" w:cs="sans-serif"/>
          <w:i w:val="0"/>
          <w:caps w:val="0"/>
          <w:color w:val="FFFFFF"/>
          <w:spacing w:val="8"/>
          <w:sz w:val="14"/>
          <w:szCs w:val="14"/>
          <w:shd w:val="clear" w:fill="666666"/>
          <w:vertAlign w:val="superscript"/>
        </w:rPr>
        <w:t>[35]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Domas进行的一些测试表明，如果没有fsync，某些文件系统（XFS）不会同步元数据。如果元数据会更改，那么您仍然需要使用fsync（或O_SYNC来打开文件）。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例如，如果在启用O_DIRECT的情况下增大文件大小，它仍将写入文件的新部分，但是由于元数据不能反映文件的新大小，因此如果此刻系统发生崩溃，文件尾部可能会丢失。</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为此：</w:t>
      </w:r>
      <w:r>
        <w:rPr>
          <w:rStyle w:val="11"/>
          <w:rFonts w:hint="default" w:ascii="sans-serif" w:hAnsi="sans-serif" w:eastAsia="sans-serif" w:cs="sans-serif"/>
          <w:i w:val="0"/>
          <w:caps w:val="0"/>
          <w:color w:val="BE0D15"/>
          <w:spacing w:val="8"/>
          <w:sz w:val="18"/>
          <w:szCs w:val="18"/>
          <w:shd w:val="clear" w:fill="F2F2F2"/>
        </w:rPr>
        <w:t>当重要的元数据发生更改时，请继续使用fsync或除O_DIRECT之外，也可以选择使用O_SYNC。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MySQL从v5.6.7起提供了</w:t>
      </w:r>
      <w:r>
        <w:rPr>
          <w:rStyle w:val="14"/>
          <w:rFonts w:hint="default" w:ascii="sans-serif" w:hAnsi="sans-serif" w:eastAsia="sans-serif" w:cs="sans-serif"/>
          <w:i w:val="0"/>
          <w:caps w:val="0"/>
          <w:color w:val="BE0D15"/>
          <w:spacing w:val="8"/>
          <w:sz w:val="25"/>
          <w:szCs w:val="25"/>
          <w:shd w:val="clear" w:fill="F9F2F1"/>
        </w:rPr>
        <w:t>O_DIRECT_NO_FSYNC</w:t>
      </w:r>
      <w:r>
        <w:rPr>
          <w:rFonts w:hint="default" w:ascii="sans-serif" w:hAnsi="sans-serif" w:eastAsia="sans-serif" w:cs="sans-serif"/>
          <w:i w:val="0"/>
          <w:caps w:val="0"/>
          <w:color w:val="333333"/>
          <w:spacing w:val="8"/>
          <w:sz w:val="25"/>
          <w:szCs w:val="25"/>
          <w:shd w:val="clear" w:fill="FFFFFF"/>
        </w:rPr>
        <w:t>选项来解决此类问题。</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3.2、Change Buffer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firstLine="420" w:firstLineChars="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change buffer是一种特殊的数据结构，当二级索引页(非唯一索引)不在缓冲池中时，它们会缓存这些更改。当页面通过其他读取操作加载到缓冲池中时，再将由</w:t>
      </w:r>
      <w:r>
        <w:rPr>
          <w:rStyle w:val="14"/>
          <w:rFonts w:hint="default" w:ascii="sans-serif" w:hAnsi="sans-serif" w:eastAsia="sans-serif" w:cs="sans-serif"/>
          <w:i w:val="0"/>
          <w:caps w:val="0"/>
          <w:color w:val="BE0D15"/>
          <w:spacing w:val="8"/>
          <w:sz w:val="25"/>
          <w:szCs w:val="25"/>
          <w:shd w:val="clear" w:fill="F9F2F1"/>
        </w:rPr>
        <w:t>INSERT</w:t>
      </w:r>
      <w:r>
        <w:rPr>
          <w:rFonts w:hint="default" w:ascii="sans-serif" w:hAnsi="sans-serif" w:eastAsia="sans-serif" w:cs="sans-serif"/>
          <w:i w:val="0"/>
          <w:caps w:val="0"/>
          <w:color w:val="333333"/>
          <w:spacing w:val="8"/>
          <w:sz w:val="25"/>
          <w:szCs w:val="25"/>
          <w:shd w:val="clear" w:fill="FFFFFF"/>
        </w:rPr>
        <w:t>，</w:t>
      </w:r>
      <w:r>
        <w:rPr>
          <w:rStyle w:val="14"/>
          <w:rFonts w:hint="default" w:ascii="sans-serif" w:hAnsi="sans-serif" w:eastAsia="sans-serif" w:cs="sans-serif"/>
          <w:i w:val="0"/>
          <w:caps w:val="0"/>
          <w:color w:val="BE0D15"/>
          <w:spacing w:val="8"/>
          <w:sz w:val="25"/>
          <w:szCs w:val="25"/>
          <w:shd w:val="clear" w:fill="F9F2F1"/>
        </w:rPr>
        <w:t>UPDATE</w:t>
      </w:r>
      <w:r>
        <w:rPr>
          <w:rFonts w:hint="default" w:ascii="sans-serif" w:hAnsi="sans-serif" w:eastAsia="sans-serif" w:cs="sans-serif"/>
          <w:i w:val="0"/>
          <w:caps w:val="0"/>
          <w:color w:val="333333"/>
          <w:spacing w:val="8"/>
          <w:sz w:val="25"/>
          <w:szCs w:val="25"/>
          <w:shd w:val="clear" w:fill="FFFFFF"/>
        </w:rPr>
        <w:t>或</w:t>
      </w:r>
      <w:r>
        <w:rPr>
          <w:rStyle w:val="14"/>
          <w:rFonts w:hint="default" w:ascii="sans-serif" w:hAnsi="sans-serif" w:eastAsia="sans-serif" w:cs="sans-serif"/>
          <w:i w:val="0"/>
          <w:caps w:val="0"/>
          <w:color w:val="BE0D15"/>
          <w:spacing w:val="8"/>
          <w:sz w:val="25"/>
          <w:szCs w:val="25"/>
          <w:shd w:val="clear" w:fill="F9F2F1"/>
        </w:rPr>
        <w:t>DELETE</w:t>
      </w:r>
      <w:r>
        <w:rPr>
          <w:rFonts w:hint="default" w:ascii="sans-serif" w:hAnsi="sans-serif" w:eastAsia="sans-serif" w:cs="sans-serif"/>
          <w:i w:val="0"/>
          <w:caps w:val="0"/>
          <w:color w:val="333333"/>
          <w:spacing w:val="8"/>
          <w:sz w:val="25"/>
          <w:szCs w:val="25"/>
          <w:shd w:val="clear" w:fill="FFFFFF"/>
        </w:rPr>
        <w:t>操作（DML）产生的change buffer合并到buffer pool的数据页中。</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Style w:val="11"/>
          <w:rFonts w:hint="default" w:ascii="sans-serif" w:hAnsi="sans-serif" w:eastAsia="sans-serif" w:cs="sans-serif"/>
          <w:i w:val="0"/>
          <w:caps w:val="0"/>
          <w:color w:val="BE0D15"/>
          <w:spacing w:val="8"/>
          <w:sz w:val="18"/>
          <w:szCs w:val="18"/>
          <w:shd w:val="clear" w:fill="F2F2F2"/>
        </w:rPr>
        <w:t>为什么唯一索引不可以使用chage buffer？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针对唯一索引，如果buffer pool不存在对应的数据页，还是需要先去磁盘加载数据页，才能判断记录是否重复，这一步避免不了。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而普通索引是非唯一的，插入的时候以相对随机的顺序发生，删除和更新也会影响索引树中不相邻的二级索引树，</w:t>
      </w:r>
      <w:r>
        <w:rPr>
          <w:rStyle w:val="11"/>
          <w:rFonts w:hint="default" w:ascii="sans-serif" w:hAnsi="sans-serif" w:eastAsia="sans-serif" w:cs="sans-serif"/>
          <w:i w:val="0"/>
          <w:caps w:val="0"/>
          <w:color w:val="BE0D15"/>
          <w:spacing w:val="8"/>
          <w:sz w:val="18"/>
          <w:szCs w:val="18"/>
          <w:shd w:val="clear" w:fill="F2F2F2"/>
        </w:rPr>
        <w:t>通过使用合并缓冲，避免了在磁盘产生大量的随机IO访问获取普通索引页。</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Style w:val="11"/>
          <w:rFonts w:hint="default" w:ascii="sans-serif" w:hAnsi="sans-serif" w:eastAsia="sans-serif" w:cs="sans-serif"/>
          <w:i w:val="0"/>
          <w:caps w:val="0"/>
          <w:color w:val="BE0D15"/>
          <w:spacing w:val="8"/>
          <w:sz w:val="18"/>
          <w:szCs w:val="18"/>
          <w:shd w:val="clear" w:fill="F2F2F2"/>
        </w:rPr>
        <w:t>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当有许多受影响的行和许多辅助索引要更新时，change buffer合并可能需要几个小时，在此期间，I/O会增加，可能会导致查询效率大大降低，即使在事务提交之后，或者服务器重启之后，change buffer合并操作也会继续发生。相关阅读：Section 14.22.2, “Forcing InnoDB Recovery” </w:t>
      </w:r>
      <w:r>
        <w:rPr>
          <w:rFonts w:hint="default" w:ascii="sans-serif" w:hAnsi="sans-serif" w:eastAsia="sans-serif" w:cs="sans-serif"/>
          <w:i w:val="0"/>
          <w:caps w:val="0"/>
          <w:color w:val="5B808D"/>
          <w:spacing w:val="8"/>
          <w:sz w:val="18"/>
          <w:szCs w:val="18"/>
          <w:u w:val="single"/>
          <w:shd w:val="clear" w:fill="FFFFFF"/>
        </w:rPr>
        <w:t>https://dev.mysql.com/doc/refman/5.7/en/forcing-innodb-recovery.html</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3.3、自适应哈希索引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自适应哈希索引功能由</w:t>
      </w:r>
      <w:r>
        <w:rPr>
          <w:rStyle w:val="14"/>
          <w:rFonts w:hint="default" w:ascii="sans-serif" w:hAnsi="sans-serif" w:eastAsia="sans-serif" w:cs="sans-serif"/>
          <w:i w:val="0"/>
          <w:caps w:val="0"/>
          <w:color w:val="BE0D15"/>
          <w:spacing w:val="8"/>
          <w:sz w:val="25"/>
          <w:szCs w:val="25"/>
          <w:shd w:val="clear" w:fill="F9F2F1"/>
        </w:rPr>
        <w:t>innodb_adaptive_hash_index</w:t>
      </w:r>
      <w:r>
        <w:rPr>
          <w:rFonts w:hint="default" w:ascii="sans-serif" w:hAnsi="sans-serif" w:eastAsia="sans-serif" w:cs="sans-serif"/>
          <w:i w:val="0"/>
          <w:caps w:val="0"/>
          <w:color w:val="333333"/>
          <w:spacing w:val="8"/>
          <w:sz w:val="25"/>
          <w:szCs w:val="25"/>
          <w:shd w:val="clear" w:fill="FFFFFF"/>
        </w:rPr>
        <w:t>变量启用 ，或在服务器启动时由</w:t>
      </w:r>
      <w:r>
        <w:rPr>
          <w:rStyle w:val="14"/>
          <w:rFonts w:hint="default" w:ascii="sans-serif" w:hAnsi="sans-serif" w:eastAsia="sans-serif" w:cs="sans-serif"/>
          <w:i w:val="0"/>
          <w:caps w:val="0"/>
          <w:color w:val="BE0D15"/>
          <w:spacing w:val="8"/>
          <w:sz w:val="25"/>
          <w:szCs w:val="25"/>
          <w:shd w:val="clear" w:fill="F9F2F1"/>
        </w:rPr>
        <w:t>--skip-innodb-adaptive-hash-index</w:t>
      </w:r>
      <w:r>
        <w:rPr>
          <w:rFonts w:hint="default" w:ascii="sans-serif" w:hAnsi="sans-serif" w:eastAsia="sans-serif" w:cs="sans-serif"/>
          <w:i w:val="0"/>
          <w:caps w:val="0"/>
          <w:color w:val="333333"/>
          <w:spacing w:val="8"/>
          <w:sz w:val="25"/>
          <w:szCs w:val="25"/>
          <w:shd w:val="clear" w:fill="FFFFFF"/>
        </w:rPr>
        <w:t>禁用。</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3.4、Log Buffer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log buffer(日志缓冲区)用于保存要写入磁盘上的log file(日志文件)的数据。日志缓存区的内容会定期刷新到磁盘。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日志缓冲区大小由</w:t>
      </w:r>
      <w:r>
        <w:rPr>
          <w:rStyle w:val="14"/>
          <w:rFonts w:hint="default" w:ascii="sans-serif" w:hAnsi="sans-serif" w:eastAsia="sans-serif" w:cs="sans-serif"/>
          <w:i w:val="0"/>
          <w:caps w:val="0"/>
          <w:color w:val="BE0D15"/>
          <w:spacing w:val="8"/>
          <w:sz w:val="25"/>
          <w:szCs w:val="25"/>
          <w:shd w:val="clear" w:fill="F9F2F1"/>
        </w:rPr>
        <w:t>innodb_log_buffer_size</w:t>
      </w:r>
      <w:r>
        <w:rPr>
          <w:rFonts w:hint="default" w:ascii="sans-serif" w:hAnsi="sans-serif" w:eastAsia="sans-serif" w:cs="sans-serif"/>
          <w:i w:val="0"/>
          <w:caps w:val="0"/>
          <w:color w:val="333333"/>
          <w:spacing w:val="8"/>
          <w:sz w:val="25"/>
          <w:szCs w:val="25"/>
          <w:shd w:val="clear" w:fill="FFFFFF"/>
        </w:rPr>
        <w:t>变量定义 。默认大小为16MB。较大的日志缓冲区可以让大型事务在提交之前无需将redo log写入磁盘。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如果您有更新，插入或者删除多行的事务，尝试增大日志缓冲区的大小可以节省磁盘I/O。</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3.4.1、配置参数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innodb_flush_log_at_trx_commit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innodb_flush_log_at_trx_commit</w:t>
      </w:r>
      <w:r>
        <w:rPr>
          <w:rFonts w:hint="default" w:ascii="sans-serif" w:hAnsi="sans-serif" w:eastAsia="sans-serif" w:cs="sans-serif"/>
          <w:i w:val="0"/>
          <w:caps w:val="0"/>
          <w:color w:val="333333"/>
          <w:spacing w:val="8"/>
          <w:sz w:val="25"/>
          <w:szCs w:val="25"/>
          <w:shd w:val="clear" w:fill="FFFFFF"/>
        </w:rPr>
        <w:t> 变量控制如何将日志缓冲区的内容写入并刷新到磁盘。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该参数控制是否严格存储ACID还是尝试获取更高的性能，可以通过该参数获取更好的性能，但是会导致在系统崩溃的过程中导致数据丢失。</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Fonts w:hint="default" w:ascii="sans-serif" w:hAnsi="sans-serif" w:eastAsia="sans-serif" w:cs="sans-serif"/>
          <w:i w:val="0"/>
          <w:caps w:val="0"/>
          <w:color w:val="333333"/>
          <w:spacing w:val="8"/>
          <w:sz w:val="25"/>
          <w:szCs w:val="25"/>
          <w:shd w:val="clear" w:fill="FFFFFF"/>
        </w:rPr>
        <w:t>可选参数：</w:t>
      </w:r>
    </w:p>
    <w:p>
      <w:pPr>
        <w:numPr>
          <w:ilvl w:val="0"/>
          <w:numId w:val="3"/>
        </w:numPr>
        <w:bidi w:val="0"/>
      </w:pPr>
      <w:r>
        <w:rPr>
          <w:rFonts w:hint="default"/>
        </w:rPr>
        <w:t>0，事务提交之后，日志只记录到log buffer中，每秒写一次日志到缓存并刷新到磁盘，尚未刷新的日志可能会丢失；</w:t>
      </w:r>
    </w:p>
    <w:p>
      <w:pPr>
        <w:numPr>
          <w:ilvl w:val="0"/>
          <w:numId w:val="3"/>
        </w:numPr>
        <w:bidi w:val="0"/>
      </w:pPr>
      <w:r>
        <w:rPr>
          <w:rFonts w:hint="default"/>
        </w:rPr>
        <w:t>1，要完全符合ACID，必须使用该值，表示日志在每次事务提交时写入缓存并刷新到磁盘；</w:t>
      </w:r>
    </w:p>
    <w:p>
      <w:pPr>
        <w:numPr>
          <w:ilvl w:val="0"/>
          <w:numId w:val="3"/>
        </w:numPr>
        <w:bidi w:val="0"/>
      </w:pPr>
      <w:r>
        <w:rPr>
          <w:rFonts w:hint="default"/>
        </w:rPr>
        <w:t>2，每次事务提交之后，日志写到page cache，每秒刷一次到磁盘，尚未刷新的日志可能会丢失；</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408295" cy="5381625"/>
            <wp:effectExtent l="0" t="0" r="1905" b="9525"/>
            <wp:docPr id="60" name="图片 61" descr="image-2020052316154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1" descr="image-20200523161540057"/>
                    <pic:cNvPicPr>
                      <a:picLocks noChangeAspect="1"/>
                    </pic:cNvPicPr>
                  </pic:nvPicPr>
                  <pic:blipFill>
                    <a:blip r:embed="rId15"/>
                    <a:stretch>
                      <a:fillRect/>
                    </a:stretch>
                  </pic:blipFill>
                  <pic:spPr>
                    <a:xfrm>
                      <a:off x="0" y="0"/>
                      <a:ext cx="5408295" cy="5381625"/>
                    </a:xfrm>
                    <a:prstGeom prst="rect">
                      <a:avLst/>
                    </a:prstGeom>
                    <a:noFill/>
                    <a:ln w="9525">
                      <a:noFill/>
                    </a:ln>
                  </pic:spPr>
                </pic:pic>
              </a:graphicData>
            </a:graphic>
          </wp:inline>
        </w:drawing>
      </w:r>
    </w:p>
    <w:p>
      <w:pPr>
        <w:numPr>
          <w:ilvl w:val="0"/>
          <w:numId w:val="0"/>
        </w:numPr>
        <w:bidi w:val="0"/>
        <w:ind w:left="360" w:lef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innodb_flush_log_at_timeout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innodb_flush_log_at_timeout</w:t>
      </w:r>
      <w:r>
        <w:rPr>
          <w:rFonts w:hint="default" w:ascii="sans-serif" w:hAnsi="sans-serif" w:eastAsia="sans-serif" w:cs="sans-serif"/>
          <w:i w:val="0"/>
          <w:caps w:val="0"/>
          <w:color w:val="333333"/>
          <w:spacing w:val="8"/>
          <w:sz w:val="25"/>
          <w:szCs w:val="25"/>
          <w:shd w:val="clear" w:fill="FFFFFF"/>
        </w:rPr>
        <w:t> 变量控制日志刷新频率。可让您将日志刷新频率设置为</w:t>
      </w:r>
      <w:r>
        <w:rPr>
          <w:rStyle w:val="14"/>
          <w:rFonts w:hint="default" w:ascii="sans-serif" w:hAnsi="sans-serif" w:eastAsia="sans-serif" w:cs="sans-serif"/>
          <w:i/>
          <w:caps w:val="0"/>
          <w:color w:val="BE0D15"/>
          <w:spacing w:val="8"/>
          <w:sz w:val="25"/>
          <w:szCs w:val="25"/>
          <w:shd w:val="clear" w:fill="F9F2F1"/>
        </w:rPr>
        <w:t>N</w:t>
      </w:r>
      <w:r>
        <w:rPr>
          <w:rFonts w:hint="default" w:ascii="sans-serif" w:hAnsi="sans-serif" w:eastAsia="sans-serif" w:cs="sans-serif"/>
          <w:i w:val="0"/>
          <w:caps w:val="0"/>
          <w:color w:val="333333"/>
          <w:spacing w:val="8"/>
          <w:sz w:val="25"/>
          <w:szCs w:val="25"/>
          <w:shd w:val="clear" w:fill="FFFFFF"/>
        </w:rPr>
        <w:t>秒（其中</w:t>
      </w:r>
      <w:r>
        <w:rPr>
          <w:rStyle w:val="14"/>
          <w:rFonts w:hint="default" w:ascii="sans-serif" w:hAnsi="sans-serif" w:eastAsia="sans-serif" w:cs="sans-serif"/>
          <w:i/>
          <w:caps w:val="0"/>
          <w:color w:val="BE0D15"/>
          <w:spacing w:val="8"/>
          <w:sz w:val="25"/>
          <w:szCs w:val="25"/>
          <w:shd w:val="clear" w:fill="F9F2F1"/>
        </w:rPr>
        <w:t>N</w:t>
      </w:r>
      <w:r>
        <w:rPr>
          <w:rFonts w:hint="default" w:ascii="sans-serif" w:hAnsi="sans-serif" w:eastAsia="sans-serif" w:cs="sans-serif"/>
          <w:i w:val="0"/>
          <w:caps w:val="0"/>
          <w:color w:val="333333"/>
          <w:spacing w:val="8"/>
          <w:sz w:val="25"/>
          <w:szCs w:val="25"/>
          <w:shd w:val="clear" w:fill="FFFFFF"/>
        </w:rPr>
        <w:t>为</w:t>
      </w:r>
      <w:r>
        <w:rPr>
          <w:rStyle w:val="14"/>
          <w:rFonts w:hint="default" w:ascii="sans-serif" w:hAnsi="sans-serif" w:eastAsia="sans-serif" w:cs="sans-serif"/>
          <w:i w:val="0"/>
          <w:caps w:val="0"/>
          <w:color w:val="BE0D15"/>
          <w:spacing w:val="8"/>
          <w:sz w:val="25"/>
          <w:szCs w:val="25"/>
          <w:shd w:val="clear" w:fill="F9F2F1"/>
        </w:rPr>
        <w:t>1 ... 2700</w:t>
      </w:r>
      <w:r>
        <w:rPr>
          <w:rFonts w:hint="default" w:ascii="sans-serif" w:hAnsi="sans-serif" w:eastAsia="sans-serif" w:cs="sans-serif"/>
          <w:i w:val="0"/>
          <w:caps w:val="0"/>
          <w:color w:val="333333"/>
          <w:spacing w:val="8"/>
          <w:sz w:val="25"/>
          <w:szCs w:val="25"/>
          <w:shd w:val="clear" w:fill="FFFFFF"/>
        </w:rPr>
        <w:t>，默认值为1）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为了保证数据不丢失，请执行以下操作：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105" w:afterAutospacing="0"/>
        <w:ind w:left="1440" w:right="1440" w:hanging="360"/>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如果启用了binlog，则设置：sync_binlog=1;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105" w:afterAutospacing="0"/>
        <w:ind w:left="1440" w:right="144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105" w:afterAutospacing="0"/>
        <w:ind w:left="1440" w:right="1440" w:hanging="360"/>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innodb_flush_log_at_trx_commit=1;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105" w:afterAutospacing="0"/>
        <w:ind w:left="1440" w:right="1440" w:hanging="360"/>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配置效果如下图所示：</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304800" cy="304800"/>
            <wp:effectExtent l="0" t="0" r="0" b="0"/>
            <wp:docPr id="22" name="图片 15" descr="image-2020052316154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age-2020052316154005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3.5、表空间</w:t>
      </w:r>
    </w:p>
    <w:p>
      <w:pPr>
        <w:bidi w:val="0"/>
      </w:pPr>
      <w:r>
        <w:rPr>
          <w:rFonts w:hint="default"/>
        </w:rPr>
        <w:t>一个InnoDB表及其索引可以在建在系统表空间中，或者是在一个 独立表空间 中，或在 通用表空间。</w:t>
      </w:r>
    </w:p>
    <w:p>
      <w:pPr>
        <w:bidi w:val="0"/>
      </w:pPr>
      <w:r>
        <w:rPr>
          <w:rFonts w:hint="default"/>
        </w:rPr>
        <w:t>当`innodb_file_per_table`启用时，通常是将表存放在独立表空间中，这是默认配置；</w:t>
      </w:r>
    </w:p>
    <w:p>
      <w:pPr>
        <w:bidi w:val="0"/>
      </w:pPr>
      <w:r>
        <w:rPr>
          <w:rFonts w:hint="default"/>
        </w:rPr>
        <w:t>当`innodb_file_per_table`禁用时，则会在系统表空间中创建表；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表空间概览图：</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269865" cy="7624445"/>
            <wp:effectExtent l="0" t="0" r="6985" b="14605"/>
            <wp:docPr id="24" name="图片 16" descr="image-20200523161854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age-20200523161854294"/>
                    <pic:cNvPicPr>
                      <a:picLocks noChangeAspect="1"/>
                    </pic:cNvPicPr>
                  </pic:nvPicPr>
                  <pic:blipFill>
                    <a:blip r:embed="rId16"/>
                    <a:stretch>
                      <a:fillRect/>
                    </a:stretch>
                  </pic:blipFill>
                  <pic:spPr>
                    <a:xfrm>
                      <a:off x="0" y="0"/>
                      <a:ext cx="5269865" cy="762444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表空间涉及的文件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相关文件默认在磁盘中的</w:t>
      </w:r>
      <w:r>
        <w:rPr>
          <w:rStyle w:val="14"/>
          <w:rFonts w:hint="default" w:ascii="sans-serif" w:hAnsi="sans-serif" w:eastAsia="sans-serif" w:cs="sans-serif"/>
          <w:i w:val="0"/>
          <w:caps w:val="0"/>
          <w:color w:val="BE0D15"/>
          <w:spacing w:val="8"/>
          <w:sz w:val="25"/>
          <w:szCs w:val="25"/>
          <w:shd w:val="clear" w:fill="F9F2F1"/>
        </w:rPr>
        <w:t>innodb_data_home_dir</w:t>
      </w:r>
      <w:r>
        <w:rPr>
          <w:rFonts w:hint="default" w:ascii="sans-serif" w:hAnsi="sans-serif" w:eastAsia="sans-serif" w:cs="sans-serif"/>
          <w:i w:val="0"/>
          <w:caps w:val="0"/>
          <w:color w:val="333333"/>
          <w:spacing w:val="8"/>
          <w:sz w:val="25"/>
          <w:szCs w:val="25"/>
          <w:shd w:val="clear" w:fill="FFFFFF"/>
        </w:rPr>
        <w:t>目录下：</w:t>
      </w:r>
    </w:p>
    <w:p>
      <w:pPr>
        <w:bidi w:val="0"/>
        <w:rPr>
          <w:rFonts w:hint="default"/>
        </w:rPr>
      </w:pPr>
      <w:r>
        <w:rPr>
          <w:rFonts w:hint="default"/>
        </w:rPr>
        <w:t>1|- ibdata1  // 系统表空间文件</w:t>
      </w:r>
      <w:r>
        <w:rPr>
          <w:rFonts w:hint="default"/>
        </w:rPr>
        <w:br w:type="textWrapping"/>
      </w:r>
      <w:r>
        <w:rPr>
          <w:rFonts w:hint="default"/>
        </w:rPr>
        <w:t>2|- ibtmp1  // 默认临时表空间文件，可通过innodb_temp_data_file_path属性指定文件位置</w:t>
      </w:r>
      <w:r>
        <w:rPr>
          <w:rFonts w:hint="default"/>
        </w:rPr>
        <w:br w:type="textWrapping"/>
      </w:r>
      <w:r>
        <w:rPr>
          <w:rFonts w:hint="default"/>
        </w:rPr>
        <w:t>3|- test/  // 数据库文件夹</w:t>
      </w:r>
      <w:r>
        <w:rPr>
          <w:rFonts w:hint="default"/>
        </w:rPr>
        <w:br w:type="textWrapping"/>
      </w:r>
      <w:r>
        <w:rPr>
          <w:rFonts w:hint="default"/>
        </w:rPr>
        <w:t>4    |- db.opt  // test数据库配置文件，包含数据库字符集属性</w:t>
      </w:r>
      <w:r>
        <w:rPr>
          <w:rFonts w:hint="default"/>
        </w:rPr>
        <w:br w:type="textWrapping"/>
      </w:r>
      <w:r>
        <w:rPr>
          <w:rFonts w:hint="default"/>
        </w:rPr>
        <w:t>5    |- t.frm  // 数据表元数据文件，不管是使用独立表空间还是系统表空间，每个表都对应有一个</w:t>
      </w:r>
      <w:r>
        <w:rPr>
          <w:rFonts w:hint="default"/>
        </w:rPr>
        <w:br w:type="textWrapping"/>
      </w:r>
      <w:r>
        <w:rPr>
          <w:rFonts w:hint="default"/>
        </w:rPr>
        <w:t>6    |- t.ibd  // 数据库表独立表空间文件，如果使用的是独立表空间，则一个表对应一个ibd文件，否则保存在系统表空间文件中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frm文件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创建一个</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表时，MySQL 在数据库目录中创建一个.frm文件。frm文件包含MySQL表的元数据(如表定义)。每个InnoDB表都有一个.frm文件。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与其他MySQL存储引擎不同， </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它还在</w:t>
      </w:r>
      <w:r>
        <w:rPr>
          <w:rStyle w:val="14"/>
          <w:rFonts w:hint="default" w:ascii="sans-serif" w:hAnsi="sans-serif" w:eastAsia="sans-serif" w:cs="sans-serif"/>
          <w:i w:val="0"/>
          <w:caps w:val="0"/>
          <w:color w:val="BE0D15"/>
          <w:spacing w:val="8"/>
          <w:sz w:val="25"/>
          <w:szCs w:val="25"/>
          <w:shd w:val="clear" w:fill="F9F2F1"/>
        </w:rPr>
        <w:t>系统表空间</w:t>
      </w:r>
      <w:r>
        <w:rPr>
          <w:rFonts w:hint="default" w:ascii="sans-serif" w:hAnsi="sans-serif" w:eastAsia="sans-serif" w:cs="sans-serif"/>
          <w:i w:val="0"/>
          <w:caps w:val="0"/>
          <w:color w:val="333333"/>
          <w:spacing w:val="8"/>
          <w:sz w:val="25"/>
          <w:szCs w:val="25"/>
          <w:shd w:val="clear" w:fill="FFFFFF"/>
        </w:rPr>
        <w:t>内的自身内部数据字典中编码有关表的信息。MySQL删除表或数据库时，将删除一个或多个</w:t>
      </w:r>
      <w:r>
        <w:rPr>
          <w:rStyle w:val="14"/>
          <w:rFonts w:hint="default" w:ascii="sans-serif" w:hAnsi="sans-serif" w:eastAsia="sans-serif" w:cs="sans-serif"/>
          <w:i w:val="0"/>
          <w:caps w:val="0"/>
          <w:color w:val="BE0D15"/>
          <w:spacing w:val="8"/>
          <w:sz w:val="25"/>
          <w:szCs w:val="25"/>
          <w:shd w:val="clear" w:fill="F9F2F1"/>
        </w:rPr>
        <w:t>.frm</w:t>
      </w:r>
      <w:r>
        <w:rPr>
          <w:rFonts w:hint="default" w:ascii="sans-serif" w:hAnsi="sans-serif" w:eastAsia="sans-serif" w:cs="sans-serif"/>
          <w:i w:val="0"/>
          <w:caps w:val="0"/>
          <w:color w:val="333333"/>
          <w:spacing w:val="8"/>
          <w:sz w:val="25"/>
          <w:szCs w:val="25"/>
          <w:shd w:val="clear" w:fill="FFFFFF"/>
        </w:rPr>
        <w:t>文件以及</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数据字典中的相应条目。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因此，在InnoDB中，您不能仅通过移动</w:t>
      </w:r>
      <w:r>
        <w:rPr>
          <w:rStyle w:val="14"/>
          <w:rFonts w:hint="default" w:ascii="sans-serif" w:hAnsi="sans-serif" w:eastAsia="sans-serif" w:cs="sans-serif"/>
          <w:i w:val="0"/>
          <w:caps w:val="0"/>
          <w:color w:val="BE0D15"/>
          <w:spacing w:val="8"/>
          <w:sz w:val="25"/>
          <w:szCs w:val="25"/>
          <w:shd w:val="clear" w:fill="F9F2F1"/>
        </w:rPr>
        <w:t>.frm</w:t>
      </w:r>
      <w:r>
        <w:rPr>
          <w:rFonts w:hint="default" w:ascii="sans-serif" w:hAnsi="sans-serif" w:eastAsia="sans-serif" w:cs="sans-serif"/>
          <w:i w:val="0"/>
          <w:caps w:val="0"/>
          <w:color w:val="333333"/>
          <w:spacing w:val="8"/>
          <w:sz w:val="25"/>
          <w:szCs w:val="25"/>
          <w:shd w:val="clear" w:fill="FFFFFF"/>
        </w:rPr>
        <w:t> 文件来移动表。有关移动</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表的信息，请参见官方文档14.6.1.4 Moving or Copying InnoDB Tables</w:t>
      </w:r>
      <w:r>
        <w:rPr>
          <w:rFonts w:hint="default" w:ascii="sans-serif" w:hAnsi="sans-serif" w:eastAsia="sans-serif" w:cs="sans-serif"/>
          <w:i w:val="0"/>
          <w:caps w:val="0"/>
          <w:color w:val="333333"/>
          <w:spacing w:val="8"/>
          <w:sz w:val="25"/>
          <w:szCs w:val="25"/>
          <w:shd w:val="clear" w:fill="FFFFFF"/>
        </w:rPr>
        <w:br w:type="textWrapping"/>
      </w:r>
      <w:r>
        <w:rPr>
          <w:rFonts w:hint="default" w:ascii="sans-serif" w:hAnsi="sans-serif" w:eastAsia="sans-serif" w:cs="sans-serif"/>
          <w:i w:val="0"/>
          <w:caps w:val="0"/>
          <w:color w:val="5B808D"/>
          <w:spacing w:val="8"/>
          <w:sz w:val="18"/>
          <w:szCs w:val="18"/>
          <w:u w:val="single"/>
          <w:shd w:val="clear" w:fill="FFFFFF"/>
        </w:rPr>
        <w:t>https://dev.mysql.com/doc/refman/5.7/en/innodb-migration.html</w:t>
      </w:r>
      <w:r>
        <w:rPr>
          <w:rFonts w:hint="default" w:ascii="sans-serif" w:hAnsi="sans-serif" w:eastAsia="sans-serif" w:cs="sans-serif"/>
          <w:i w:val="0"/>
          <w:caps w:val="0"/>
          <w:color w:val="333333"/>
          <w:spacing w:val="8"/>
          <w:sz w:val="25"/>
          <w:szCs w:val="2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ibd文件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对于在独立表空间创建的表，还会在数据库目录中生成一个 .ibd表空间文件。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w:t>
      </w:r>
      <w:r>
        <w:rPr>
          <w:rStyle w:val="14"/>
          <w:rFonts w:hint="default" w:ascii="sans-serif" w:hAnsi="sans-serif" w:eastAsia="sans-serif" w:cs="sans-serif"/>
          <w:i w:val="0"/>
          <w:caps w:val="0"/>
          <w:color w:val="BE0D15"/>
          <w:spacing w:val="8"/>
          <w:sz w:val="25"/>
          <w:szCs w:val="25"/>
          <w:shd w:val="clear" w:fill="F9F2F1"/>
        </w:rPr>
        <w:t>通用表空间</w:t>
      </w:r>
      <w:r>
        <w:rPr>
          <w:rFonts w:hint="default" w:ascii="sans-serif" w:hAnsi="sans-serif" w:eastAsia="sans-serif" w:cs="sans-serif"/>
          <w:i w:val="0"/>
          <w:caps w:val="0"/>
          <w:color w:val="333333"/>
          <w:spacing w:val="8"/>
          <w:sz w:val="25"/>
          <w:szCs w:val="25"/>
          <w:shd w:val="clear" w:fill="FFFFFF"/>
        </w:rPr>
        <w:t>中创建的表在现有的常规表空间 .ibd文件中创建。常规表空间文件可以在</w:t>
      </w:r>
      <w:r>
        <w:rPr>
          <w:rStyle w:val="11"/>
          <w:rFonts w:hint="default" w:ascii="sans-serif" w:hAnsi="sans-serif" w:eastAsia="sans-serif" w:cs="sans-serif"/>
          <w:i w:val="0"/>
          <w:caps w:val="0"/>
          <w:color w:val="BE0D15"/>
          <w:spacing w:val="8"/>
          <w:sz w:val="25"/>
          <w:szCs w:val="25"/>
          <w:shd w:val="clear" w:fill="FFFFFF"/>
        </w:rPr>
        <w:t>MySQL数据目录内部或外部创建</w:t>
      </w:r>
      <w:r>
        <w:rPr>
          <w:rFonts w:hint="default" w:ascii="sans-serif" w:hAnsi="sans-serif" w:eastAsia="sans-serif" w:cs="sans-serif"/>
          <w:i w:val="0"/>
          <w:caps w:val="0"/>
          <w:color w:val="333333"/>
          <w:spacing w:val="8"/>
          <w:sz w:val="25"/>
          <w:szCs w:val="25"/>
          <w:shd w:val="clear" w:fill="FFFFFF"/>
        </w:rPr>
        <w:t>。有关更多信息，请参见官方文档14.6.3.3 General Tablespaces。</w:t>
      </w:r>
      <w:r>
        <w:rPr>
          <w:rFonts w:hint="default" w:ascii="sans-serif" w:hAnsi="sans-serif" w:eastAsia="sans-serif" w:cs="sans-serif"/>
          <w:i w:val="0"/>
          <w:caps w:val="0"/>
          <w:color w:val="333333"/>
          <w:spacing w:val="8"/>
          <w:sz w:val="25"/>
          <w:szCs w:val="25"/>
          <w:shd w:val="clear" w:fill="FFFFFF"/>
        </w:rPr>
        <w:br w:type="textWrapping"/>
      </w:r>
      <w:r>
        <w:rPr>
          <w:rFonts w:hint="default" w:ascii="sans-serif" w:hAnsi="sans-serif" w:eastAsia="sans-serif" w:cs="sans-serif"/>
          <w:i w:val="0"/>
          <w:caps w:val="0"/>
          <w:color w:val="5B808D"/>
          <w:spacing w:val="8"/>
          <w:sz w:val="18"/>
          <w:szCs w:val="18"/>
          <w:u w:val="single"/>
          <w:shd w:val="clear" w:fill="FFFFFF"/>
        </w:rPr>
        <w:t>https://dev.mysql.com/doc/refman/5.7/en/general-tablespaces.html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ibdata文件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系统表空间文件，在 </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系统表空间中创建的表在ibdata中创建。</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3.5.1、系统表空间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系统表空间由一个或多个数据文件(ibdata文件)组成。其中包含与</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相关对象有关的元数据（</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w:t>
      </w:r>
      <w:r>
        <w:rPr>
          <w:rStyle w:val="11"/>
          <w:rFonts w:hint="default" w:ascii="sans-serif" w:hAnsi="sans-serif" w:eastAsia="sans-serif" w:cs="sans-serif"/>
          <w:i w:val="0"/>
          <w:caps w:val="0"/>
          <w:color w:val="BE0D15"/>
          <w:spacing w:val="8"/>
          <w:sz w:val="25"/>
          <w:szCs w:val="25"/>
          <w:shd w:val="clear" w:fill="FFFFFF"/>
        </w:rPr>
        <w:t>数据字典</w:t>
      </w:r>
      <w:r>
        <w:rPr>
          <w:rFonts w:hint="default" w:ascii="sans-serif" w:hAnsi="sans-serif" w:eastAsia="sans-serif" w:cs="sans-serif"/>
          <w:i w:val="0"/>
          <w:caps w:val="0"/>
          <w:color w:val="333333"/>
          <w:spacing w:val="8"/>
          <w:sz w:val="25"/>
          <w:szCs w:val="25"/>
          <w:shd w:val="clear" w:fill="FFFFFF"/>
        </w:rPr>
        <w:t> </w:t>
      </w:r>
      <w:r>
        <w:rPr>
          <w:rStyle w:val="11"/>
          <w:rFonts w:hint="default" w:ascii="sans-serif" w:hAnsi="sans-serif" w:eastAsia="sans-serif" w:cs="sans-serif"/>
          <w:i w:val="0"/>
          <w:caps w:val="0"/>
          <w:color w:val="BE0D15"/>
          <w:spacing w:val="8"/>
          <w:sz w:val="25"/>
          <w:szCs w:val="25"/>
          <w:shd w:val="clear" w:fill="FFFFFF"/>
        </w:rPr>
        <w:t>data dictionary</w:t>
      </w:r>
      <w:r>
        <w:rPr>
          <w:rFonts w:hint="default" w:ascii="sans-serif" w:hAnsi="sans-serif" w:eastAsia="sans-serif" w:cs="sans-serif"/>
          <w:i w:val="0"/>
          <w:caps w:val="0"/>
          <w:color w:val="333333"/>
          <w:spacing w:val="8"/>
          <w:sz w:val="25"/>
          <w:szCs w:val="25"/>
          <w:shd w:val="clear" w:fill="FFFFFF"/>
        </w:rPr>
        <w:t>），以及</w:t>
      </w:r>
      <w:r>
        <w:rPr>
          <w:rStyle w:val="11"/>
          <w:rFonts w:hint="default" w:ascii="sans-serif" w:hAnsi="sans-serif" w:eastAsia="sans-serif" w:cs="sans-serif"/>
          <w:i w:val="0"/>
          <w:caps w:val="0"/>
          <w:color w:val="BE0D15"/>
          <w:spacing w:val="8"/>
          <w:sz w:val="25"/>
          <w:szCs w:val="25"/>
          <w:shd w:val="clear" w:fill="FFFFFF"/>
        </w:rPr>
        <w:t>更改缓冲区</w:t>
      </w:r>
      <w:r>
        <w:rPr>
          <w:rFonts w:hint="default" w:ascii="sans-serif" w:hAnsi="sans-serif" w:eastAsia="sans-serif" w:cs="sans-serif"/>
          <w:i w:val="0"/>
          <w:caps w:val="0"/>
          <w:color w:val="333333"/>
          <w:spacing w:val="8"/>
          <w:sz w:val="25"/>
          <w:szCs w:val="25"/>
          <w:shd w:val="clear" w:fill="FFFFFF"/>
        </w:rPr>
        <w:t>（</w:t>
      </w:r>
      <w:r>
        <w:rPr>
          <w:rStyle w:val="11"/>
          <w:rFonts w:hint="default" w:ascii="sans-serif" w:hAnsi="sans-serif" w:eastAsia="sans-serif" w:cs="sans-serif"/>
          <w:i w:val="0"/>
          <w:caps w:val="0"/>
          <w:color w:val="BE0D15"/>
          <w:spacing w:val="8"/>
          <w:sz w:val="25"/>
          <w:szCs w:val="25"/>
          <w:shd w:val="clear" w:fill="FFFFFF"/>
        </w:rPr>
        <w:t>change buffer</w:t>
      </w:r>
      <w:r>
        <w:rPr>
          <w:rFonts w:hint="default" w:ascii="sans-serif" w:hAnsi="sans-serif" w:eastAsia="sans-serif" w:cs="sans-serif"/>
          <w:i w:val="0"/>
          <w:caps w:val="0"/>
          <w:color w:val="333333"/>
          <w:spacing w:val="8"/>
          <w:sz w:val="25"/>
          <w:szCs w:val="25"/>
          <w:shd w:val="clear" w:fill="FFFFFF"/>
        </w:rPr>
        <w:t>）， </w:t>
      </w:r>
      <w:r>
        <w:rPr>
          <w:rStyle w:val="11"/>
          <w:rFonts w:hint="default" w:ascii="sans-serif" w:hAnsi="sans-serif" w:eastAsia="sans-serif" w:cs="sans-serif"/>
          <w:i w:val="0"/>
          <w:caps w:val="0"/>
          <w:color w:val="BE0D15"/>
          <w:spacing w:val="8"/>
          <w:sz w:val="25"/>
          <w:szCs w:val="25"/>
          <w:shd w:val="clear" w:fill="FFFFFF"/>
        </w:rPr>
        <w:t>双写缓冲区</w:t>
      </w:r>
      <w:r>
        <w:rPr>
          <w:rFonts w:hint="default" w:ascii="sans-serif" w:hAnsi="sans-serif" w:eastAsia="sans-serif" w:cs="sans-serif"/>
          <w:i w:val="0"/>
          <w:caps w:val="0"/>
          <w:color w:val="333333"/>
          <w:spacing w:val="8"/>
          <w:sz w:val="25"/>
          <w:szCs w:val="25"/>
          <w:shd w:val="clear" w:fill="FFFFFF"/>
        </w:rPr>
        <w:t>（</w:t>
      </w:r>
      <w:r>
        <w:rPr>
          <w:rStyle w:val="11"/>
          <w:rFonts w:hint="default" w:ascii="sans-serif" w:hAnsi="sans-serif" w:eastAsia="sans-serif" w:cs="sans-serif"/>
          <w:i w:val="0"/>
          <w:caps w:val="0"/>
          <w:color w:val="BE0D15"/>
          <w:spacing w:val="8"/>
          <w:sz w:val="25"/>
          <w:szCs w:val="25"/>
          <w:shd w:val="clear" w:fill="FFFFFF"/>
        </w:rPr>
        <w:t>doublewrite buffer</w:t>
      </w:r>
      <w:r>
        <w:rPr>
          <w:rFonts w:hint="default" w:ascii="sans-serif" w:hAnsi="sans-serif" w:eastAsia="sans-serif" w:cs="sans-serif"/>
          <w:i w:val="0"/>
          <w:caps w:val="0"/>
          <w:color w:val="333333"/>
          <w:spacing w:val="8"/>
          <w:sz w:val="25"/>
          <w:szCs w:val="25"/>
          <w:shd w:val="clear" w:fill="FFFFFF"/>
        </w:rPr>
        <w:t>）和</w:t>
      </w:r>
      <w:r>
        <w:rPr>
          <w:rStyle w:val="11"/>
          <w:rFonts w:hint="default" w:ascii="sans-serif" w:hAnsi="sans-serif" w:eastAsia="sans-serif" w:cs="sans-serif"/>
          <w:i w:val="0"/>
          <w:caps w:val="0"/>
          <w:color w:val="BE0D15"/>
          <w:spacing w:val="8"/>
          <w:sz w:val="25"/>
          <w:szCs w:val="25"/>
          <w:shd w:val="clear" w:fill="FFFFFF"/>
        </w:rPr>
        <w:t>撤消日志</w:t>
      </w:r>
      <w:r>
        <w:rPr>
          <w:rFonts w:hint="default" w:ascii="sans-serif" w:hAnsi="sans-serif" w:eastAsia="sans-serif" w:cs="sans-serif"/>
          <w:i w:val="0"/>
          <w:caps w:val="0"/>
          <w:color w:val="333333"/>
          <w:spacing w:val="8"/>
          <w:sz w:val="25"/>
          <w:szCs w:val="25"/>
          <w:shd w:val="clear" w:fill="FFFFFF"/>
        </w:rPr>
        <w:t>（</w:t>
      </w:r>
      <w:r>
        <w:rPr>
          <w:rStyle w:val="11"/>
          <w:rFonts w:hint="default" w:ascii="sans-serif" w:hAnsi="sans-serif" w:eastAsia="sans-serif" w:cs="sans-serif"/>
          <w:i w:val="0"/>
          <w:caps w:val="0"/>
          <w:color w:val="BE0D15"/>
          <w:spacing w:val="8"/>
          <w:sz w:val="25"/>
          <w:szCs w:val="25"/>
          <w:shd w:val="clear" w:fill="FFFFFF"/>
        </w:rPr>
        <w:t>undo logs</w:t>
      </w:r>
      <w:r>
        <w:rPr>
          <w:rFonts w:hint="default" w:ascii="sans-serif" w:hAnsi="sans-serif" w:eastAsia="sans-serif" w:cs="sans-serif"/>
          <w:i w:val="0"/>
          <w:caps w:val="0"/>
          <w:color w:val="333333"/>
          <w:spacing w:val="8"/>
          <w:sz w:val="25"/>
          <w:szCs w:val="25"/>
          <w:shd w:val="clear" w:fill="FFFFFF"/>
        </w:rPr>
        <w:t>）的存储区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如果表是在系统表空间中创建的，则系统表空间中也包含表的表数据和索引数据。</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系统表空间的问题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在MySQL 5.6.7之前，默认设置是将所有</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表和索引保留 在系统表空间内，这通常会导致该文件变得非常大。因为系统表空间永远不会缩小，所以如果先加载然后删除大量临时数据，则可能会出现存储问题。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在MySQL 5.7中，默认设置为 </w:t>
      </w:r>
      <w:r>
        <w:rPr>
          <w:rStyle w:val="11"/>
          <w:rFonts w:hint="default" w:ascii="sans-serif" w:hAnsi="sans-serif" w:eastAsia="sans-serif" w:cs="sans-serif"/>
          <w:i w:val="0"/>
          <w:caps w:val="0"/>
          <w:color w:val="BE0D15"/>
          <w:spacing w:val="8"/>
          <w:sz w:val="25"/>
          <w:szCs w:val="25"/>
          <w:shd w:val="clear" w:fill="FFFFFF"/>
        </w:rPr>
        <w:t>独立表空间</w:t>
      </w:r>
      <w:r>
        <w:rPr>
          <w:rFonts w:hint="default" w:ascii="sans-serif" w:hAnsi="sans-serif" w:eastAsia="sans-serif" w:cs="sans-serif"/>
          <w:i w:val="0"/>
          <w:caps w:val="0"/>
          <w:color w:val="333333"/>
          <w:spacing w:val="8"/>
          <w:sz w:val="25"/>
          <w:szCs w:val="25"/>
          <w:shd w:val="clear" w:fill="FFFFFF"/>
        </w:rPr>
        <w:t>模式，其中每个表及其相关索引存储在单独的 </w:t>
      </w:r>
      <w:r>
        <w:rPr>
          <w:rStyle w:val="11"/>
          <w:rFonts w:hint="default" w:ascii="sans-serif" w:hAnsi="sans-serif" w:eastAsia="sans-serif" w:cs="sans-serif"/>
          <w:i w:val="0"/>
          <w:caps w:val="0"/>
          <w:color w:val="BE0D15"/>
          <w:spacing w:val="8"/>
          <w:sz w:val="25"/>
          <w:szCs w:val="25"/>
          <w:shd w:val="clear" w:fill="FFFFFF"/>
        </w:rPr>
        <w:t>.ibd文件中</w:t>
      </w:r>
      <w:r>
        <w:rPr>
          <w:rFonts w:hint="default" w:ascii="sans-serif" w:hAnsi="sans-serif" w:eastAsia="sans-serif" w:cs="sans-serif"/>
          <w:i w:val="0"/>
          <w:caps w:val="0"/>
          <w:color w:val="333333"/>
          <w:spacing w:val="8"/>
          <w:sz w:val="25"/>
          <w:szCs w:val="25"/>
          <w:shd w:val="clear" w:fill="FFFFFF"/>
        </w:rPr>
        <w:t>。此默认设置使使用</w:t>
      </w:r>
      <w:r>
        <w:rPr>
          <w:rStyle w:val="11"/>
          <w:rFonts w:hint="default" w:ascii="sans-serif" w:hAnsi="sans-serif" w:eastAsia="sans-serif" w:cs="sans-serif"/>
          <w:i w:val="0"/>
          <w:caps w:val="0"/>
          <w:color w:val="BE0D15"/>
          <w:spacing w:val="8"/>
          <w:sz w:val="25"/>
          <w:szCs w:val="25"/>
          <w:shd w:val="clear" w:fill="FFFFFF"/>
        </w:rPr>
        <w:t>Barracuda</w:t>
      </w:r>
      <w:r>
        <w:rPr>
          <w:rFonts w:hint="default" w:ascii="sans-serif" w:hAnsi="sans-serif" w:eastAsia="sans-serif" w:cs="sans-serif"/>
          <w:i w:val="0"/>
          <w:caps w:val="0"/>
          <w:color w:val="333333"/>
          <w:spacing w:val="8"/>
          <w:sz w:val="25"/>
          <w:szCs w:val="25"/>
          <w:shd w:val="clear" w:fill="FFFFFF"/>
        </w:rPr>
        <w:t>文件格式的</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功能更容易使用，例如表</w:t>
      </w:r>
      <w:r>
        <w:rPr>
          <w:rStyle w:val="11"/>
          <w:rFonts w:hint="default" w:ascii="sans-serif" w:hAnsi="sans-serif" w:eastAsia="sans-serif" w:cs="sans-serif"/>
          <w:i w:val="0"/>
          <w:caps w:val="0"/>
          <w:color w:val="BE0D15"/>
          <w:spacing w:val="8"/>
          <w:sz w:val="25"/>
          <w:szCs w:val="25"/>
          <w:shd w:val="clear" w:fill="FFFFFF"/>
        </w:rPr>
        <w:t>压缩</w:t>
      </w:r>
      <w:r>
        <w:rPr>
          <w:rFonts w:hint="default" w:ascii="sans-serif" w:hAnsi="sans-serif" w:eastAsia="sans-serif" w:cs="sans-serif"/>
          <w:i w:val="0"/>
          <w:caps w:val="0"/>
          <w:color w:val="333333"/>
          <w:spacing w:val="8"/>
          <w:sz w:val="25"/>
          <w:szCs w:val="25"/>
          <w:shd w:val="clear" w:fill="FFFFFF"/>
        </w:rPr>
        <w:t>，</w:t>
      </w:r>
      <w:r>
        <w:rPr>
          <w:rStyle w:val="11"/>
          <w:rFonts w:hint="default" w:ascii="sans-serif" w:hAnsi="sans-serif" w:eastAsia="sans-serif" w:cs="sans-serif"/>
          <w:i w:val="0"/>
          <w:caps w:val="0"/>
          <w:color w:val="BE0D15"/>
          <w:spacing w:val="8"/>
          <w:sz w:val="25"/>
          <w:szCs w:val="25"/>
          <w:shd w:val="clear" w:fill="FFFFFF"/>
        </w:rPr>
        <w:t>页外列的</w:t>
      </w:r>
      <w:r>
        <w:rPr>
          <w:rFonts w:hint="default" w:ascii="sans-serif" w:hAnsi="sans-serif" w:eastAsia="sans-serif" w:cs="sans-serif"/>
          <w:i w:val="0"/>
          <w:caps w:val="0"/>
          <w:color w:val="333333"/>
          <w:spacing w:val="8"/>
          <w:sz w:val="25"/>
          <w:szCs w:val="25"/>
          <w:shd w:val="clear" w:fill="FFFFFF"/>
        </w:rPr>
        <w:t>有效存储以及大索引键前缀（</w:t>
      </w:r>
      <w:r>
        <w:rPr>
          <w:rStyle w:val="14"/>
          <w:rFonts w:hint="default" w:ascii="sans-serif" w:hAnsi="sans-serif" w:eastAsia="sans-serif" w:cs="sans-serif"/>
          <w:i w:val="0"/>
          <w:caps w:val="0"/>
          <w:color w:val="BE0D15"/>
          <w:spacing w:val="8"/>
          <w:sz w:val="25"/>
          <w:szCs w:val="25"/>
          <w:shd w:val="clear" w:fill="F9F2F1"/>
        </w:rPr>
        <w:t>innodb_large_prefix</w:t>
      </w:r>
      <w:r>
        <w:rPr>
          <w:rFonts w:hint="default" w:ascii="sans-serif" w:hAnsi="sans-serif" w:eastAsia="sans-serif" w:cs="sans-serif"/>
          <w:i w:val="0"/>
          <w:caps w:val="0"/>
          <w:color w:val="333333"/>
          <w:spacing w:val="8"/>
          <w:sz w:val="25"/>
          <w:szCs w:val="2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将所有表数据保留在系统表空间或单独的 </w:t>
      </w:r>
      <w:r>
        <w:rPr>
          <w:rStyle w:val="14"/>
          <w:rFonts w:hint="default" w:ascii="sans-serif" w:hAnsi="sans-serif" w:eastAsia="sans-serif" w:cs="sans-serif"/>
          <w:i w:val="0"/>
          <w:caps w:val="0"/>
          <w:color w:val="BE0D15"/>
          <w:spacing w:val="8"/>
          <w:sz w:val="25"/>
          <w:szCs w:val="25"/>
          <w:shd w:val="clear" w:fill="F9F2F1"/>
        </w:rPr>
        <w:t>.ibd</w:t>
      </w:r>
      <w:r>
        <w:rPr>
          <w:rFonts w:hint="default" w:ascii="sans-serif" w:hAnsi="sans-serif" w:eastAsia="sans-serif" w:cs="sans-serif"/>
          <w:i w:val="0"/>
          <w:caps w:val="0"/>
          <w:color w:val="333333"/>
          <w:spacing w:val="8"/>
          <w:sz w:val="25"/>
          <w:szCs w:val="25"/>
          <w:shd w:val="clear" w:fill="FFFFFF"/>
        </w:rPr>
        <w:t>文件中通常会对存储管理产生影响。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在MySQL 5.7.6中引入了</w:t>
      </w:r>
      <w:r>
        <w:rPr>
          <w:rStyle w:val="11"/>
          <w:rFonts w:hint="default" w:ascii="sans-serif" w:hAnsi="sans-serif" w:eastAsia="sans-serif" w:cs="sans-serif"/>
          <w:i w:val="0"/>
          <w:caps w:val="0"/>
          <w:color w:val="BE0D15"/>
          <w:spacing w:val="8"/>
          <w:sz w:val="25"/>
          <w:szCs w:val="25"/>
          <w:shd w:val="clear" w:fill="FFFFFF"/>
        </w:rPr>
        <w:t>通用表空间</w:t>
      </w:r>
      <w:r>
        <w:rPr>
          <w:rFonts w:hint="default" w:ascii="sans-serif" w:hAnsi="sans-serif" w:eastAsia="sans-serif" w:cs="sans-serif"/>
          <w:i w:val="0"/>
          <w:caps w:val="0"/>
          <w:color w:val="FFFFFF"/>
          <w:spacing w:val="8"/>
          <w:sz w:val="14"/>
          <w:szCs w:val="14"/>
          <w:shd w:val="clear" w:fill="666666"/>
          <w:vertAlign w:val="superscript"/>
        </w:rPr>
        <w:t>[6]</w:t>
      </w:r>
      <w:r>
        <w:rPr>
          <w:rFonts w:hint="default" w:ascii="sans-serif" w:hAnsi="sans-serif" w:eastAsia="sans-serif" w:cs="sans-serif"/>
          <w:i w:val="0"/>
          <w:caps w:val="0"/>
          <w:color w:val="333333"/>
          <w:spacing w:val="8"/>
          <w:sz w:val="25"/>
          <w:szCs w:val="25"/>
          <w:shd w:val="clear" w:fill="FFFFFF"/>
        </w:rPr>
        <w:t>，这些表空间也由</w:t>
      </w:r>
      <w:r>
        <w:rPr>
          <w:rStyle w:val="14"/>
          <w:rFonts w:hint="default" w:ascii="sans-serif" w:hAnsi="sans-serif" w:eastAsia="sans-serif" w:cs="sans-serif"/>
          <w:i w:val="0"/>
          <w:caps w:val="0"/>
          <w:color w:val="BE0D15"/>
          <w:spacing w:val="8"/>
          <w:sz w:val="25"/>
          <w:szCs w:val="25"/>
          <w:shd w:val="clear" w:fill="F9F2F1"/>
        </w:rPr>
        <w:t>.ibd</w:t>
      </w:r>
      <w:r>
        <w:rPr>
          <w:rFonts w:hint="default" w:ascii="sans-serif" w:hAnsi="sans-serif" w:eastAsia="sans-serif" w:cs="sans-serif"/>
          <w:i w:val="0"/>
          <w:caps w:val="0"/>
          <w:color w:val="333333"/>
          <w:spacing w:val="8"/>
          <w:sz w:val="25"/>
          <w:szCs w:val="25"/>
          <w:shd w:val="clear" w:fill="FFFFFF"/>
        </w:rPr>
        <w:t>文件表示 。通用表空间是使用</w:t>
      </w:r>
      <w:r>
        <w:rPr>
          <w:rStyle w:val="14"/>
          <w:rFonts w:hint="default" w:ascii="sans-serif" w:hAnsi="sans-serif" w:eastAsia="sans-serif" w:cs="sans-serif"/>
          <w:i w:val="0"/>
          <w:caps w:val="0"/>
          <w:color w:val="BE0D15"/>
          <w:spacing w:val="8"/>
          <w:sz w:val="25"/>
          <w:szCs w:val="25"/>
          <w:shd w:val="clear" w:fill="F9F2F1"/>
        </w:rPr>
        <w:t>CREATE TABLESPACE</w:t>
      </w:r>
      <w:r>
        <w:rPr>
          <w:rFonts w:hint="default" w:ascii="sans-serif" w:hAnsi="sans-serif" w:eastAsia="sans-serif" w:cs="sans-serif"/>
          <w:i w:val="0"/>
          <w:caps w:val="0"/>
          <w:color w:val="333333"/>
          <w:spacing w:val="8"/>
          <w:sz w:val="25"/>
          <w:szCs w:val="25"/>
          <w:shd w:val="clear" w:fill="FFFFFF"/>
        </w:rPr>
        <w:t>语法创建的共享表空间。它们可以在MySQL数据目录之外创建，能够容纳多个表，并支持所有行格式的表。</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3.5.2、独立表空间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MySQL 5.7中，配置参数：</w:t>
      </w:r>
      <w:r>
        <w:rPr>
          <w:rStyle w:val="14"/>
          <w:rFonts w:hint="default" w:ascii="sans-serif" w:hAnsi="sans-serif" w:eastAsia="sans-serif" w:cs="sans-serif"/>
          <w:i w:val="0"/>
          <w:caps w:val="0"/>
          <w:color w:val="BE0D15"/>
          <w:spacing w:val="8"/>
          <w:sz w:val="25"/>
          <w:szCs w:val="25"/>
          <w:shd w:val="clear" w:fill="F9F2F1"/>
        </w:rPr>
        <w:t>innodb_file_per_table</w:t>
      </w:r>
      <w:r>
        <w:rPr>
          <w:rFonts w:hint="default" w:ascii="sans-serif" w:hAnsi="sans-serif" w:eastAsia="sans-serif" w:cs="sans-serif"/>
          <w:i w:val="0"/>
          <w:caps w:val="0"/>
          <w:color w:val="333333"/>
          <w:spacing w:val="8"/>
          <w:sz w:val="25"/>
          <w:szCs w:val="25"/>
          <w:shd w:val="clear" w:fill="FFFFFF"/>
        </w:rPr>
        <w:t>，默认处于启用状态，这是一个重要的配置选项，会影响</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文件存储，功能的可用性和I/O特性等。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启用之后，每个表的数据和索引是存放在单独的.ibd文件中的，而不是在系统表空间的共享ibdata文件中。</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pPr>
      <w:r>
        <w:rPr>
          <w:rFonts w:hint="default" w:ascii="sans-serif" w:hAnsi="sans-serif" w:eastAsia="sans-serif" w:cs="sans-serif"/>
          <w:b/>
          <w:i w:val="0"/>
          <w:caps w:val="0"/>
          <w:color w:val="3F3F3F"/>
          <w:spacing w:val="8"/>
          <w:sz w:val="25"/>
          <w:szCs w:val="25"/>
          <w:shd w:val="clear" w:fill="FFFFFF"/>
        </w:rPr>
        <w:t>优点</w:t>
      </w:r>
    </w:p>
    <w:p>
      <w:pPr>
        <w:numPr>
          <w:ilvl w:val="0"/>
          <w:numId w:val="5"/>
        </w:numPr>
        <w:bidi w:val="0"/>
      </w:pPr>
      <w:r>
        <w:rPr>
          <w:rFonts w:hint="default"/>
        </w:rPr>
        <w:t>您可以更加灵活的选择数据压缩[4]的行格式，如：</w:t>
      </w:r>
    </w:p>
    <w:p>
      <w:pPr>
        <w:numPr>
          <w:ilvl w:val="0"/>
          <w:numId w:val="5"/>
        </w:numPr>
        <w:bidi w:val="0"/>
      </w:pPr>
      <w:r>
        <w:rPr>
          <w:rFonts w:hint="default"/>
        </w:rPr>
        <w:t>默认情况下（innodb_page_size=16K），前缀索引^5最多包含768个字节。如果开启innodb_large_prefix，且Innodb表的存储行格式为 DYNAMIC 或 COMPRESSED，则前缀索引最多可包含3072个字节，前缀索引也同样适用；</w:t>
      </w:r>
    </w:p>
    <w:p>
      <w:pPr>
        <w:numPr>
          <w:ilvl w:val="0"/>
          <w:numId w:val="5"/>
        </w:numPr>
        <w:bidi w:val="0"/>
      </w:pPr>
      <w:r>
        <w:rPr>
          <w:rFonts w:hint="default"/>
        </w:rPr>
        <w:t>TRUNCATE TABLE执行的更快，并且回收的空间不会继续保留，而是让操作系统使用；</w:t>
      </w:r>
    </w:p>
    <w:p>
      <w:pPr>
        <w:numPr>
          <w:ilvl w:val="0"/>
          <w:numId w:val="5"/>
        </w:numPr>
        <w:bidi w:val="0"/>
      </w:pPr>
      <w:r>
        <w:rPr>
          <w:rFonts w:hint="default"/>
        </w:rPr>
        <w:t>可以在单独的存储设备上创建每表文件表空间数据文件，以进行I / O优化，空间管理或备份。请参见 14.6.1.2 Creating Tables Externally</w:t>
      </w:r>
      <w:r>
        <w:rPr>
          <w:rFonts w:hint="default"/>
        </w:rPr>
        <w:br w:type="textWrapping"/>
      </w:r>
      <w:r>
        <w:rPr>
          <w:rFonts w:hint="default"/>
        </w:rPr>
        <w:t>https://dev.mysql.com/doc/refman/5.7/en/innodb-create-table-external.html；</w:t>
      </w:r>
    </w:p>
    <w:p>
      <w:pPr>
        <w:numPr>
          <w:ilvl w:val="0"/>
          <w:numId w:val="0"/>
        </w:numPr>
        <w:bidi w:val="0"/>
      </w:pP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i w:val="0"/>
          <w:caps w:val="0"/>
          <w:color w:val="3F3F3F"/>
          <w:spacing w:val="8"/>
          <w:sz w:val="25"/>
          <w:szCs w:val="25"/>
          <w:shd w:val="clear" w:fill="FFFFFF"/>
        </w:rPr>
      </w:pPr>
      <w:r>
        <w:rPr>
          <w:rFonts w:hint="default" w:ascii="sans-serif" w:hAnsi="sans-serif" w:eastAsia="sans-serif" w:cs="sans-serif"/>
          <w:b/>
          <w:i w:val="0"/>
          <w:caps w:val="0"/>
          <w:color w:val="3F3F3F"/>
          <w:spacing w:val="8"/>
          <w:sz w:val="25"/>
          <w:szCs w:val="25"/>
          <w:shd w:val="clear" w:fill="FFFFFF"/>
        </w:rPr>
        <w:t>缺点</w:t>
      </w:r>
    </w:p>
    <w:p>
      <w:pPr>
        <w:numPr>
          <w:ilvl w:val="0"/>
          <w:numId w:val="5"/>
        </w:numPr>
        <w:bidi w:val="0"/>
      </w:pPr>
      <w:r>
        <w:rPr>
          <w:rFonts w:hint="default"/>
        </w:rPr>
        <w:t>独立表空间中的未使用空间只能由同一个表使用，如果管理不当，会造成空间浪费；</w:t>
      </w:r>
    </w:p>
    <w:p>
      <w:pPr>
        <w:numPr>
          <w:ilvl w:val="0"/>
          <w:numId w:val="5"/>
        </w:numPr>
        <w:bidi w:val="0"/>
      </w:pPr>
      <w:r>
        <w:rPr>
          <w:rFonts w:hint="default"/>
        </w:rPr>
        <w:t>多个表需要刷盘，只能执行多次fsync，无法合并多个表的写操作，这可能会导致更多的fsync操作总数；</w:t>
      </w:r>
    </w:p>
    <w:p>
      <w:pPr>
        <w:numPr>
          <w:ilvl w:val="0"/>
          <w:numId w:val="5"/>
        </w:numPr>
        <w:bidi w:val="0"/>
      </w:pPr>
      <w:r>
        <w:rPr>
          <w:rFonts w:hint="default"/>
        </w:rPr>
        <w:t>mysqld必须为每个表文件空间保留一个打开的文件句柄，如果表数量多，可能会影响性能；</w:t>
      </w:r>
    </w:p>
    <w:p>
      <w:pPr>
        <w:numPr>
          <w:ilvl w:val="0"/>
          <w:numId w:val="5"/>
        </w:numPr>
        <w:bidi w:val="0"/>
      </w:pPr>
      <w:r>
        <w:rPr>
          <w:rFonts w:hint="default"/>
        </w:rPr>
        <w:t>每个表都需要自己的数据文件，需要更多的文件描述符；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即使启用了innodb_file_per_table参数，每张表空间存放的只是数据、索引和插入缓存Bitmap页，其他数据如回滚信息、插入缓冲索引页、系统事务信息、二次写缓冲等还是存放在原来的共享表空间中。</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3.5.3、通用表空间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通用表空间使用</w:t>
      </w:r>
      <w:r>
        <w:rPr>
          <w:rStyle w:val="14"/>
          <w:rFonts w:hint="default" w:ascii="sans-serif" w:hAnsi="sans-serif" w:eastAsia="sans-serif" w:cs="sans-serif"/>
          <w:i w:val="0"/>
          <w:caps w:val="0"/>
          <w:color w:val="BE0D15"/>
          <w:spacing w:val="8"/>
          <w:sz w:val="25"/>
          <w:szCs w:val="25"/>
          <w:shd w:val="clear" w:fill="F9F2F1"/>
        </w:rPr>
        <w:t>CREATE TABLESPACE</w:t>
      </w:r>
      <w:r>
        <w:rPr>
          <w:rFonts w:hint="default" w:ascii="sans-serif" w:hAnsi="sans-serif" w:eastAsia="sans-serif" w:cs="sans-serif"/>
          <w:i w:val="0"/>
          <w:caps w:val="0"/>
          <w:color w:val="333333"/>
          <w:spacing w:val="8"/>
          <w:sz w:val="25"/>
          <w:szCs w:val="25"/>
          <w:shd w:val="clear" w:fill="FFFFFF"/>
        </w:rPr>
        <w:t>语法创建。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类似于系统表空间，</w:t>
      </w:r>
      <w:r>
        <w:rPr>
          <w:rFonts w:hint="default" w:ascii="sans-serif" w:hAnsi="sans-serif" w:eastAsia="sans-serif" w:cs="sans-serif"/>
          <w:i w:val="0"/>
          <w:caps w:val="0"/>
          <w:color w:val="0000FF"/>
          <w:spacing w:val="8"/>
          <w:sz w:val="25"/>
          <w:szCs w:val="25"/>
          <w:shd w:val="clear" w:fill="FFFFFF"/>
        </w:rPr>
        <w:t>通用表空间是共享表空间</w:t>
      </w:r>
      <w:r>
        <w:rPr>
          <w:rFonts w:hint="default" w:ascii="sans-serif" w:hAnsi="sans-serif" w:eastAsia="sans-serif" w:cs="sans-serif"/>
          <w:i w:val="0"/>
          <w:caps w:val="0"/>
          <w:color w:val="333333"/>
          <w:spacing w:val="8"/>
          <w:sz w:val="25"/>
          <w:szCs w:val="25"/>
          <w:shd w:val="clear" w:fill="FFFFFF"/>
        </w:rPr>
        <w:t>，可以存储多个表的数据。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通用表空间比独立表空间具有潜在的内存优势，服务器在表空间的生存期内将表空间元数据保留在内存中。一个通用表空间通常可以存放多个表数据，消耗更少的表空间元数据内存。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数据文件可以放置在MySQL数据目录或独立于MySQL数据目录。</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3.5.4、UNDO表空间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undo表空间包含undo 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innodb_rollback_segments</w:t>
      </w:r>
      <w:r>
        <w:rPr>
          <w:rFonts w:hint="default" w:ascii="sans-serif" w:hAnsi="sans-serif" w:eastAsia="sans-serif" w:cs="sans-serif"/>
          <w:i w:val="0"/>
          <w:caps w:val="0"/>
          <w:color w:val="333333"/>
          <w:spacing w:val="8"/>
          <w:sz w:val="25"/>
          <w:szCs w:val="25"/>
          <w:shd w:val="clear" w:fill="FFFFFF"/>
        </w:rPr>
        <w:t>变量定义分配给每个撤消表空间的回滚段的数量。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undo log可以存储在一个或多个undo表空间中，而不是系统表空间中。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在默认配置中，撤消日志位于系统表空间中。SSD存储更适合undo log的I/O模式，为此，可以把undo log存放在有别于系统表空间的ssd硬盘中。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innodb_undo_tablespaces</w:t>
      </w:r>
      <w:r>
        <w:rPr>
          <w:rFonts w:hint="default" w:ascii="sans-serif" w:hAnsi="sans-serif" w:eastAsia="sans-serif" w:cs="sans-serif"/>
          <w:i w:val="0"/>
          <w:caps w:val="0"/>
          <w:color w:val="333333"/>
          <w:spacing w:val="8"/>
          <w:sz w:val="25"/>
          <w:szCs w:val="25"/>
          <w:shd w:val="clear" w:fill="FFFFFF"/>
        </w:rPr>
        <w:t> 配置选项控制undo表空间的数量。</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3.5.5、临时表空间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由用户创建的非压缩临时表和磁盘内部临时表是在共享临时表空间中创建的。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innodb_temp_data_file_path</w:t>
      </w:r>
      <w:r>
        <w:rPr>
          <w:rFonts w:hint="default" w:ascii="sans-serif" w:hAnsi="sans-serif" w:eastAsia="sans-serif" w:cs="sans-serif"/>
          <w:i w:val="0"/>
          <w:caps w:val="0"/>
          <w:color w:val="333333"/>
          <w:spacing w:val="8"/>
          <w:sz w:val="25"/>
          <w:szCs w:val="25"/>
          <w:shd w:val="clear" w:fill="FFFFFF"/>
        </w:rPr>
        <w:t> 配置选项指定零时表空间文件的路径，如果未指定，则默认在 </w:t>
      </w:r>
      <w:r>
        <w:rPr>
          <w:rStyle w:val="14"/>
          <w:rFonts w:hint="default" w:ascii="sans-serif" w:hAnsi="sans-serif" w:eastAsia="sans-serif" w:cs="sans-serif"/>
          <w:i w:val="0"/>
          <w:caps w:val="0"/>
          <w:color w:val="BE0D15"/>
          <w:spacing w:val="8"/>
          <w:sz w:val="25"/>
          <w:szCs w:val="25"/>
          <w:shd w:val="clear" w:fill="F9F2F1"/>
        </w:rPr>
        <w:t>innodb_data_home_dir</w:t>
      </w:r>
      <w:r>
        <w:rPr>
          <w:rFonts w:hint="default" w:ascii="sans-serif" w:hAnsi="sans-serif" w:eastAsia="sans-serif" w:cs="sans-serif"/>
          <w:i w:val="0"/>
          <w:caps w:val="0"/>
          <w:color w:val="333333"/>
          <w:spacing w:val="8"/>
          <w:sz w:val="25"/>
          <w:szCs w:val="25"/>
          <w:shd w:val="clear" w:fill="FFFFFF"/>
        </w:rPr>
        <w:t>目录中创建一个略大于12MB 的自动扩展数据文件</w:t>
      </w:r>
      <w:r>
        <w:rPr>
          <w:rStyle w:val="14"/>
          <w:rFonts w:hint="default" w:ascii="sans-serif" w:hAnsi="sans-serif" w:eastAsia="sans-serif" w:cs="sans-serif"/>
          <w:i w:val="0"/>
          <w:caps w:val="0"/>
          <w:color w:val="BE0D15"/>
          <w:spacing w:val="8"/>
          <w:sz w:val="25"/>
          <w:szCs w:val="25"/>
          <w:shd w:val="clear" w:fill="F9F2F1"/>
        </w:rPr>
        <w:t>ibtmp1</w:t>
      </w:r>
      <w:r>
        <w:rPr>
          <w:rFonts w:hint="default" w:ascii="sans-serif" w:hAnsi="sans-serif" w:eastAsia="sans-serif" w:cs="sans-serif"/>
          <w:i w:val="0"/>
          <w:caps w:val="0"/>
          <w:color w:val="333333"/>
          <w:spacing w:val="8"/>
          <w:sz w:val="25"/>
          <w:szCs w:val="25"/>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使用</w:t>
      </w:r>
      <w:r>
        <w:rPr>
          <w:rStyle w:val="14"/>
          <w:rFonts w:hint="default" w:ascii="sans-serif" w:hAnsi="sans-serif" w:eastAsia="sans-serif" w:cs="sans-serif"/>
          <w:i w:val="0"/>
          <w:caps w:val="0"/>
          <w:color w:val="BE0D15"/>
          <w:spacing w:val="8"/>
          <w:sz w:val="25"/>
          <w:szCs w:val="25"/>
          <w:shd w:val="clear" w:fill="F9F2F1"/>
        </w:rPr>
        <w:t>ROW_FORMAT=COMPRESSED</w:t>
      </w:r>
      <w:r>
        <w:rPr>
          <w:rFonts w:hint="default" w:ascii="sans-serif" w:hAnsi="sans-serif" w:eastAsia="sans-serif" w:cs="sans-serif"/>
          <w:i w:val="0"/>
          <w:caps w:val="0"/>
          <w:color w:val="333333"/>
          <w:spacing w:val="8"/>
          <w:sz w:val="25"/>
          <w:szCs w:val="25"/>
          <w:shd w:val="clear" w:fill="FFFFFF"/>
        </w:rPr>
        <w:t>属性创建的压缩临时表，是在独立表空间中的临时文件目录中创建的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服务启动的时候创建临时表空间，关闭的时候销毁临时表空间。如果临时表空间创建失败，则意味着服务启动失败。</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3.6、InnoDB底层逻辑存储结构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在介绍索引之前，我们有必要了解一下InnoDB底层的逻辑存储结构，因为索引是基于这个底层逻辑存储结构创建的。截止到目前，我们所展示的都仅仅是物理磁盘中的逻辑视图，接下来我们就来看看底层的视图。</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3.6.1、IBD文件组织结构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现在</w:t>
      </w:r>
      <w:r>
        <w:rPr>
          <w:rStyle w:val="11"/>
          <w:rFonts w:hint="default" w:ascii="sans-serif" w:hAnsi="sans-serif" w:eastAsia="sans-serif" w:cs="sans-serif"/>
          <w:i w:val="0"/>
          <w:caps w:val="0"/>
          <w:color w:val="BE0D15"/>
          <w:spacing w:val="8"/>
          <w:sz w:val="25"/>
          <w:szCs w:val="25"/>
          <w:shd w:val="clear" w:fill="FFFFFF"/>
        </w:rPr>
        <w:t>我们打开一个表空间ibd文件，看看里面都是如何组织数据的？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如下图，表空间由段(segment)、区(extent)、页(page)组成。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InnoDB最小的存储单位是页，默认每个页大小是16k。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i w:val="0"/>
          <w:caps w:val="0"/>
          <w:color w:val="333333"/>
          <w:spacing w:val="8"/>
          <w:sz w:val="25"/>
          <w:szCs w:val="25"/>
          <w:shd w:val="clear" w:fill="FFFFFF"/>
        </w:rPr>
      </w:pPr>
      <w:r>
        <w:rPr>
          <w:rFonts w:hint="default" w:ascii="sans-serif" w:hAnsi="sans-serif" w:eastAsia="sans-serif" w:cs="sans-serif"/>
          <w:i w:val="0"/>
          <w:caps w:val="0"/>
          <w:color w:val="333333"/>
          <w:spacing w:val="8"/>
          <w:sz w:val="25"/>
          <w:szCs w:val="25"/>
          <w:shd w:val="clear" w:fill="FFFFFF"/>
        </w:rPr>
        <w:t>而InnoDB存储引擎是面向行的(row-oriented)，数据按行进行存放，每个页规定最多允许存放的行数=16k/2 - 200，即7992行。</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613400" cy="2346325"/>
            <wp:effectExtent l="0" t="0" r="6350" b="15875"/>
            <wp:docPr id="61" name="图片 62" descr="image-20200523185138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2" descr="image-20200523185138539"/>
                    <pic:cNvPicPr>
                      <a:picLocks noChangeAspect="1"/>
                    </pic:cNvPicPr>
                  </pic:nvPicPr>
                  <pic:blipFill>
                    <a:blip r:embed="rId17"/>
                    <a:stretch>
                      <a:fillRect/>
                    </a:stretch>
                  </pic:blipFill>
                  <pic:spPr>
                    <a:xfrm>
                      <a:off x="0" y="0"/>
                      <a:ext cx="5613400" cy="23463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i w:val="0"/>
          <w:caps w:val="0"/>
          <w:color w:val="333333"/>
          <w:spacing w:val="8"/>
          <w:sz w:val="25"/>
          <w:szCs w:val="25"/>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段：如数据段、索引段、回滚段等。</w:t>
      </w:r>
      <w:r>
        <w:rPr>
          <w:rStyle w:val="11"/>
          <w:rFonts w:hint="default" w:ascii="sans-serif" w:hAnsi="sans-serif" w:eastAsia="sans-serif" w:cs="sans-serif"/>
          <w:i w:val="0"/>
          <w:caps w:val="0"/>
          <w:color w:val="BE0D15"/>
          <w:spacing w:val="8"/>
          <w:sz w:val="25"/>
          <w:szCs w:val="25"/>
          <w:shd w:val="clear" w:fill="FFFFFF"/>
        </w:rPr>
        <w:t>InnoDB存储引擎是B+树索引组织的</w:t>
      </w:r>
      <w:r>
        <w:rPr>
          <w:rFonts w:hint="default" w:ascii="sans-serif" w:hAnsi="sans-serif" w:eastAsia="sans-serif" w:cs="sans-serif"/>
          <w:i w:val="0"/>
          <w:caps w:val="0"/>
          <w:color w:val="333333"/>
          <w:spacing w:val="8"/>
          <w:sz w:val="25"/>
          <w:szCs w:val="25"/>
          <w:shd w:val="clear" w:fill="FFFFFF"/>
        </w:rPr>
        <w:t>，所以数据即索引，索引即数据。B+树的叶子节点存储的都是数据段的数据。</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3.6.2、数据页结构</w:t>
      </w:r>
      <w:r>
        <w:rPr>
          <w:rFonts w:hint="default" w:ascii="sans-serif" w:hAnsi="sans-serif" w:eastAsia="sans-serif" w:cs="sans-serif"/>
          <w:b/>
          <w:i/>
          <w:caps/>
          <w:color w:val="FFFFFF"/>
          <w:spacing w:val="15"/>
          <w:sz w:val="14"/>
          <w:szCs w:val="14"/>
          <w:shd w:val="clear" w:fill="666666"/>
          <w:vertAlign w:val="superscript"/>
        </w:rPr>
        <w:t>[13]</w:t>
      </w:r>
    </w:p>
    <w:p>
      <w:pPr>
        <w:keepNext w:val="0"/>
        <w:keepLines w:val="0"/>
        <w:widowControl/>
        <w:suppressLineNumbers w:val="0"/>
        <w:jc w:val="left"/>
      </w:pPr>
      <w:r>
        <w:rPr>
          <w:rFonts w:ascii="sans-serif" w:hAnsi="sans-serif" w:eastAsia="sans-serif" w:cs="sans-serif"/>
          <w:i w:val="0"/>
          <w:caps w:val="0"/>
          <w:color w:val="3E3E3E"/>
          <w:spacing w:val="0"/>
          <w:kern w:val="0"/>
          <w:sz w:val="22"/>
          <w:szCs w:val="22"/>
          <w:bdr w:val="none" w:color="auto" w:sz="0" w:space="0"/>
          <w:shd w:val="clear" w:fill="FFFFFF"/>
          <w:lang w:val="en-US" w:eastAsia="zh-CN" w:bidi="ar"/>
        </w:rPr>
        <w:drawing>
          <wp:inline distT="0" distB="0" distL="114300" distR="114300">
            <wp:extent cx="7192645" cy="2950210"/>
            <wp:effectExtent l="0" t="0" r="8255" b="2540"/>
            <wp:docPr id="6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 descr="IMG_256"/>
                    <pic:cNvPicPr>
                      <a:picLocks noChangeAspect="1"/>
                    </pic:cNvPicPr>
                  </pic:nvPicPr>
                  <pic:blipFill>
                    <a:blip r:embed="rId18"/>
                    <a:stretch>
                      <a:fillRect/>
                    </a:stretch>
                  </pic:blipFill>
                  <pic:spPr>
                    <a:xfrm>
                      <a:off x="0" y="0"/>
                      <a:ext cx="7192645" cy="295021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eastAsia" w:ascii="sans-serif" w:hAnsi="sans-serif" w:eastAsia="宋体" w:cs="sans-serif"/>
          <w:i w:val="0"/>
          <w:caps w:val="0"/>
          <w:color w:val="333333"/>
          <w:spacing w:val="8"/>
          <w:sz w:val="25"/>
          <w:szCs w:val="25"/>
          <w:shd w:val="clear" w:fill="FFFFFF"/>
          <w:lang w:val="en-US" w:eastAsia="zh-CN"/>
        </w:rPr>
      </w:pPr>
      <w:r>
        <w:rPr>
          <w:rFonts w:hint="default" w:ascii="sans-serif" w:hAnsi="sans-serif" w:eastAsia="sans-serif" w:cs="sans-serif"/>
          <w:i w:val="0"/>
          <w:caps w:val="0"/>
          <w:color w:val="333333"/>
          <w:spacing w:val="8"/>
          <w:sz w:val="25"/>
          <w:szCs w:val="25"/>
          <w:shd w:val="clear" w:fill="FFFFFF"/>
        </w:rPr>
        <w:t>关于Infimun和Supremum：首次创建索引时，InnoDB会在根页面中自动设置一个最小记录和一个最高记录，并且永远不会删除它们。最低记录和最高记录可以视为索引页开销的一部分。最初，它们都存在于根页面上，但是随着索引的增长，最低记录将存在于第一或最低叶子页上，最高记录将出现在最后或最大关键字页上</w:t>
      </w:r>
      <w:r>
        <w:rPr>
          <w:rFonts w:hint="eastAsia" w:ascii="sans-serif" w:hAnsi="sans-serif" w:eastAsia="宋体" w:cs="sans-serif"/>
          <w:i w:val="0"/>
          <w:caps w:val="0"/>
          <w:color w:val="333333"/>
          <w:spacing w:val="8"/>
          <w:sz w:val="25"/>
          <w:szCs w:val="25"/>
          <w:shd w:val="clear" w:fill="FFFFFF"/>
          <w:lang w:val="en-US" w:eastAsia="zh-CN"/>
        </w:rPr>
        <w:t>.</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3.6.3、行记录结构描述</w:t>
      </w:r>
      <w:r>
        <w:rPr>
          <w:rFonts w:hint="default" w:ascii="sans-serif" w:hAnsi="sans-serif" w:eastAsia="sans-serif" w:cs="sans-serif"/>
          <w:b/>
          <w:i/>
          <w:caps/>
          <w:color w:val="FFFFFF"/>
          <w:spacing w:val="15"/>
          <w:sz w:val="14"/>
          <w:szCs w:val="14"/>
          <w:shd w:val="clear" w:fill="666666"/>
          <w:vertAlign w:val="superscript"/>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i w:val="0"/>
          <w:caps w:val="0"/>
          <w:color w:val="333333"/>
          <w:spacing w:val="8"/>
          <w:sz w:val="25"/>
          <w:szCs w:val="25"/>
          <w:shd w:val="clear" w:fill="FFFFFF"/>
        </w:rPr>
      </w:pPr>
      <w:r>
        <w:rPr>
          <w:rFonts w:hint="default" w:ascii="sans-serif" w:hAnsi="sans-serif" w:eastAsia="sans-serif" w:cs="sans-serif"/>
          <w:i w:val="0"/>
          <w:caps w:val="0"/>
          <w:color w:val="333333"/>
          <w:spacing w:val="8"/>
          <w:sz w:val="25"/>
          <w:szCs w:val="25"/>
          <w:shd w:val="clear" w:fill="FFFFFF"/>
        </w:rPr>
        <w:t>先来讲讲Compact行记录格式，Compact是MySQL5.0引入的，设计目标是高效的存储数据，让一个页能够存放更多的数据，从而实现更快的B+树查找。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eastAsia" w:ascii="sans-serif" w:hAnsi="sans-serif" w:eastAsia="宋体" w:cs="sans-serif"/>
          <w:i w:val="0"/>
          <w:caps w:val="0"/>
          <w:color w:val="333333"/>
          <w:spacing w:val="8"/>
          <w:sz w:val="25"/>
          <w:szCs w:val="25"/>
          <w:shd w:val="clear" w:fill="FFFFFF"/>
          <w:lang w:eastAsia="zh-CN"/>
        </w:rPr>
      </w:pPr>
      <w:r>
        <w:rPr>
          <w:rFonts w:hint="eastAsia" w:ascii="sans-serif" w:hAnsi="sans-serif" w:eastAsia="宋体" w:cs="sans-serif"/>
          <w:i w:val="0"/>
          <w:caps w:val="0"/>
          <w:color w:val="333333"/>
          <w:spacing w:val="8"/>
          <w:sz w:val="25"/>
          <w:szCs w:val="25"/>
          <w:shd w:val="clear" w:fill="FFFFFF"/>
          <w:lang w:eastAsia="zh-CN"/>
        </w:rPr>
        <w:drawing>
          <wp:inline distT="0" distB="0" distL="114300" distR="114300">
            <wp:extent cx="5268595" cy="1689735"/>
            <wp:effectExtent l="0" t="0" r="8255" b="5715"/>
            <wp:docPr id="70" name="图片 70" descr="2020-07-19 19-55-5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2020-07-19 19-55-50 的屏幕截图"/>
                    <pic:cNvPicPr>
                      <a:picLocks noChangeAspect="1"/>
                    </pic:cNvPicPr>
                  </pic:nvPicPr>
                  <pic:blipFill>
                    <a:blip r:embed="rId19"/>
                    <a:stretch>
                      <a:fillRect/>
                    </a:stretch>
                  </pic:blipFill>
                  <pic:spPr>
                    <a:xfrm>
                      <a:off x="0" y="0"/>
                      <a:ext cx="5268595" cy="168973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记录头用于将连续的记录链接在一起，并用于行级锁定。</w:t>
      </w:r>
    </w:p>
    <w:p>
      <w:pPr>
        <w:bidi w:val="0"/>
        <w:rPr>
          <w:rFonts w:hint="default"/>
        </w:rPr>
      </w:pPr>
      <w:r>
        <w:rPr>
          <w:rFonts w:hint="default"/>
        </w:rPr>
        <w:t>每行数据除了用户定义的列外，还有两个隐藏列：</w:t>
      </w:r>
    </w:p>
    <w:p>
      <w:pPr>
        <w:bidi w:val="0"/>
      </w:pPr>
    </w:p>
    <w:p>
      <w:pPr>
        <w:bidi w:val="0"/>
      </w:pPr>
      <w:r>
        <w:rPr>
          <w:rFonts w:hint="default"/>
        </w:rPr>
        <w:t>6个字节的事务ID列；</w:t>
      </w:r>
    </w:p>
    <w:p>
      <w:pPr>
        <w:bidi w:val="0"/>
      </w:pPr>
      <w:r>
        <w:rPr>
          <w:rFonts w:hint="default"/>
        </w:rPr>
        <w:t>7个字节的回滚指针列；</w:t>
      </w:r>
    </w:p>
    <w:p>
      <w:pPr>
        <w:bidi w:val="0"/>
      </w:pPr>
      <w:r>
        <w:rPr>
          <w:rFonts w:hint="default"/>
        </w:rPr>
        <w:t>如果InnoDB没有指定主键，还会增加一个6个字节的rowid列；</w:t>
      </w:r>
    </w:p>
    <w:p>
      <w:pPr>
        <w:bidi w:val="0"/>
        <w:rPr>
          <w:rFonts w:hint="default"/>
        </w:rPr>
      </w:pPr>
      <w:r>
        <w:rPr>
          <w:rFonts w:hint="default"/>
        </w:rPr>
        <w:t>而记录头信息包[12]含如下内容：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sans-serif" w:hAnsi="sans-serif" w:eastAsia="sans-serif" w:cs="sans-serif"/>
          <w:i w:val="0"/>
          <w:caps w:val="0"/>
          <w:color w:val="3E3E3E"/>
          <w:spacing w:val="0"/>
          <w:sz w:val="22"/>
          <w:szCs w:val="22"/>
        </w:rPr>
      </w:pPr>
      <w:r>
        <w:rPr>
          <w:rFonts w:hint="default" w:ascii="sans-serif" w:hAnsi="sans-serif" w:eastAsia="sans-serif" w:cs="sans-serif"/>
          <w:i w:val="0"/>
          <w:caps w:val="0"/>
          <w:color w:val="3E3E3E"/>
          <w:spacing w:val="0"/>
          <w:sz w:val="22"/>
          <w:szCs w:val="22"/>
          <w:bdr w:val="none" w:color="auto" w:sz="0" w:space="0"/>
          <w:shd w:val="clear" w:fill="FFFFFF"/>
        </w:rPr>
        <w:drawing>
          <wp:inline distT="0" distB="0" distL="114300" distR="114300">
            <wp:extent cx="5128895" cy="2364740"/>
            <wp:effectExtent l="0" t="0" r="14605" b="16510"/>
            <wp:docPr id="7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descr="IMG_256"/>
                    <pic:cNvPicPr>
                      <a:picLocks noChangeAspect="1"/>
                    </pic:cNvPicPr>
                  </pic:nvPicPr>
                  <pic:blipFill>
                    <a:blip r:embed="rId20"/>
                    <a:stretch>
                      <a:fillRect/>
                    </a:stretch>
                  </pic:blipFill>
                  <pic:spPr>
                    <a:xfrm>
                      <a:off x="0" y="0"/>
                      <a:ext cx="5128895" cy="236474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811520" cy="813435"/>
            <wp:effectExtent l="0" t="0" r="17780" b="5715"/>
            <wp:docPr id="71" name="图片 13" descr="image-2020053015292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3" descr="image-20200530152925354"/>
                    <pic:cNvPicPr>
                      <a:picLocks noChangeAspect="1"/>
                    </pic:cNvPicPr>
                  </pic:nvPicPr>
                  <pic:blipFill>
                    <a:blip r:embed="rId21"/>
                    <a:stretch>
                      <a:fillRect/>
                    </a:stretch>
                  </pic:blipFill>
                  <pic:spPr>
                    <a:xfrm>
                      <a:off x="0" y="0"/>
                      <a:ext cx="5811520" cy="81343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sans-serif" w:hAnsi="sans-serif" w:eastAsia="sans-serif" w:cs="sans-serif"/>
          <w:color w:val="3E3E3E"/>
        </w:rPr>
      </w:pPr>
      <w:r>
        <w:rPr>
          <w:rFonts w:hint="default" w:ascii="sans-serif" w:hAnsi="sans-serif" w:eastAsia="sans-serif" w:cs="sans-serif"/>
          <w:i w:val="0"/>
          <w:caps w:val="0"/>
          <w:color w:val="3E3E3E"/>
          <w:spacing w:val="8"/>
          <w:sz w:val="25"/>
          <w:szCs w:val="25"/>
          <w:shd w:val="clear" w:fill="FFFFFF"/>
        </w:rPr>
        <w:drawing>
          <wp:inline distT="0" distB="0" distL="114300" distR="114300">
            <wp:extent cx="304800" cy="304800"/>
            <wp:effectExtent l="0" t="0" r="0" b="0"/>
            <wp:docPr id="14"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IMG_27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304800" cy="304800"/>
            <wp:effectExtent l="0" t="0" r="0" b="0"/>
            <wp:docPr id="15" name="图片 22" descr="image-2020053015292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image-20200530152925354"/>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更详细的页结构参考官网：22.2 InnoDB Page Structure</w:t>
      </w:r>
      <w:r>
        <w:rPr>
          <w:rFonts w:hint="default" w:ascii="sans-serif" w:hAnsi="sans-serif" w:eastAsia="sans-serif" w:cs="sans-serif"/>
          <w:i w:val="0"/>
          <w:caps w:val="0"/>
          <w:color w:val="823C17"/>
          <w:spacing w:val="8"/>
          <w:sz w:val="18"/>
          <w:szCs w:val="18"/>
          <w:shd w:val="clear" w:fill="F2F2F2"/>
        </w:rPr>
        <w:br w:type="textWrapping"/>
      </w:r>
      <w:r>
        <w:rPr>
          <w:rFonts w:hint="default" w:ascii="sans-serif" w:hAnsi="sans-serif" w:eastAsia="sans-serif" w:cs="sans-serif"/>
          <w:i w:val="0"/>
          <w:caps w:val="0"/>
          <w:color w:val="5B808D"/>
          <w:spacing w:val="8"/>
          <w:sz w:val="18"/>
          <w:szCs w:val="18"/>
          <w:u w:val="single"/>
          <w:shd w:val="clear" w:fill="FFFFFF"/>
        </w:rPr>
        <w:t>https://dev.mysql.com/doc/internals/en/innodb-page-structure.html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更详细的行结构参考官网：22.1 InnoDB Record Structure</w:t>
      </w:r>
      <w:r>
        <w:rPr>
          <w:rFonts w:hint="default" w:ascii="sans-serif" w:hAnsi="sans-serif" w:eastAsia="sans-serif" w:cs="sans-serif"/>
          <w:i w:val="0"/>
          <w:caps w:val="0"/>
          <w:color w:val="823C17"/>
          <w:spacing w:val="8"/>
          <w:sz w:val="18"/>
          <w:szCs w:val="18"/>
          <w:shd w:val="clear" w:fill="F2F2F2"/>
        </w:rPr>
        <w:br w:type="textWrapping"/>
      </w:r>
      <w:r>
        <w:rPr>
          <w:rFonts w:hint="default" w:ascii="sans-serif" w:hAnsi="sans-serif" w:eastAsia="sans-serif" w:cs="sans-serif"/>
          <w:i w:val="0"/>
          <w:caps w:val="0"/>
          <w:color w:val="5B808D"/>
          <w:spacing w:val="8"/>
          <w:sz w:val="18"/>
          <w:szCs w:val="18"/>
          <w:u w:val="single"/>
          <w:shd w:val="clear" w:fill="FFFFFF"/>
        </w:rPr>
        <w:t>https://dev.mysql.com/doc/internals/en/innodb-record-structure.html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更详细的行格式参考官网：14.11 InnoDB Row Formats</w:t>
      </w:r>
      <w:r>
        <w:rPr>
          <w:rFonts w:hint="default" w:ascii="sans-serif" w:hAnsi="sans-serif" w:eastAsia="sans-serif" w:cs="sans-serif"/>
          <w:i w:val="0"/>
          <w:caps w:val="0"/>
          <w:color w:val="823C17"/>
          <w:spacing w:val="8"/>
          <w:sz w:val="18"/>
          <w:szCs w:val="18"/>
          <w:shd w:val="clear" w:fill="F2F2F2"/>
        </w:rPr>
        <w:br w:type="textWrapping"/>
      </w:r>
      <w:r>
        <w:rPr>
          <w:rFonts w:hint="default" w:ascii="sans-serif" w:hAnsi="sans-serif" w:eastAsia="sans-serif" w:cs="sans-serif"/>
          <w:i w:val="0"/>
          <w:caps w:val="0"/>
          <w:color w:val="5B808D"/>
          <w:spacing w:val="8"/>
          <w:sz w:val="18"/>
          <w:szCs w:val="18"/>
          <w:u w:val="single"/>
          <w:shd w:val="clear" w:fill="FFFFFF"/>
        </w:rPr>
        <w:t>https://dev.mysql.com/doc/refman/5.7/en/innodb-row-format.html</w:t>
      </w:r>
    </w:p>
    <w:p>
      <w:pPr>
        <w:keepNext w:val="0"/>
        <w:keepLines w:val="0"/>
        <w:widowControl/>
        <w:suppressLineNumbers w:val="0"/>
        <w:jc w:val="left"/>
        <w:rPr>
          <w:rFonts w:hint="default" w:ascii="sans-serif" w:hAnsi="sans-serif" w:eastAsia="sans-serif" w:cs="sans-serif"/>
          <w:i w:val="0"/>
          <w:caps w:val="0"/>
          <w:color w:val="333333"/>
          <w:spacing w:val="8"/>
          <w:sz w:val="25"/>
          <w:szCs w:val="25"/>
          <w:shd w:val="clear" w:fill="FFFFFF"/>
        </w:rPr>
      </w:pPr>
      <w:r>
        <w:rPr>
          <w:rFonts w:hint="default" w:ascii="sans-serif" w:hAnsi="sans-serif" w:eastAsia="sans-serif" w:cs="sans-serif"/>
          <w:i w:val="0"/>
          <w:caps w:val="0"/>
          <w:color w:val="333333"/>
          <w:spacing w:val="8"/>
          <w:sz w:val="25"/>
          <w:szCs w:val="25"/>
          <w:shd w:val="clear" w:fill="FFFFFF"/>
        </w:rPr>
        <w:t>根据以上格式，可以得出数据页内的记录组织方式：</w:t>
      </w: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2857500" cy="4276725"/>
            <wp:effectExtent l="0" t="0" r="0" b="9525"/>
            <wp:docPr id="75" name="图片 16" descr="image-20200530122458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6" descr="image-20200530122458403"/>
                    <pic:cNvPicPr>
                      <a:picLocks noChangeAspect="1"/>
                    </pic:cNvPicPr>
                  </pic:nvPicPr>
                  <pic:blipFill>
                    <a:blip r:embed="rId22"/>
                    <a:stretch>
                      <a:fillRect/>
                    </a:stretch>
                  </pic:blipFill>
                  <pic:spPr>
                    <a:xfrm>
                      <a:off x="0" y="0"/>
                      <a:ext cx="2857500" cy="42767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i w:val="0"/>
          <w:caps w:val="0"/>
          <w:color w:val="333333"/>
          <w:spacing w:val="8"/>
          <w:sz w:val="25"/>
          <w:szCs w:val="25"/>
          <w:shd w:val="clear" w:fill="FFFFFF"/>
        </w:rPr>
      </w:pP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3.6.3.1、MySQL中varchar最大长度是多少</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上面表格描述我们知道，一个字段最长限制是65535个字节，这是存储长度的限制。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Fonts w:hint="default" w:ascii="sans-serif" w:hAnsi="sans-serif" w:eastAsia="sans-serif" w:cs="sans-serif"/>
          <w:i w:val="0"/>
          <w:caps w:val="0"/>
          <w:color w:val="333333"/>
          <w:spacing w:val="8"/>
          <w:sz w:val="25"/>
          <w:szCs w:val="25"/>
          <w:shd w:val="clear" w:fill="FFFFFF"/>
        </w:rPr>
        <w:t>而MySQL中对存储是有限制的，具体参考：8.4.7 Limits on Table Column Count and Row Size</w:t>
      </w:r>
      <w:r>
        <w:rPr>
          <w:rFonts w:hint="default" w:ascii="sans-serif" w:hAnsi="sans-serif" w:eastAsia="sans-serif" w:cs="sans-serif"/>
          <w:i w:val="0"/>
          <w:caps w:val="0"/>
          <w:color w:val="333333"/>
          <w:spacing w:val="8"/>
          <w:sz w:val="25"/>
          <w:szCs w:val="25"/>
          <w:shd w:val="clear" w:fill="FFFFFF"/>
        </w:rPr>
        <w:br w:type="textWrapping"/>
      </w:r>
      <w:r>
        <w:rPr>
          <w:rFonts w:hint="default" w:ascii="sans-serif" w:hAnsi="sans-serif" w:eastAsia="sans-serif" w:cs="sans-serif"/>
          <w:i w:val="0"/>
          <w:caps w:val="0"/>
          <w:color w:val="5B808D"/>
          <w:spacing w:val="8"/>
          <w:sz w:val="18"/>
          <w:szCs w:val="18"/>
          <w:u w:val="single"/>
          <w:shd w:val="clear" w:fill="FFFFFF"/>
        </w:rPr>
        <w:t>https://dev.mysql.com/doc/refman/8.0/en/column-count-limit.html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MySQL对每个表有4096列的硬限制，但是对于给定的表，有效最大值可能会更少；</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1"/>
          <w:rFonts w:hint="default" w:ascii="sans-serif" w:hAnsi="sans-serif" w:eastAsia="sans-serif" w:cs="sans-serif"/>
          <w:i w:val="0"/>
          <w:caps w:val="0"/>
          <w:color w:val="BE0D15"/>
          <w:spacing w:val="8"/>
          <w:sz w:val="25"/>
          <w:szCs w:val="25"/>
          <w:shd w:val="clear" w:fill="FFFFFF"/>
        </w:rPr>
        <w:t>MySQL表的每行行最大限制为65,535字节</w:t>
      </w:r>
      <w:r>
        <w:rPr>
          <w:rFonts w:hint="default" w:ascii="sans-serif" w:hAnsi="sans-serif" w:eastAsia="sans-serif" w:cs="sans-serif"/>
          <w:i w:val="0"/>
          <w:caps w:val="0"/>
          <w:color w:val="333333"/>
          <w:spacing w:val="8"/>
          <w:sz w:val="25"/>
          <w:szCs w:val="25"/>
          <w:shd w:val="clear" w:fill="FFFFFF"/>
        </w:rPr>
        <w:t>，这是逻辑的限制；实际存储的时候，表的物理最大行大小略小于页面的一半。如果一行的长度少于一页的一半，则所有行都将存储在本地页面内。如果它超过一页的一半，那么将选择可变长度列用于外部页外存储，直到该行大小控制在半页之内为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们尝试创建一个这样的字段：</w:t>
      </w:r>
    </w:p>
    <w:p>
      <w:pPr>
        <w:bidi w:val="0"/>
        <w:rPr>
          <w:rFonts w:hint="default"/>
        </w:rPr>
      </w:pPr>
      <w:r>
        <w:rPr>
          <w:rFonts w:hint="default"/>
        </w:rPr>
        <w:t>1CREATE TABLE `t10` ( `id` int(11) NOT NULL,</w:t>
      </w:r>
      <w:r>
        <w:rPr>
          <w:rFonts w:hint="default"/>
        </w:rPr>
        <w:br w:type="textWrapping"/>
      </w:r>
      <w:r>
        <w:rPr>
          <w:rFonts w:hint="default"/>
        </w:rPr>
        <w:t>2                  `a` int(11) NOT NULL,</w:t>
      </w:r>
      <w:r>
        <w:rPr>
          <w:rFonts w:hint="default"/>
        </w:rPr>
        <w:br w:type="textWrapping"/>
      </w:r>
      <w:r>
        <w:rPr>
          <w:rFonts w:hint="default"/>
        </w:rPr>
        <w:t>3                  PRIMARY KEY (`id`)</w:t>
      </w:r>
      <w:r>
        <w:rPr>
          <w:rFonts w:hint="default"/>
        </w:rPr>
        <w:br w:type="textWrapping"/>
      </w:r>
      <w:r>
        <w:rPr>
          <w:rFonts w:hint="default"/>
        </w:rPr>
        <w:t>4                 ) ENGINE=InnoDB CHARSET=ascii ROW_FORMAT=Compact;</w:t>
      </w:r>
      <w:r>
        <w:rPr>
          <w:rFonts w:hint="default"/>
        </w:rPr>
        <w:br w:type="textWrapping"/>
      </w:r>
      <w:r>
        <w:rPr>
          <w:rFonts w:hint="default"/>
        </w:rPr>
        <w:t>5</w:t>
      </w:r>
      <w:r>
        <w:rPr>
          <w:rFonts w:hint="default"/>
        </w:rPr>
        <w:br w:type="textWrapping"/>
      </w:r>
      <w:r>
        <w:rPr>
          <w:rFonts w:hint="default"/>
        </w:rPr>
        <w:t>6</w:t>
      </w:r>
      <w:r>
        <w:rPr>
          <w:rFonts w:hint="default"/>
        </w:rPr>
        <w:br w:type="textWrapping"/>
      </w:r>
      <w:r>
        <w:rPr>
          <w:rFonts w:hint="default"/>
        </w:rPr>
        <w:t>7alter table t10 add `str` varchar(21845) DEFAULT NULL;</w:t>
      </w:r>
      <w:r>
        <w:rPr>
          <w:rFonts w:hint="default"/>
        </w:rPr>
        <w:br w:type="textWrapping"/>
      </w:r>
      <w:r>
        <w:rPr>
          <w:rFonts w:hint="default"/>
        </w:rPr>
        <w:t>8</w:t>
      </w:r>
      <w:r>
        <w:rPr>
          <w:rFonts w:hint="default"/>
        </w:rPr>
        <w:br w:type="textWrapping"/>
      </w:r>
      <w:r>
        <w:rPr>
          <w:rFonts w:hint="default"/>
        </w:rPr>
        <w:t>9alter table t10 add `str` varchar(65535) DEFAULT 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发现提示这个错误：</w:t>
      </w:r>
    </w:p>
    <w:p>
      <w:pPr>
        <w:bidi w:val="0"/>
        <w:rPr>
          <w:rFonts w:hint="default"/>
        </w:rPr>
      </w:pPr>
      <w:r>
        <w:rPr>
          <w:rFonts w:hint="default"/>
        </w:rPr>
        <w:t>1mysql&gt; alter table t10 add `str` varchar(65535) DEFAULT NULL;</w:t>
      </w:r>
      <w:r>
        <w:rPr>
          <w:rFonts w:hint="default"/>
        </w:rPr>
        <w:br w:type="textWrapping"/>
      </w:r>
      <w:r>
        <w:rPr>
          <w:rFonts w:hint="default"/>
        </w:rPr>
        <w:t>2ERROR 1118 (42000): Row size too large. The maximum row size for the used table type, not counting BLOBs, is 65535. This includes storage overhead, check the manual. You have to change some columns to TEXT or BLOBs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原因是按照以上的行格式介绍，</w:t>
      </w:r>
      <w:r>
        <w:rPr>
          <w:rStyle w:val="14"/>
          <w:rFonts w:hint="default" w:ascii="sans-serif" w:hAnsi="sans-serif" w:eastAsia="sans-serif" w:cs="sans-serif"/>
          <w:i w:val="0"/>
          <w:caps w:val="0"/>
          <w:color w:val="BE0D15"/>
          <w:spacing w:val="8"/>
          <w:sz w:val="25"/>
          <w:szCs w:val="25"/>
          <w:shd w:val="clear" w:fill="F9F2F1"/>
        </w:rPr>
        <w:t>变长字段长度列表</w:t>
      </w:r>
      <w:r>
        <w:rPr>
          <w:rFonts w:hint="default" w:ascii="sans-serif" w:hAnsi="sans-serif" w:eastAsia="sans-serif" w:cs="sans-serif"/>
          <w:i w:val="0"/>
          <w:caps w:val="0"/>
          <w:color w:val="333333"/>
          <w:spacing w:val="8"/>
          <w:sz w:val="25"/>
          <w:szCs w:val="25"/>
          <w:shd w:val="clear" w:fill="FFFFFF"/>
        </w:rPr>
        <w:t>记录也需要占用空间，占用2个字节，另外这里是允许为空字段，在8位之内，所以NULL标志位占用1个字节，所以我们总共可以存储的字符数是：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65535 - 2 - 2 - 4 - 4=65534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其中 -2 个字节表示变长字段列表，-1表示NULL标志位，两个-4表示两个int类型字段占用大小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所以实际上能够容纳的varchar大小为：65524，我们验证下：</w:t>
      </w:r>
    </w:p>
    <w:p>
      <w:pPr>
        <w:keepNext w:val="0"/>
        <w:keepLines w:val="0"/>
        <w:widowControl/>
        <w:suppressLineNumbers w:val="0"/>
        <w:spacing w:before="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3.6.3.2、行记录超过页大小如何存储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MySQL表的内部表示具有65,535字节的最大行大小限制。</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对于4KB，8KB，16KB和32KB </w:t>
      </w:r>
      <w:r>
        <w:rPr>
          <w:rStyle w:val="14"/>
          <w:rFonts w:hint="default" w:ascii="sans-serif" w:hAnsi="sans-serif" w:eastAsia="sans-serif" w:cs="sans-serif"/>
          <w:i w:val="0"/>
          <w:caps w:val="0"/>
          <w:color w:val="BE0D15"/>
          <w:spacing w:val="8"/>
          <w:sz w:val="25"/>
          <w:szCs w:val="25"/>
          <w:shd w:val="clear" w:fill="F9F2F1"/>
        </w:rPr>
        <w:t>innodb_page_size</w:t>
      </w:r>
      <w:r>
        <w:rPr>
          <w:rFonts w:hint="default" w:ascii="sans-serif" w:hAnsi="sans-serif" w:eastAsia="sans-serif" w:cs="sans-serif"/>
          <w:i w:val="0"/>
          <w:caps w:val="0"/>
          <w:color w:val="333333"/>
          <w:spacing w:val="8"/>
          <w:sz w:val="25"/>
          <w:szCs w:val="25"/>
          <w:shd w:val="clear" w:fill="FFFFFF"/>
        </w:rPr>
        <w:t> 设置，表的最大行大小（适用于本地存储在数据库页面内的数据）略小于页面的一半 。如果包含 可变长度列的</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行超过最大行大小，那么将选择可变长度列用于外部页外存储。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可变长度列由于太长而无法容纳在B树页面上，这个时候会把可变长度列存储在单独分配的磁盘页面上，这些页面称为</w:t>
      </w:r>
      <w:r>
        <w:rPr>
          <w:rStyle w:val="14"/>
          <w:rFonts w:hint="default" w:ascii="sans-serif" w:hAnsi="sans-serif" w:eastAsia="sans-serif" w:cs="sans-serif"/>
          <w:i w:val="0"/>
          <w:caps w:val="0"/>
          <w:color w:val="BE0D15"/>
          <w:spacing w:val="8"/>
          <w:sz w:val="25"/>
          <w:szCs w:val="25"/>
          <w:shd w:val="clear" w:fill="F9F2F1"/>
        </w:rPr>
        <w:t>溢出页面</w:t>
      </w:r>
      <w:r>
        <w:rPr>
          <w:rFonts w:hint="default" w:ascii="sans-serif" w:hAnsi="sans-serif" w:eastAsia="sans-serif" w:cs="sans-serif"/>
          <w:i w:val="0"/>
          <w:caps w:val="0"/>
          <w:color w:val="333333"/>
          <w:spacing w:val="8"/>
          <w:sz w:val="25"/>
          <w:szCs w:val="25"/>
          <w:shd w:val="clear" w:fill="FFFFFF"/>
        </w:rPr>
        <w:t>，这些列称为</w:t>
      </w:r>
      <w:r>
        <w:rPr>
          <w:rStyle w:val="14"/>
          <w:rFonts w:hint="default" w:ascii="sans-serif" w:hAnsi="sans-serif" w:eastAsia="sans-serif" w:cs="sans-serif"/>
          <w:i w:val="0"/>
          <w:caps w:val="0"/>
          <w:color w:val="BE0D15"/>
          <w:spacing w:val="8"/>
          <w:sz w:val="25"/>
          <w:szCs w:val="25"/>
          <w:shd w:val="clear" w:fill="F9F2F1"/>
        </w:rPr>
        <w:t>页外列</w:t>
      </w:r>
      <w:r>
        <w:rPr>
          <w:rFonts w:hint="default" w:ascii="sans-serif" w:hAnsi="sans-serif" w:eastAsia="sans-serif" w:cs="sans-serif"/>
          <w:i w:val="0"/>
          <w:caps w:val="0"/>
          <w:color w:val="333333"/>
          <w:spacing w:val="8"/>
          <w:sz w:val="25"/>
          <w:szCs w:val="25"/>
          <w:shd w:val="clear" w:fill="FFFFFF"/>
        </w:rPr>
        <w:t>。页外列的值存储在由溢出页面构成的</w:t>
      </w:r>
      <w:r>
        <w:rPr>
          <w:rStyle w:val="14"/>
          <w:rFonts w:hint="default" w:ascii="sans-serif" w:hAnsi="sans-serif" w:eastAsia="sans-serif" w:cs="sans-serif"/>
          <w:i w:val="0"/>
          <w:caps w:val="0"/>
          <w:color w:val="BE0D15"/>
          <w:spacing w:val="8"/>
          <w:sz w:val="25"/>
          <w:szCs w:val="25"/>
          <w:shd w:val="clear" w:fill="F9F2F1"/>
        </w:rPr>
        <w:t>单链接列表</w:t>
      </w:r>
      <w:r>
        <w:rPr>
          <w:rFonts w:hint="default" w:ascii="sans-serif" w:hAnsi="sans-serif" w:eastAsia="sans-serif" w:cs="sans-serif"/>
          <w:i w:val="0"/>
          <w:caps w:val="0"/>
          <w:color w:val="333333"/>
          <w:spacing w:val="8"/>
          <w:sz w:val="25"/>
          <w:szCs w:val="25"/>
          <w:shd w:val="clear" w:fill="FFFFFF"/>
        </w:rPr>
        <w:t>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存储引擎支持四种行格式：</w:t>
      </w:r>
      <w:r>
        <w:rPr>
          <w:rStyle w:val="14"/>
          <w:rFonts w:hint="default" w:ascii="sans-serif" w:hAnsi="sans-serif" w:eastAsia="sans-serif" w:cs="sans-serif"/>
          <w:i w:val="0"/>
          <w:caps w:val="0"/>
          <w:color w:val="BE0D15"/>
          <w:spacing w:val="8"/>
          <w:sz w:val="25"/>
          <w:szCs w:val="25"/>
          <w:shd w:val="clear" w:fill="F9F2F1"/>
        </w:rPr>
        <w:t>REDUNDANT</w:t>
      </w:r>
      <w:r>
        <w:rPr>
          <w:rFonts w:hint="default" w:ascii="sans-serif" w:hAnsi="sans-serif" w:eastAsia="sans-serif" w:cs="sans-serif"/>
          <w:i w:val="0"/>
          <w:caps w:val="0"/>
          <w:color w:val="333333"/>
          <w:spacing w:val="8"/>
          <w:sz w:val="25"/>
          <w:szCs w:val="25"/>
          <w:shd w:val="clear" w:fill="FFFFFF"/>
        </w:rPr>
        <w:t>，</w:t>
      </w:r>
      <w:r>
        <w:rPr>
          <w:rStyle w:val="14"/>
          <w:rFonts w:hint="default" w:ascii="sans-serif" w:hAnsi="sans-serif" w:eastAsia="sans-serif" w:cs="sans-serif"/>
          <w:i w:val="0"/>
          <w:caps w:val="0"/>
          <w:color w:val="BE0D15"/>
          <w:spacing w:val="8"/>
          <w:sz w:val="25"/>
          <w:szCs w:val="25"/>
          <w:shd w:val="clear" w:fill="F9F2F1"/>
        </w:rPr>
        <w:t>COMPACT</w:t>
      </w:r>
      <w:r>
        <w:rPr>
          <w:rFonts w:hint="default" w:ascii="sans-serif" w:hAnsi="sans-serif" w:eastAsia="sans-serif" w:cs="sans-serif"/>
          <w:i w:val="0"/>
          <w:caps w:val="0"/>
          <w:color w:val="333333"/>
          <w:spacing w:val="8"/>
          <w:sz w:val="25"/>
          <w:szCs w:val="25"/>
          <w:shd w:val="clear" w:fill="FFFFFF"/>
        </w:rPr>
        <w:t>， </w:t>
      </w:r>
      <w:r>
        <w:rPr>
          <w:rStyle w:val="14"/>
          <w:rFonts w:hint="default" w:ascii="sans-serif" w:hAnsi="sans-serif" w:eastAsia="sans-serif" w:cs="sans-serif"/>
          <w:i w:val="0"/>
          <w:caps w:val="0"/>
          <w:color w:val="BE0D15"/>
          <w:spacing w:val="8"/>
          <w:sz w:val="25"/>
          <w:szCs w:val="25"/>
          <w:shd w:val="clear" w:fill="F9F2F1"/>
        </w:rPr>
        <w:t>DYNAMIC</w:t>
      </w:r>
      <w:r>
        <w:rPr>
          <w:rFonts w:hint="default" w:ascii="sans-serif" w:hAnsi="sans-serif" w:eastAsia="sans-serif" w:cs="sans-serif"/>
          <w:i w:val="0"/>
          <w:caps w:val="0"/>
          <w:color w:val="333333"/>
          <w:spacing w:val="8"/>
          <w:sz w:val="25"/>
          <w:szCs w:val="25"/>
          <w:shd w:val="clear" w:fill="FFFFFF"/>
        </w:rPr>
        <w:t>，和</w:t>
      </w:r>
      <w:r>
        <w:rPr>
          <w:rStyle w:val="14"/>
          <w:rFonts w:hint="default" w:ascii="sans-serif" w:hAnsi="sans-serif" w:eastAsia="sans-serif" w:cs="sans-serif"/>
          <w:i w:val="0"/>
          <w:caps w:val="0"/>
          <w:color w:val="BE0D15"/>
          <w:spacing w:val="8"/>
          <w:sz w:val="25"/>
          <w:szCs w:val="25"/>
          <w:shd w:val="clear" w:fill="F9F2F1"/>
        </w:rPr>
        <w:t>COMPRESSED</w:t>
      </w:r>
      <w:r>
        <w:rPr>
          <w:rFonts w:hint="default" w:ascii="sans-serif" w:hAnsi="sans-serif" w:eastAsia="sans-serif" w:cs="sans-serif"/>
          <w:i w:val="0"/>
          <w:caps w:val="0"/>
          <w:color w:val="333333"/>
          <w:spacing w:val="8"/>
          <w:sz w:val="25"/>
          <w:szCs w:val="25"/>
          <w:shd w:val="clear" w:fill="FFFFFF"/>
        </w:rPr>
        <w:t>。不同的行格式，对溢出的阈值和处理方式有所区别，详细参考：14.11 InnoDB Row Formats</w:t>
      </w:r>
      <w:r>
        <w:rPr>
          <w:rFonts w:hint="default" w:ascii="sans-serif" w:hAnsi="sans-serif" w:eastAsia="sans-serif" w:cs="sans-serif"/>
          <w:i w:val="0"/>
          <w:caps w:val="0"/>
          <w:color w:val="333333"/>
          <w:spacing w:val="8"/>
          <w:sz w:val="25"/>
          <w:szCs w:val="25"/>
          <w:shd w:val="clear" w:fill="FFFFFF"/>
        </w:rPr>
        <w:br w:type="textWrapping"/>
      </w:r>
      <w:r>
        <w:rPr>
          <w:rFonts w:hint="default" w:ascii="sans-serif" w:hAnsi="sans-serif" w:eastAsia="sans-serif" w:cs="sans-serif"/>
          <w:i w:val="0"/>
          <w:caps w:val="0"/>
          <w:color w:val="5B808D"/>
          <w:spacing w:val="8"/>
          <w:sz w:val="18"/>
          <w:szCs w:val="18"/>
          <w:u w:val="single"/>
          <w:shd w:val="clear" w:fill="FFFFFF"/>
        </w:rPr>
        <w:t>https://dev.mysql.com/doc/refman/5.7/en/innodb-row-format.html#innodb-row-format-compact</w:t>
      </w:r>
      <w:r>
        <w:rPr>
          <w:rFonts w:hint="default" w:ascii="sans-serif" w:hAnsi="sans-serif" w:eastAsia="sans-serif" w:cs="sans-serif"/>
          <w:i w:val="0"/>
          <w:caps w:val="0"/>
          <w:color w:val="333333"/>
          <w:spacing w:val="8"/>
          <w:sz w:val="18"/>
          <w:szCs w:val="18"/>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COMPACT行格式处理方式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使用</w:t>
      </w:r>
      <w:r>
        <w:rPr>
          <w:rStyle w:val="14"/>
          <w:rFonts w:hint="default" w:ascii="sans-serif" w:hAnsi="sans-serif" w:eastAsia="sans-serif" w:cs="sans-serif"/>
          <w:i w:val="0"/>
          <w:caps w:val="0"/>
          <w:color w:val="BE0D15"/>
          <w:spacing w:val="8"/>
          <w:sz w:val="25"/>
          <w:szCs w:val="25"/>
          <w:shd w:val="clear" w:fill="F9F2F1"/>
        </w:rPr>
        <w:t>COMPACT</w:t>
      </w:r>
      <w:r>
        <w:rPr>
          <w:rFonts w:hint="default" w:ascii="sans-serif" w:hAnsi="sans-serif" w:eastAsia="sans-serif" w:cs="sans-serif"/>
          <w:i w:val="0"/>
          <w:caps w:val="0"/>
          <w:color w:val="333333"/>
          <w:spacing w:val="8"/>
          <w:sz w:val="25"/>
          <w:szCs w:val="25"/>
          <w:shd w:val="clear" w:fill="FFFFFF"/>
        </w:rPr>
        <w:t>行格式的表将前768个字节的变长列值（</w:t>
      </w:r>
      <w:r>
        <w:rPr>
          <w:rStyle w:val="14"/>
          <w:rFonts w:hint="default" w:ascii="sans-serif" w:hAnsi="sans-serif" w:eastAsia="sans-serif" w:cs="sans-serif"/>
          <w:i w:val="0"/>
          <w:caps w:val="0"/>
          <w:color w:val="BE0D15"/>
          <w:spacing w:val="8"/>
          <w:sz w:val="25"/>
          <w:szCs w:val="25"/>
          <w:shd w:val="clear" w:fill="F9F2F1"/>
        </w:rPr>
        <w:t>VARCHAR</w:t>
      </w:r>
      <w:r>
        <w:rPr>
          <w:rFonts w:hint="default" w:ascii="sans-serif" w:hAnsi="sans-serif" w:eastAsia="sans-serif" w:cs="sans-serif"/>
          <w:i w:val="0"/>
          <w:caps w:val="0"/>
          <w:color w:val="333333"/>
          <w:spacing w:val="8"/>
          <w:sz w:val="25"/>
          <w:szCs w:val="25"/>
          <w:shd w:val="clear" w:fill="FFFFFF"/>
        </w:rPr>
        <w:t>， </w:t>
      </w:r>
      <w:r>
        <w:rPr>
          <w:rStyle w:val="14"/>
          <w:rFonts w:hint="default" w:ascii="sans-serif" w:hAnsi="sans-serif" w:eastAsia="sans-serif" w:cs="sans-serif"/>
          <w:i w:val="0"/>
          <w:caps w:val="0"/>
          <w:color w:val="BE0D15"/>
          <w:spacing w:val="8"/>
          <w:sz w:val="25"/>
          <w:szCs w:val="25"/>
          <w:shd w:val="clear" w:fill="F9F2F1"/>
        </w:rPr>
        <w:t>VARBINARY</w:t>
      </w:r>
      <w:r>
        <w:rPr>
          <w:rFonts w:hint="default" w:ascii="sans-serif" w:hAnsi="sans-serif" w:eastAsia="sans-serif" w:cs="sans-serif"/>
          <w:i w:val="0"/>
          <w:caps w:val="0"/>
          <w:color w:val="333333"/>
          <w:spacing w:val="8"/>
          <w:sz w:val="25"/>
          <w:szCs w:val="25"/>
          <w:shd w:val="clear" w:fill="FFFFFF"/>
        </w:rPr>
        <w:t>和 </w:t>
      </w:r>
      <w:r>
        <w:rPr>
          <w:rStyle w:val="14"/>
          <w:rFonts w:hint="default" w:ascii="sans-serif" w:hAnsi="sans-serif" w:eastAsia="sans-serif" w:cs="sans-serif"/>
          <w:i w:val="0"/>
          <w:caps w:val="0"/>
          <w:color w:val="BE0D15"/>
          <w:spacing w:val="8"/>
          <w:sz w:val="25"/>
          <w:szCs w:val="25"/>
          <w:shd w:val="clear" w:fill="F9F2F1"/>
        </w:rPr>
        <w:t>BLOB</w:t>
      </w:r>
      <w:r>
        <w:rPr>
          <w:rFonts w:hint="default" w:ascii="sans-serif" w:hAnsi="sans-serif" w:eastAsia="sans-serif" w:cs="sans-serif"/>
          <w:i w:val="0"/>
          <w:caps w:val="0"/>
          <w:color w:val="333333"/>
          <w:spacing w:val="8"/>
          <w:sz w:val="25"/>
          <w:szCs w:val="25"/>
          <w:shd w:val="clear" w:fill="FFFFFF"/>
        </w:rPr>
        <w:t>和 </w:t>
      </w:r>
      <w:r>
        <w:rPr>
          <w:rStyle w:val="14"/>
          <w:rFonts w:hint="default" w:ascii="sans-serif" w:hAnsi="sans-serif" w:eastAsia="sans-serif" w:cs="sans-serif"/>
          <w:i w:val="0"/>
          <w:caps w:val="0"/>
          <w:color w:val="BE0D15"/>
          <w:spacing w:val="8"/>
          <w:sz w:val="25"/>
          <w:szCs w:val="25"/>
          <w:shd w:val="clear" w:fill="F9F2F1"/>
        </w:rPr>
        <w:t>TEXT</w:t>
      </w:r>
      <w:r>
        <w:rPr>
          <w:rFonts w:hint="default" w:ascii="sans-serif" w:hAnsi="sans-serif" w:eastAsia="sans-serif" w:cs="sans-serif"/>
          <w:i w:val="0"/>
          <w:caps w:val="0"/>
          <w:color w:val="333333"/>
          <w:spacing w:val="8"/>
          <w:sz w:val="25"/>
          <w:szCs w:val="25"/>
          <w:shd w:val="clear" w:fill="FFFFFF"/>
        </w:rPr>
        <w:t>类型）存储在B树节点内的索引记录中，其余的存储在溢出页上。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如果列的值等于或小于</w:t>
      </w:r>
      <w:r>
        <w:rPr>
          <w:rStyle w:val="11"/>
          <w:rFonts w:hint="default" w:ascii="sans-serif" w:hAnsi="sans-serif" w:eastAsia="sans-serif" w:cs="sans-serif"/>
          <w:i w:val="0"/>
          <w:caps w:val="0"/>
          <w:color w:val="BE0D15"/>
          <w:spacing w:val="8"/>
          <w:sz w:val="25"/>
          <w:szCs w:val="25"/>
          <w:shd w:val="clear" w:fill="FFFFFF"/>
        </w:rPr>
        <w:t>768个字节</w:t>
      </w:r>
      <w:r>
        <w:rPr>
          <w:rFonts w:hint="default" w:ascii="sans-serif" w:hAnsi="sans-serif" w:eastAsia="sans-serif" w:cs="sans-serif"/>
          <w:i w:val="0"/>
          <w:caps w:val="0"/>
          <w:color w:val="333333"/>
          <w:spacing w:val="8"/>
          <w:sz w:val="25"/>
          <w:szCs w:val="25"/>
          <w:shd w:val="clear" w:fill="FFFFFF"/>
        </w:rPr>
        <w:t>，则不使用溢出页，因此可以节省一些I / O。</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如果查过了768个字节，那么会按照如下方式进行存储：</w:t>
      </w:r>
    </w:p>
    <w:p>
      <w:pPr>
        <w:keepNext w:val="0"/>
        <w:keepLines w:val="0"/>
        <w:widowControl/>
        <w:suppressLineNumbers w:val="0"/>
        <w:jc w:val="left"/>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5715000" cy="1390650"/>
            <wp:effectExtent l="0" t="0" r="0" b="0"/>
            <wp:docPr id="76" name="图片 17" descr="image-2020052415490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7" descr="image-20200524154903041"/>
                    <pic:cNvPicPr>
                      <a:picLocks noChangeAspect="1"/>
                    </pic:cNvPicPr>
                  </pic:nvPicPr>
                  <pic:blipFill>
                    <a:blip r:embed="rId23"/>
                    <a:stretch>
                      <a:fillRect/>
                    </a:stretch>
                  </pic:blipFill>
                  <pic:spPr>
                    <a:xfrm>
                      <a:off x="0" y="0"/>
                      <a:ext cx="5715000" cy="13906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DYNAMIC行格式处理方式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DYNAMIC</w:t>
      </w:r>
      <w:r>
        <w:rPr>
          <w:rFonts w:hint="default" w:ascii="sans-serif" w:hAnsi="sans-serif" w:eastAsia="sans-serif" w:cs="sans-serif"/>
          <w:i w:val="0"/>
          <w:caps w:val="0"/>
          <w:color w:val="333333"/>
          <w:spacing w:val="8"/>
          <w:sz w:val="25"/>
          <w:szCs w:val="25"/>
          <w:shd w:val="clear" w:fill="FFFFFF"/>
        </w:rPr>
        <w:t>行格式提供与</w:t>
      </w:r>
      <w:r>
        <w:rPr>
          <w:rStyle w:val="14"/>
          <w:rFonts w:hint="default" w:ascii="sans-serif" w:hAnsi="sans-serif" w:eastAsia="sans-serif" w:cs="sans-serif"/>
          <w:i w:val="0"/>
          <w:caps w:val="0"/>
          <w:color w:val="BE0D15"/>
          <w:spacing w:val="8"/>
          <w:sz w:val="25"/>
          <w:szCs w:val="25"/>
          <w:shd w:val="clear" w:fill="F9F2F1"/>
        </w:rPr>
        <w:t>COMPACT</w:t>
      </w:r>
      <w:r>
        <w:rPr>
          <w:rFonts w:hint="default" w:ascii="sans-serif" w:hAnsi="sans-serif" w:eastAsia="sans-serif" w:cs="sans-serif"/>
          <w:i w:val="0"/>
          <w:caps w:val="0"/>
          <w:color w:val="333333"/>
          <w:spacing w:val="8"/>
          <w:sz w:val="25"/>
          <w:szCs w:val="25"/>
          <w:shd w:val="clear" w:fill="FFFFFF"/>
        </w:rPr>
        <w:t>行格式相同的存储特性，但改进了超长可变长度列的存储能力和支持大索引键前缀。</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可以完全在页外存储过长的可变长度列值（针对 </w:t>
      </w:r>
      <w:r>
        <w:rPr>
          <w:rStyle w:val="14"/>
          <w:rFonts w:hint="default" w:ascii="sans-serif" w:hAnsi="sans-serif" w:eastAsia="sans-serif" w:cs="sans-serif"/>
          <w:i w:val="0"/>
          <w:caps w:val="0"/>
          <w:color w:val="BE0D15"/>
          <w:spacing w:val="8"/>
          <w:sz w:val="25"/>
          <w:szCs w:val="25"/>
          <w:shd w:val="clear" w:fill="F9F2F1"/>
        </w:rPr>
        <w:t>VARCHAR</w:t>
      </w:r>
      <w:r>
        <w:rPr>
          <w:rFonts w:hint="default" w:ascii="sans-serif" w:hAnsi="sans-serif" w:eastAsia="sans-serif" w:cs="sans-serif"/>
          <w:i w:val="0"/>
          <w:caps w:val="0"/>
          <w:color w:val="333333"/>
          <w:spacing w:val="8"/>
          <w:sz w:val="25"/>
          <w:szCs w:val="25"/>
          <w:shd w:val="clear" w:fill="FFFFFF"/>
        </w:rPr>
        <w:t>， </w:t>
      </w:r>
      <w:r>
        <w:rPr>
          <w:rStyle w:val="14"/>
          <w:rFonts w:hint="default" w:ascii="sans-serif" w:hAnsi="sans-serif" w:eastAsia="sans-serif" w:cs="sans-serif"/>
          <w:i w:val="0"/>
          <w:caps w:val="0"/>
          <w:color w:val="BE0D15"/>
          <w:spacing w:val="8"/>
          <w:sz w:val="25"/>
          <w:szCs w:val="25"/>
          <w:shd w:val="clear" w:fill="F9F2F1"/>
        </w:rPr>
        <w:t>VARBINARY</w:t>
      </w:r>
      <w:r>
        <w:rPr>
          <w:rFonts w:hint="default" w:ascii="sans-serif" w:hAnsi="sans-serif" w:eastAsia="sans-serif" w:cs="sans-serif"/>
          <w:i w:val="0"/>
          <w:caps w:val="0"/>
          <w:color w:val="333333"/>
          <w:spacing w:val="8"/>
          <w:sz w:val="25"/>
          <w:szCs w:val="25"/>
          <w:shd w:val="clear" w:fill="FFFFFF"/>
        </w:rPr>
        <w:t>和 </w:t>
      </w:r>
      <w:r>
        <w:rPr>
          <w:rStyle w:val="14"/>
          <w:rFonts w:hint="default" w:ascii="sans-serif" w:hAnsi="sans-serif" w:eastAsia="sans-serif" w:cs="sans-serif"/>
          <w:i w:val="0"/>
          <w:caps w:val="0"/>
          <w:color w:val="BE0D15"/>
          <w:spacing w:val="8"/>
          <w:sz w:val="25"/>
          <w:szCs w:val="25"/>
          <w:shd w:val="clear" w:fill="F9F2F1"/>
        </w:rPr>
        <w:t>BLOB</w:t>
      </w:r>
      <w:r>
        <w:rPr>
          <w:rFonts w:hint="default" w:ascii="sans-serif" w:hAnsi="sans-serif" w:eastAsia="sans-serif" w:cs="sans-serif"/>
          <w:i w:val="0"/>
          <w:caps w:val="0"/>
          <w:color w:val="333333"/>
          <w:spacing w:val="8"/>
          <w:sz w:val="25"/>
          <w:szCs w:val="25"/>
          <w:shd w:val="clear" w:fill="FFFFFF"/>
        </w:rPr>
        <w:t>和 </w:t>
      </w:r>
      <w:r>
        <w:rPr>
          <w:rStyle w:val="14"/>
          <w:rFonts w:hint="default" w:ascii="sans-serif" w:hAnsi="sans-serif" w:eastAsia="sans-serif" w:cs="sans-serif"/>
          <w:i w:val="0"/>
          <w:caps w:val="0"/>
          <w:color w:val="BE0D15"/>
          <w:spacing w:val="8"/>
          <w:sz w:val="25"/>
          <w:szCs w:val="25"/>
          <w:shd w:val="clear" w:fill="F9F2F1"/>
        </w:rPr>
        <w:t>TEXT</w:t>
      </w:r>
      <w:r>
        <w:rPr>
          <w:rFonts w:hint="default" w:ascii="sans-serif" w:hAnsi="sans-serif" w:eastAsia="sans-serif" w:cs="sans-serif"/>
          <w:i w:val="0"/>
          <w:caps w:val="0"/>
          <w:color w:val="333333"/>
          <w:spacing w:val="8"/>
          <w:sz w:val="25"/>
          <w:szCs w:val="25"/>
          <w:shd w:val="clear" w:fill="FFFFFF"/>
        </w:rPr>
        <w:t>类型），而聚集索引记录仅包含指向溢出页的20字节指针。大于或等于768字节的固定长度字段被编码为可变长度字段。</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304800" cy="304800"/>
            <wp:effectExtent l="0" t="0" r="0" b="0"/>
            <wp:docPr id="27" name="图片 26" descr="image-20200524155015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age-20200524155015374"/>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Style w:val="11"/>
          <w:rFonts w:hint="default" w:ascii="sans-serif" w:hAnsi="sans-serif" w:eastAsia="sans-serif" w:cs="sans-serif"/>
          <w:i w:val="0"/>
          <w:caps w:val="0"/>
          <w:color w:val="BE0D15"/>
          <w:spacing w:val="8"/>
          <w:sz w:val="18"/>
          <w:szCs w:val="18"/>
          <w:shd w:val="clear" w:fill="F2F2F2"/>
        </w:rPr>
        <w:t>表中大字段引发的问题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如果一个表中有过多的可变长度大字段，导致一行记录太长，而整个时候使用的是COMPACT行格式，那么就可能会插入数据报错。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如，页面大小事16k，根据前面描述我们知道，MySQL限制一页最少要存储两行数据，如果很多可变长度大字段，在使用COMPACT的情况下，仍然会把大字段的前面768个字节存在索引页中，可以算出最多支持的大字段：</w:t>
      </w:r>
      <w:r>
        <w:rPr>
          <w:rStyle w:val="14"/>
          <w:rFonts w:hint="default" w:ascii="sans-serif" w:hAnsi="sans-serif" w:eastAsia="sans-serif" w:cs="sans-serif"/>
          <w:i w:val="0"/>
          <w:caps w:val="0"/>
          <w:color w:val="BE0D15"/>
          <w:spacing w:val="8"/>
          <w:sz w:val="18"/>
          <w:szCs w:val="18"/>
          <w:shd w:val="clear" w:fill="F9F2F1"/>
        </w:rPr>
        <w:t>1024 * 16 / 2 / 768 = 10.67</w:t>
      </w:r>
      <w:r>
        <w:rPr>
          <w:rFonts w:hint="default" w:ascii="sans-serif" w:hAnsi="sans-serif" w:eastAsia="sans-serif" w:cs="sans-serif"/>
          <w:i w:val="0"/>
          <w:caps w:val="0"/>
          <w:color w:val="823C17"/>
          <w:spacing w:val="8"/>
          <w:sz w:val="18"/>
          <w:szCs w:val="18"/>
          <w:shd w:val="clear" w:fill="F2F2F2"/>
        </w:rPr>
        <w:t>，那么超过10个可变长度大字段就会插入失败了。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这个时候可以把row format改为：DYNAMIC。</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3.7、索引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前面我们了解了InnoDB底层的存储结构，即：以B+树的方式组织数据页。另外了解了数据页中的数据行的存储方式。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而构建B+树索引的时候必须要选定一个或者多个字段作为索引的值，如果索引选择的是主键，那么我们就称为聚集索引，否则就是二级索引。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为什么MySQL使用B+树？</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哈希表虽然可以提供O(1)的单行数据操作性能，但却不能很好的支持排序和范围查找，会导致全表扫描；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B树可以再非叶子节点存储数据，但是这可能会导致查询连续数据的时候增加更多的I/O操作；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而B+树数据都存放在叶子节点，叶子节点通过指针相互连接，可以减少顺序遍历时产生的额外随机I/O</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更新详细解释: 为什么 MySQL 使用 B+ 树</w:t>
      </w:r>
      <w:r>
        <w:rPr>
          <w:rFonts w:hint="default" w:ascii="sans-serif" w:hAnsi="sans-serif" w:eastAsia="sans-serif" w:cs="sans-serif"/>
          <w:i w:val="0"/>
          <w:caps w:val="0"/>
          <w:color w:val="FFFFFF"/>
          <w:spacing w:val="8"/>
          <w:sz w:val="14"/>
          <w:szCs w:val="14"/>
          <w:shd w:val="clear" w:fill="666666"/>
          <w:vertAlign w:val="superscript"/>
        </w:rPr>
        <w:t>[29]</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3.7.1、聚集索引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了解到上面的底层逻辑存储结构之后，我们进一步来看看InnoDB是怎么通过B+树来组织存储数据的。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首先来介绍下聚集索引。</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聚集索引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主键索引的InnoDB术语。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下面我们创建一张测试表，并插入数据，来构造一颗B+树：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sans-serif" w:hAnsi="sans-serif" w:eastAsia="sans-serif" w:cs="sans-serif"/>
        </w:rPr>
      </w:pPr>
      <w:r>
        <w:rPr>
          <w:rStyle w:val="14"/>
          <w:rFonts w:hint="default" w:ascii="monospace" w:hAnsi="monospace" w:eastAsia="monospace" w:cs="monospace"/>
          <w:i w:val="0"/>
          <w:caps w:val="0"/>
          <w:color w:val="6896BA"/>
          <w:spacing w:val="0"/>
          <w:sz w:val="16"/>
          <w:szCs w:val="16"/>
          <w:shd w:val="clear" w:fill="2B2B2B"/>
        </w:rPr>
        <w:t xml:space="preserve"> 1</w:t>
      </w:r>
      <w:r>
        <w:rPr>
          <w:rStyle w:val="14"/>
          <w:rFonts w:hint="default" w:ascii="monospace" w:hAnsi="monospace" w:eastAsia="monospace" w:cs="monospace"/>
          <w:i w:val="0"/>
          <w:caps w:val="0"/>
          <w:color w:val="CB7832"/>
          <w:spacing w:val="0"/>
          <w:sz w:val="16"/>
          <w:szCs w:val="16"/>
          <w:shd w:val="clear" w:fill="2B2B2B"/>
        </w:rPr>
        <w:t>CREATE</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CB7832"/>
          <w:spacing w:val="0"/>
          <w:sz w:val="16"/>
          <w:szCs w:val="16"/>
          <w:shd w:val="clear" w:fill="2B2B2B"/>
        </w:rPr>
        <w:t>TABLE</w:t>
      </w:r>
      <w:r>
        <w:rPr>
          <w:rStyle w:val="14"/>
          <w:rFonts w:hint="default" w:ascii="monospace" w:hAnsi="monospace" w:eastAsia="monospace" w:cs="monospace"/>
          <w:i w:val="0"/>
          <w:caps w:val="0"/>
          <w:color w:val="BABABA"/>
          <w:spacing w:val="0"/>
          <w:sz w:val="16"/>
          <w:szCs w:val="16"/>
          <w:shd w:val="clear" w:fill="2B2B2B"/>
        </w:rPr>
        <w:t> t20 (</w:t>
      </w:r>
      <w:r>
        <w:rPr>
          <w:rStyle w:val="14"/>
          <w:rFonts w:hint="default" w:ascii="monospace" w:hAnsi="monospace" w:eastAsia="monospace" w:cs="monospace"/>
          <w:i w:val="0"/>
          <w:caps w:val="0"/>
          <w:color w:val="BABABA"/>
          <w:spacing w:val="0"/>
          <w:sz w:val="16"/>
          <w:szCs w:val="16"/>
          <w:shd w:val="clear" w:fill="2B2B2B"/>
        </w:rPr>
        <w:br w:type="textWrapping"/>
      </w:r>
      <w:r>
        <w:rPr>
          <w:rStyle w:val="14"/>
          <w:rFonts w:hint="default" w:ascii="monospace" w:hAnsi="monospace" w:eastAsia="monospace" w:cs="monospace"/>
          <w:i w:val="0"/>
          <w:caps w:val="0"/>
          <w:color w:val="6896BA"/>
          <w:spacing w:val="0"/>
          <w:sz w:val="16"/>
          <w:szCs w:val="16"/>
          <w:shd w:val="clear" w:fill="2B2B2B"/>
        </w:rPr>
        <w:t xml:space="preserve"> 2</w:t>
      </w:r>
      <w:r>
        <w:rPr>
          <w:rStyle w:val="14"/>
          <w:rFonts w:hint="default" w:ascii="monospace" w:hAnsi="monospace" w:eastAsia="monospace" w:cs="monospace"/>
          <w:i w:val="0"/>
          <w:caps w:val="0"/>
          <w:color w:val="CB7832"/>
          <w:spacing w:val="0"/>
          <w:sz w:val="16"/>
          <w:szCs w:val="16"/>
          <w:shd w:val="clear" w:fill="2B2B2B"/>
        </w:rPr>
        <w:t>id</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E0C46C"/>
          <w:spacing w:val="0"/>
          <w:sz w:val="16"/>
          <w:szCs w:val="16"/>
          <w:shd w:val="clear" w:fill="2B2B2B"/>
        </w:rPr>
        <w:t>int</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CB7832"/>
          <w:spacing w:val="0"/>
          <w:sz w:val="16"/>
          <w:szCs w:val="16"/>
          <w:shd w:val="clear" w:fill="2B2B2B"/>
        </w:rPr>
        <w:t>NOT</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NULL</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BABABA"/>
          <w:spacing w:val="0"/>
          <w:sz w:val="16"/>
          <w:szCs w:val="16"/>
          <w:shd w:val="clear" w:fill="2B2B2B"/>
        </w:rPr>
        <w:br w:type="textWrapping"/>
      </w:r>
      <w:r>
        <w:rPr>
          <w:rStyle w:val="14"/>
          <w:rFonts w:hint="default" w:ascii="monospace" w:hAnsi="monospace" w:eastAsia="monospace" w:cs="monospace"/>
          <w:i w:val="0"/>
          <w:caps w:val="0"/>
          <w:color w:val="6896BA"/>
          <w:spacing w:val="0"/>
          <w:sz w:val="16"/>
          <w:szCs w:val="16"/>
          <w:shd w:val="clear" w:fill="2B2B2B"/>
        </w:rPr>
        <w:t xml:space="preserve"> 3</w:t>
      </w:r>
      <w:r>
        <w:rPr>
          <w:rStyle w:val="14"/>
          <w:rFonts w:hint="default" w:ascii="monospace" w:hAnsi="monospace" w:eastAsia="monospace" w:cs="monospace"/>
          <w:i w:val="0"/>
          <w:caps w:val="0"/>
          <w:color w:val="BABABA"/>
          <w:spacing w:val="0"/>
          <w:sz w:val="16"/>
          <w:szCs w:val="16"/>
          <w:shd w:val="clear" w:fill="2B2B2B"/>
        </w:rPr>
        <w:t>a </w:t>
      </w:r>
      <w:r>
        <w:rPr>
          <w:rStyle w:val="14"/>
          <w:rFonts w:hint="default" w:ascii="monospace" w:hAnsi="monospace" w:eastAsia="monospace" w:cs="monospace"/>
          <w:i w:val="0"/>
          <w:caps w:val="0"/>
          <w:color w:val="E0C46C"/>
          <w:spacing w:val="0"/>
          <w:sz w:val="16"/>
          <w:szCs w:val="16"/>
          <w:shd w:val="clear" w:fill="2B2B2B"/>
        </w:rPr>
        <w:t>int</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CB7832"/>
          <w:spacing w:val="0"/>
          <w:sz w:val="16"/>
          <w:szCs w:val="16"/>
          <w:shd w:val="clear" w:fill="2B2B2B"/>
        </w:rPr>
        <w:t>NOT</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NULL</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BABABA"/>
          <w:spacing w:val="0"/>
          <w:sz w:val="16"/>
          <w:szCs w:val="16"/>
          <w:shd w:val="clear" w:fill="2B2B2B"/>
        </w:rPr>
        <w:br w:type="textWrapping"/>
      </w:r>
      <w:r>
        <w:rPr>
          <w:rStyle w:val="14"/>
          <w:rFonts w:hint="default" w:ascii="monospace" w:hAnsi="monospace" w:eastAsia="monospace" w:cs="monospace"/>
          <w:i w:val="0"/>
          <w:caps w:val="0"/>
          <w:color w:val="6896BA"/>
          <w:spacing w:val="0"/>
          <w:sz w:val="16"/>
          <w:szCs w:val="16"/>
          <w:shd w:val="clear" w:fill="2B2B2B"/>
        </w:rPr>
        <w:t xml:space="preserve"> 4</w:t>
      </w:r>
      <w:r>
        <w:rPr>
          <w:rStyle w:val="14"/>
          <w:rFonts w:hint="default" w:ascii="monospace" w:hAnsi="monospace" w:eastAsia="monospace" w:cs="monospace"/>
          <w:i w:val="0"/>
          <w:caps w:val="0"/>
          <w:color w:val="BABABA"/>
          <w:spacing w:val="0"/>
          <w:sz w:val="16"/>
          <w:szCs w:val="16"/>
          <w:shd w:val="clear" w:fill="2B2B2B"/>
        </w:rPr>
        <w:t>b </w:t>
      </w:r>
      <w:r>
        <w:rPr>
          <w:rStyle w:val="14"/>
          <w:rFonts w:hint="default" w:ascii="monospace" w:hAnsi="monospace" w:eastAsia="monospace" w:cs="monospace"/>
          <w:i w:val="0"/>
          <w:caps w:val="0"/>
          <w:color w:val="E0C46C"/>
          <w:spacing w:val="0"/>
          <w:sz w:val="16"/>
          <w:szCs w:val="16"/>
          <w:shd w:val="clear" w:fill="2B2B2B"/>
        </w:rPr>
        <w:t>int</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BABABA"/>
          <w:spacing w:val="0"/>
          <w:sz w:val="16"/>
          <w:szCs w:val="16"/>
          <w:shd w:val="clear" w:fill="2B2B2B"/>
        </w:rPr>
        <w:br w:type="textWrapping"/>
      </w:r>
      <w:r>
        <w:rPr>
          <w:rStyle w:val="14"/>
          <w:rFonts w:hint="default" w:ascii="monospace" w:hAnsi="monospace" w:eastAsia="monospace" w:cs="monospace"/>
          <w:i w:val="0"/>
          <w:caps w:val="0"/>
          <w:color w:val="6896BA"/>
          <w:spacing w:val="0"/>
          <w:sz w:val="16"/>
          <w:szCs w:val="16"/>
          <w:shd w:val="clear" w:fill="2B2B2B"/>
        </w:rPr>
        <w:t xml:space="preserve"> 5</w:t>
      </w:r>
      <w:r>
        <w:rPr>
          <w:rStyle w:val="14"/>
          <w:rFonts w:hint="default" w:ascii="monospace" w:hAnsi="monospace" w:eastAsia="monospace" w:cs="monospace"/>
          <w:i w:val="0"/>
          <w:caps w:val="0"/>
          <w:color w:val="BABABA"/>
          <w:spacing w:val="0"/>
          <w:sz w:val="16"/>
          <w:szCs w:val="16"/>
          <w:shd w:val="clear" w:fill="2B2B2B"/>
        </w:rPr>
        <w:t>c </w:t>
      </w:r>
      <w:r>
        <w:rPr>
          <w:rStyle w:val="14"/>
          <w:rFonts w:hint="default" w:ascii="monospace" w:hAnsi="monospace" w:eastAsia="monospace" w:cs="monospace"/>
          <w:i w:val="0"/>
          <w:caps w:val="0"/>
          <w:color w:val="E0C46C"/>
          <w:spacing w:val="0"/>
          <w:sz w:val="16"/>
          <w:szCs w:val="16"/>
          <w:shd w:val="clear" w:fill="2B2B2B"/>
        </w:rPr>
        <w:t>int</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BABABA"/>
          <w:spacing w:val="0"/>
          <w:sz w:val="16"/>
          <w:szCs w:val="16"/>
          <w:shd w:val="clear" w:fill="2B2B2B"/>
        </w:rPr>
        <w:br w:type="textWrapping"/>
      </w:r>
      <w:r>
        <w:rPr>
          <w:rStyle w:val="14"/>
          <w:rFonts w:hint="default" w:ascii="monospace" w:hAnsi="monospace" w:eastAsia="monospace" w:cs="monospace"/>
          <w:i w:val="0"/>
          <w:caps w:val="0"/>
          <w:color w:val="6896BA"/>
          <w:spacing w:val="0"/>
          <w:sz w:val="16"/>
          <w:szCs w:val="16"/>
          <w:shd w:val="clear" w:fill="2B2B2B"/>
        </w:rPr>
        <w:t xml:space="preserve"> 6</w:t>
      </w:r>
      <w:r>
        <w:rPr>
          <w:rStyle w:val="14"/>
          <w:rFonts w:hint="default" w:ascii="monospace" w:hAnsi="monospace" w:eastAsia="monospace" w:cs="monospace"/>
          <w:i w:val="0"/>
          <w:caps w:val="0"/>
          <w:color w:val="BABABA"/>
          <w:spacing w:val="0"/>
          <w:sz w:val="16"/>
          <w:szCs w:val="16"/>
          <w:shd w:val="clear" w:fill="2B2B2B"/>
        </w:rPr>
        <w:t>PRIMARY </w:t>
      </w:r>
      <w:r>
        <w:rPr>
          <w:rStyle w:val="14"/>
          <w:rFonts w:hint="default" w:ascii="monospace" w:hAnsi="monospace" w:eastAsia="monospace" w:cs="monospace"/>
          <w:i w:val="0"/>
          <w:caps w:val="0"/>
          <w:color w:val="CB7832"/>
          <w:spacing w:val="0"/>
          <w:sz w:val="16"/>
          <w:szCs w:val="16"/>
          <w:shd w:val="clear" w:fill="2B2B2B"/>
        </w:rPr>
        <w:t>KEY</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A8759"/>
          <w:spacing w:val="0"/>
          <w:sz w:val="16"/>
          <w:szCs w:val="16"/>
          <w:shd w:val="clear" w:fill="2B2B2B"/>
        </w:rPr>
        <w:t>`id`</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BABABA"/>
          <w:spacing w:val="0"/>
          <w:sz w:val="16"/>
          <w:szCs w:val="16"/>
          <w:shd w:val="clear" w:fill="2B2B2B"/>
        </w:rPr>
        <w:br w:type="textWrapping"/>
      </w:r>
      <w:r>
        <w:rPr>
          <w:rStyle w:val="14"/>
          <w:rFonts w:hint="default" w:ascii="monospace" w:hAnsi="monospace" w:eastAsia="monospace" w:cs="monospace"/>
          <w:i w:val="0"/>
          <w:caps w:val="0"/>
          <w:color w:val="6896BA"/>
          <w:spacing w:val="0"/>
          <w:sz w:val="16"/>
          <w:szCs w:val="16"/>
          <w:shd w:val="clear" w:fill="2B2B2B"/>
        </w:rPr>
        <w:t xml:space="preserve"> 7</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CB7832"/>
          <w:spacing w:val="0"/>
          <w:sz w:val="16"/>
          <w:szCs w:val="16"/>
          <w:shd w:val="clear" w:fill="2B2B2B"/>
        </w:rPr>
        <w:t>ENGINE</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CB7832"/>
          <w:spacing w:val="0"/>
          <w:sz w:val="16"/>
          <w:szCs w:val="16"/>
          <w:shd w:val="clear" w:fill="2B2B2B"/>
        </w:rPr>
        <w:t>InnoDB</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BABABA"/>
          <w:spacing w:val="0"/>
          <w:sz w:val="16"/>
          <w:szCs w:val="16"/>
          <w:shd w:val="clear" w:fill="2B2B2B"/>
        </w:rPr>
        <w:br w:type="textWrapping"/>
      </w:r>
      <w:r>
        <w:rPr>
          <w:rStyle w:val="14"/>
          <w:rFonts w:hint="default" w:ascii="monospace" w:hAnsi="monospace" w:eastAsia="monospace" w:cs="monospace"/>
          <w:i w:val="0"/>
          <w:caps w:val="0"/>
          <w:color w:val="6896BA"/>
          <w:spacing w:val="0"/>
          <w:sz w:val="16"/>
          <w:szCs w:val="16"/>
          <w:shd w:val="clear" w:fill="2B2B2B"/>
        </w:rPr>
        <w:t xml:space="preserve"> 8</w:t>
      </w:r>
      <w:r>
        <w:rPr>
          <w:rStyle w:val="14"/>
          <w:rFonts w:hint="default" w:ascii="monospace" w:hAnsi="monospace" w:eastAsia="monospace" w:cs="monospace"/>
          <w:i w:val="0"/>
          <w:caps w:val="0"/>
          <w:color w:val="BABABA"/>
          <w:spacing w:val="0"/>
          <w:sz w:val="16"/>
          <w:szCs w:val="16"/>
          <w:shd w:val="clear" w:fill="2B2B2B"/>
        </w:rPr>
        <w:br w:type="textWrapping"/>
      </w:r>
      <w:r>
        <w:rPr>
          <w:rStyle w:val="14"/>
          <w:rFonts w:hint="default" w:ascii="monospace" w:hAnsi="monospace" w:eastAsia="monospace" w:cs="monospace"/>
          <w:i w:val="0"/>
          <w:caps w:val="0"/>
          <w:color w:val="6896BA"/>
          <w:spacing w:val="0"/>
          <w:sz w:val="16"/>
          <w:szCs w:val="16"/>
          <w:shd w:val="clear" w:fill="2B2B2B"/>
        </w:rPr>
        <w:t xml:space="preserve"> 9</w:t>
      </w:r>
      <w:r>
        <w:rPr>
          <w:rStyle w:val="14"/>
          <w:rFonts w:hint="default" w:ascii="monospace" w:hAnsi="monospace" w:eastAsia="monospace" w:cs="monospace"/>
          <w:i w:val="0"/>
          <w:caps w:val="0"/>
          <w:color w:val="CB7832"/>
          <w:spacing w:val="0"/>
          <w:sz w:val="16"/>
          <w:szCs w:val="16"/>
          <w:shd w:val="clear" w:fill="2B2B2B"/>
        </w:rPr>
        <w:t>insert</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CB7832"/>
          <w:spacing w:val="0"/>
          <w:sz w:val="16"/>
          <w:szCs w:val="16"/>
          <w:shd w:val="clear" w:fill="2B2B2B"/>
        </w:rPr>
        <w:t>into</w:t>
      </w:r>
      <w:r>
        <w:rPr>
          <w:rStyle w:val="14"/>
          <w:rFonts w:hint="default" w:ascii="monospace" w:hAnsi="monospace" w:eastAsia="monospace" w:cs="monospace"/>
          <w:i w:val="0"/>
          <w:caps w:val="0"/>
          <w:color w:val="BABABA"/>
          <w:spacing w:val="0"/>
          <w:sz w:val="16"/>
          <w:szCs w:val="16"/>
          <w:shd w:val="clear" w:fill="2B2B2B"/>
        </w:rPr>
        <w:t> t20 </w:t>
      </w:r>
      <w:r>
        <w:rPr>
          <w:rStyle w:val="14"/>
          <w:rFonts w:hint="default" w:ascii="monospace" w:hAnsi="monospace" w:eastAsia="monospace" w:cs="monospace"/>
          <w:i w:val="0"/>
          <w:caps w:val="0"/>
          <w:color w:val="CB7832"/>
          <w:spacing w:val="0"/>
          <w:sz w:val="16"/>
          <w:szCs w:val="16"/>
          <w:shd w:val="clear" w:fill="2B2B2B"/>
        </w:rPr>
        <w:t>values</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6896BA"/>
          <w:spacing w:val="0"/>
          <w:sz w:val="16"/>
          <w:szCs w:val="16"/>
          <w:shd w:val="clear" w:fill="2B2B2B"/>
        </w:rPr>
        <w:t>20</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1</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2</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1</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BABABA"/>
          <w:spacing w:val="0"/>
          <w:sz w:val="16"/>
          <w:szCs w:val="16"/>
          <w:shd w:val="clear" w:fill="2B2B2B"/>
        </w:rPr>
        <w:br w:type="textWrapping"/>
      </w:r>
      <w:r>
        <w:rPr>
          <w:rStyle w:val="14"/>
          <w:rFonts w:hint="default" w:ascii="monospace" w:hAnsi="monospace" w:eastAsia="monospace" w:cs="monospace"/>
          <w:i w:val="0"/>
          <w:caps w:val="0"/>
          <w:color w:val="6896BA"/>
          <w:spacing w:val="0"/>
          <w:sz w:val="16"/>
          <w:szCs w:val="16"/>
          <w:shd w:val="clear" w:fill="2B2B2B"/>
        </w:rPr>
        <w:t>10</w:t>
      </w:r>
      <w:r>
        <w:rPr>
          <w:rStyle w:val="14"/>
          <w:rFonts w:hint="default" w:ascii="monospace" w:hAnsi="monospace" w:eastAsia="monospace" w:cs="monospace"/>
          <w:i w:val="0"/>
          <w:caps w:val="0"/>
          <w:color w:val="CB7832"/>
          <w:spacing w:val="0"/>
          <w:sz w:val="16"/>
          <w:szCs w:val="16"/>
          <w:shd w:val="clear" w:fill="2B2B2B"/>
        </w:rPr>
        <w:t>insert</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CB7832"/>
          <w:spacing w:val="0"/>
          <w:sz w:val="16"/>
          <w:szCs w:val="16"/>
          <w:shd w:val="clear" w:fill="2B2B2B"/>
        </w:rPr>
        <w:t>into</w:t>
      </w:r>
      <w:r>
        <w:rPr>
          <w:rStyle w:val="14"/>
          <w:rFonts w:hint="default" w:ascii="monospace" w:hAnsi="monospace" w:eastAsia="monospace" w:cs="monospace"/>
          <w:i w:val="0"/>
          <w:caps w:val="0"/>
          <w:color w:val="BABABA"/>
          <w:spacing w:val="0"/>
          <w:sz w:val="16"/>
          <w:szCs w:val="16"/>
          <w:shd w:val="clear" w:fill="2B2B2B"/>
        </w:rPr>
        <w:t> t20 </w:t>
      </w:r>
      <w:r>
        <w:rPr>
          <w:rStyle w:val="14"/>
          <w:rFonts w:hint="default" w:ascii="monospace" w:hAnsi="monospace" w:eastAsia="monospace" w:cs="monospace"/>
          <w:i w:val="0"/>
          <w:caps w:val="0"/>
          <w:color w:val="CB7832"/>
          <w:spacing w:val="0"/>
          <w:sz w:val="16"/>
          <w:szCs w:val="16"/>
          <w:shd w:val="clear" w:fill="2B2B2B"/>
        </w:rPr>
        <w:t>values</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6896BA"/>
          <w:spacing w:val="0"/>
          <w:sz w:val="16"/>
          <w:szCs w:val="16"/>
          <w:shd w:val="clear" w:fill="2B2B2B"/>
        </w:rPr>
        <w:t>40</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1</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2</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5</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BABABA"/>
          <w:spacing w:val="0"/>
          <w:sz w:val="16"/>
          <w:szCs w:val="16"/>
          <w:shd w:val="clear" w:fill="2B2B2B"/>
        </w:rPr>
        <w:br w:type="textWrapping"/>
      </w:r>
      <w:r>
        <w:rPr>
          <w:rStyle w:val="14"/>
          <w:rFonts w:hint="default" w:ascii="monospace" w:hAnsi="monospace" w:eastAsia="monospace" w:cs="monospace"/>
          <w:i w:val="0"/>
          <w:caps w:val="0"/>
          <w:color w:val="6896BA"/>
          <w:spacing w:val="0"/>
          <w:sz w:val="16"/>
          <w:szCs w:val="16"/>
          <w:shd w:val="clear" w:fill="2B2B2B"/>
        </w:rPr>
        <w:t>11</w:t>
      </w:r>
      <w:r>
        <w:rPr>
          <w:rStyle w:val="14"/>
          <w:rFonts w:hint="default" w:ascii="monospace" w:hAnsi="monospace" w:eastAsia="monospace" w:cs="monospace"/>
          <w:i w:val="0"/>
          <w:caps w:val="0"/>
          <w:color w:val="CB7832"/>
          <w:spacing w:val="0"/>
          <w:sz w:val="16"/>
          <w:szCs w:val="16"/>
          <w:shd w:val="clear" w:fill="2B2B2B"/>
        </w:rPr>
        <w:t>insert</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CB7832"/>
          <w:spacing w:val="0"/>
          <w:sz w:val="16"/>
          <w:szCs w:val="16"/>
          <w:shd w:val="clear" w:fill="2B2B2B"/>
        </w:rPr>
        <w:t>into</w:t>
      </w:r>
      <w:r>
        <w:rPr>
          <w:rStyle w:val="14"/>
          <w:rFonts w:hint="default" w:ascii="monospace" w:hAnsi="monospace" w:eastAsia="monospace" w:cs="monospace"/>
          <w:i w:val="0"/>
          <w:caps w:val="0"/>
          <w:color w:val="BABABA"/>
          <w:spacing w:val="0"/>
          <w:sz w:val="16"/>
          <w:szCs w:val="16"/>
          <w:shd w:val="clear" w:fill="2B2B2B"/>
        </w:rPr>
        <w:t> t20 </w:t>
      </w:r>
      <w:r>
        <w:rPr>
          <w:rStyle w:val="14"/>
          <w:rFonts w:hint="default" w:ascii="monospace" w:hAnsi="monospace" w:eastAsia="monospace" w:cs="monospace"/>
          <w:i w:val="0"/>
          <w:caps w:val="0"/>
          <w:color w:val="CB7832"/>
          <w:spacing w:val="0"/>
          <w:sz w:val="16"/>
          <w:szCs w:val="16"/>
          <w:shd w:val="clear" w:fill="2B2B2B"/>
        </w:rPr>
        <w:t>values</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6896BA"/>
          <w:spacing w:val="0"/>
          <w:sz w:val="16"/>
          <w:szCs w:val="16"/>
          <w:shd w:val="clear" w:fill="2B2B2B"/>
        </w:rPr>
        <w:t>30</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3</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2</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4</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BABABA"/>
          <w:spacing w:val="0"/>
          <w:sz w:val="16"/>
          <w:szCs w:val="16"/>
          <w:shd w:val="clear" w:fill="2B2B2B"/>
        </w:rPr>
        <w:br w:type="textWrapping"/>
      </w:r>
      <w:r>
        <w:rPr>
          <w:rStyle w:val="14"/>
          <w:rFonts w:hint="default" w:ascii="monospace" w:hAnsi="monospace" w:eastAsia="monospace" w:cs="monospace"/>
          <w:i w:val="0"/>
          <w:caps w:val="0"/>
          <w:color w:val="6896BA"/>
          <w:spacing w:val="0"/>
          <w:sz w:val="16"/>
          <w:szCs w:val="16"/>
          <w:shd w:val="clear" w:fill="2B2B2B"/>
        </w:rPr>
        <w:t>12</w:t>
      </w:r>
      <w:r>
        <w:rPr>
          <w:rStyle w:val="14"/>
          <w:rFonts w:hint="default" w:ascii="monospace" w:hAnsi="monospace" w:eastAsia="monospace" w:cs="monospace"/>
          <w:i w:val="0"/>
          <w:caps w:val="0"/>
          <w:color w:val="CB7832"/>
          <w:spacing w:val="0"/>
          <w:sz w:val="16"/>
          <w:szCs w:val="16"/>
          <w:shd w:val="clear" w:fill="2B2B2B"/>
        </w:rPr>
        <w:t>insert</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CB7832"/>
          <w:spacing w:val="0"/>
          <w:sz w:val="16"/>
          <w:szCs w:val="16"/>
          <w:shd w:val="clear" w:fill="2B2B2B"/>
        </w:rPr>
        <w:t>into</w:t>
      </w:r>
      <w:r>
        <w:rPr>
          <w:rStyle w:val="14"/>
          <w:rFonts w:hint="default" w:ascii="monospace" w:hAnsi="monospace" w:eastAsia="monospace" w:cs="monospace"/>
          <w:i w:val="0"/>
          <w:caps w:val="0"/>
          <w:color w:val="BABABA"/>
          <w:spacing w:val="0"/>
          <w:sz w:val="16"/>
          <w:szCs w:val="16"/>
          <w:shd w:val="clear" w:fill="2B2B2B"/>
        </w:rPr>
        <w:t> t20 </w:t>
      </w:r>
      <w:r>
        <w:rPr>
          <w:rStyle w:val="14"/>
          <w:rFonts w:hint="default" w:ascii="monospace" w:hAnsi="monospace" w:eastAsia="monospace" w:cs="monospace"/>
          <w:i w:val="0"/>
          <w:caps w:val="0"/>
          <w:color w:val="CB7832"/>
          <w:spacing w:val="0"/>
          <w:sz w:val="16"/>
          <w:szCs w:val="16"/>
          <w:shd w:val="clear" w:fill="2B2B2B"/>
        </w:rPr>
        <w:t>values</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6896BA"/>
          <w:spacing w:val="0"/>
          <w:sz w:val="16"/>
          <w:szCs w:val="16"/>
          <w:shd w:val="clear" w:fill="2B2B2B"/>
        </w:rPr>
        <w:t>50</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3</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6</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2</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BABABA"/>
          <w:spacing w:val="0"/>
          <w:sz w:val="16"/>
          <w:szCs w:val="16"/>
          <w:shd w:val="clear" w:fill="2B2B2B"/>
        </w:rPr>
        <w:br w:type="textWrapping"/>
      </w:r>
      <w:r>
        <w:rPr>
          <w:rStyle w:val="14"/>
          <w:rFonts w:hint="default" w:ascii="monospace" w:hAnsi="monospace" w:eastAsia="monospace" w:cs="monospace"/>
          <w:i w:val="0"/>
          <w:caps w:val="0"/>
          <w:color w:val="6896BA"/>
          <w:spacing w:val="0"/>
          <w:sz w:val="16"/>
          <w:szCs w:val="16"/>
          <w:shd w:val="clear" w:fill="2B2B2B"/>
        </w:rPr>
        <w:t>13</w:t>
      </w:r>
      <w:r>
        <w:rPr>
          <w:rStyle w:val="14"/>
          <w:rFonts w:hint="default" w:ascii="monospace" w:hAnsi="monospace" w:eastAsia="monospace" w:cs="monospace"/>
          <w:i w:val="0"/>
          <w:caps w:val="0"/>
          <w:color w:val="CB7832"/>
          <w:spacing w:val="0"/>
          <w:sz w:val="16"/>
          <w:szCs w:val="16"/>
          <w:shd w:val="clear" w:fill="2B2B2B"/>
        </w:rPr>
        <w:t>insert</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CB7832"/>
          <w:spacing w:val="0"/>
          <w:sz w:val="16"/>
          <w:szCs w:val="16"/>
          <w:shd w:val="clear" w:fill="2B2B2B"/>
        </w:rPr>
        <w:t>into</w:t>
      </w:r>
      <w:r>
        <w:rPr>
          <w:rStyle w:val="14"/>
          <w:rFonts w:hint="default" w:ascii="monospace" w:hAnsi="monospace" w:eastAsia="monospace" w:cs="monospace"/>
          <w:i w:val="0"/>
          <w:caps w:val="0"/>
          <w:color w:val="BABABA"/>
          <w:spacing w:val="0"/>
          <w:sz w:val="16"/>
          <w:szCs w:val="16"/>
          <w:shd w:val="clear" w:fill="2B2B2B"/>
        </w:rPr>
        <w:t> t20 </w:t>
      </w:r>
      <w:r>
        <w:rPr>
          <w:rStyle w:val="14"/>
          <w:rFonts w:hint="default" w:ascii="monospace" w:hAnsi="monospace" w:eastAsia="monospace" w:cs="monospace"/>
          <w:i w:val="0"/>
          <w:caps w:val="0"/>
          <w:color w:val="CB7832"/>
          <w:spacing w:val="0"/>
          <w:sz w:val="16"/>
          <w:szCs w:val="16"/>
          <w:shd w:val="clear" w:fill="2B2B2B"/>
        </w:rPr>
        <w:t>values</w:t>
      </w:r>
      <w:r>
        <w:rPr>
          <w:rStyle w:val="14"/>
          <w:rFonts w:hint="default" w:ascii="monospace" w:hAnsi="monospace" w:eastAsia="monospace" w:cs="monospace"/>
          <w:i w:val="0"/>
          <w:caps w:val="0"/>
          <w:color w:val="BABABA"/>
          <w:spacing w:val="0"/>
          <w:sz w:val="16"/>
          <w:szCs w:val="16"/>
          <w:shd w:val="clear" w:fill="2B2B2B"/>
        </w:rPr>
        <w:t>(</w:t>
      </w:r>
      <w:r>
        <w:rPr>
          <w:rStyle w:val="14"/>
          <w:rFonts w:hint="default" w:ascii="monospace" w:hAnsi="monospace" w:eastAsia="monospace" w:cs="monospace"/>
          <w:i w:val="0"/>
          <w:caps w:val="0"/>
          <w:color w:val="6896BA"/>
          <w:spacing w:val="0"/>
          <w:sz w:val="16"/>
          <w:szCs w:val="16"/>
          <w:shd w:val="clear" w:fill="2B2B2B"/>
        </w:rPr>
        <w:t>10</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1</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1</w:t>
      </w:r>
      <w:r>
        <w:rPr>
          <w:rStyle w:val="14"/>
          <w:rFonts w:hint="default" w:ascii="monospace" w:hAnsi="monospace" w:eastAsia="monospace" w:cs="monospace"/>
          <w:i w:val="0"/>
          <w:caps w:val="0"/>
          <w:color w:val="BABABA"/>
          <w:spacing w:val="0"/>
          <w:sz w:val="16"/>
          <w:szCs w:val="16"/>
          <w:shd w:val="clear" w:fill="2B2B2B"/>
        </w:rPr>
        <w:t>, </w:t>
      </w:r>
      <w:r>
        <w:rPr>
          <w:rStyle w:val="14"/>
          <w:rFonts w:hint="default" w:ascii="monospace" w:hAnsi="monospace" w:eastAsia="monospace" w:cs="monospace"/>
          <w:i w:val="0"/>
          <w:caps w:val="0"/>
          <w:color w:val="6896BA"/>
          <w:spacing w:val="0"/>
          <w:sz w:val="16"/>
          <w:szCs w:val="16"/>
          <w:shd w:val="clear" w:fill="2B2B2B"/>
        </w:rPr>
        <w:t>1</w:t>
      </w:r>
      <w:r>
        <w:rPr>
          <w:rStyle w:val="14"/>
          <w:rFonts w:hint="default" w:ascii="monospace" w:hAnsi="monospace" w:eastAsia="monospace" w:cs="monospace"/>
          <w:i w:val="0"/>
          <w:caps w:val="0"/>
          <w:color w:val="BABABA"/>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可以看到，虽然我们是id乱序插入的，但是插入之后查出来的确是排序好的：</w:t>
      </w:r>
    </w:p>
    <w:p>
      <w:pPr>
        <w:keepNext w:val="0"/>
        <w:keepLines w:val="0"/>
        <w:widowControl/>
        <w:suppressLineNumbers w:val="0"/>
        <w:jc w:val="left"/>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1905000" cy="1962150"/>
            <wp:effectExtent l="0" t="0" r="0" b="0"/>
            <wp:docPr id="77" name="图片 18" descr="image-20200524162034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8" descr="image-20200524162034526"/>
                    <pic:cNvPicPr>
                      <a:picLocks noChangeAspect="1"/>
                    </pic:cNvPicPr>
                  </pic:nvPicPr>
                  <pic:blipFill>
                    <a:blip r:embed="rId24"/>
                    <a:stretch>
                      <a:fillRect/>
                    </a:stretch>
                  </pic:blipFill>
                  <pic:spPr>
                    <a:xfrm>
                      <a:off x="0" y="0"/>
                      <a:ext cx="1905000" cy="196215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这个排序就是B+索引树构建的。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我们可以通过这个在线的动态演示工具</w:t>
      </w:r>
      <w:r>
        <w:rPr>
          <w:rFonts w:hint="default" w:ascii="sans-serif" w:hAnsi="sans-serif" w:eastAsia="sans-serif" w:cs="sans-serif"/>
          <w:i w:val="0"/>
          <w:caps w:val="0"/>
          <w:color w:val="333333"/>
          <w:spacing w:val="8"/>
          <w:sz w:val="25"/>
          <w:szCs w:val="25"/>
          <w:shd w:val="clear" w:fill="FFFFFF"/>
        </w:rPr>
        <w:br w:type="textWrapping"/>
      </w:r>
      <w:r>
        <w:rPr>
          <w:rFonts w:hint="default" w:ascii="sans-serif" w:hAnsi="sans-serif" w:eastAsia="sans-serif" w:cs="sans-serif"/>
          <w:i w:val="0"/>
          <w:caps w:val="0"/>
          <w:color w:val="5B808D"/>
          <w:spacing w:val="8"/>
          <w:sz w:val="18"/>
          <w:szCs w:val="18"/>
          <w:u w:val="single"/>
          <w:shd w:val="clear" w:fill="FFFFFF"/>
        </w:rPr>
        <w:t>https://www.cs.usfca.edu/~galles/visualization/BPlusTree.html</w:t>
      </w:r>
      <w:r>
        <w:rPr>
          <w:rFonts w:hint="default" w:ascii="sans-serif" w:hAnsi="sans-serif" w:eastAsia="sans-serif" w:cs="sans-serif"/>
          <w:i w:val="0"/>
          <w:caps w:val="0"/>
          <w:color w:val="333333"/>
          <w:spacing w:val="8"/>
          <w:sz w:val="25"/>
          <w:szCs w:val="25"/>
          <w:shd w:val="clear" w:fill="FFFFFF"/>
        </w:rPr>
        <w:t>来看看B+树的构造过程，最终结果如下：</w:t>
      </w:r>
    </w:p>
    <w:p>
      <w:pPr>
        <w:keepNext w:val="0"/>
        <w:keepLines w:val="0"/>
        <w:widowControl/>
        <w:suppressLineNumbers w:val="0"/>
        <w:jc w:val="left"/>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5143500" cy="2743200"/>
            <wp:effectExtent l="0" t="0" r="0" b="0"/>
            <wp:docPr id="78" name="图片 19" descr="image-20200524162043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9" descr="image-20200524162043982"/>
                    <pic:cNvPicPr>
                      <a:picLocks noChangeAspect="1"/>
                    </pic:cNvPicPr>
                  </pic:nvPicPr>
                  <pic:blipFill>
                    <a:blip r:embed="rId25"/>
                    <a:stretch>
                      <a:fillRect/>
                    </a:stretch>
                  </pic:blipFill>
                  <pic:spPr>
                    <a:xfrm>
                      <a:off x="0" y="0"/>
                      <a:ext cx="5143500" cy="27432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实际存放在数据库中的模型因页面大小不一样而有所不同，这里为了简化模型，我们按照B+树的通用模型来解释数据的存储结构。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类似的，我们的数据也是这种组织形式的，该B+树中，我们以主键为索引进行构建，并且把完整的记录存到对应的页下面：</w:t>
      </w:r>
    </w:p>
    <w:p>
      <w:pPr>
        <w:keepNext w:val="0"/>
        <w:keepLines w:val="0"/>
        <w:widowControl/>
        <w:suppressLineNumbers w:val="0"/>
        <w:jc w:val="left"/>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6112510" cy="2175510"/>
            <wp:effectExtent l="0" t="0" r="2540" b="15240"/>
            <wp:docPr id="79" name="图片 20" descr="image-2020052417073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0" descr="image-20200524170732546"/>
                    <pic:cNvPicPr>
                      <a:picLocks noChangeAspect="1"/>
                    </pic:cNvPicPr>
                  </pic:nvPicPr>
                  <pic:blipFill>
                    <a:blip r:embed="rId26"/>
                    <a:stretch>
                      <a:fillRect/>
                    </a:stretch>
                  </pic:blipFill>
                  <pic:spPr>
                    <a:xfrm>
                      <a:off x="0" y="0"/>
                      <a:ext cx="6112510" cy="217551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其中蓝色的是索引页，橙色的是数据页。</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每个页的大小默认为16k，如果插入新的数据行，这个时候就要申请新的数据页了，然后挪动部分数据过去，重新调整B+树，这个过程称为</w:t>
      </w:r>
      <w:r>
        <w:rPr>
          <w:rStyle w:val="14"/>
          <w:rFonts w:hint="default" w:ascii="sans-serif" w:hAnsi="sans-serif" w:eastAsia="sans-serif" w:cs="sans-serif"/>
          <w:i w:val="0"/>
          <w:caps w:val="0"/>
          <w:color w:val="BE0D15"/>
          <w:spacing w:val="8"/>
          <w:sz w:val="25"/>
          <w:szCs w:val="25"/>
          <w:shd w:val="clear" w:fill="F9F2F1"/>
        </w:rPr>
        <w:t>页分裂</w:t>
      </w:r>
      <w:r>
        <w:rPr>
          <w:rFonts w:hint="default" w:ascii="sans-serif" w:hAnsi="sans-serif" w:eastAsia="sans-serif" w:cs="sans-serif"/>
          <w:i w:val="0"/>
          <w:caps w:val="0"/>
          <w:color w:val="333333"/>
          <w:spacing w:val="8"/>
          <w:sz w:val="25"/>
          <w:szCs w:val="25"/>
          <w:shd w:val="clear" w:fill="FFFFFF"/>
        </w:rPr>
        <w:t>，这个过程会影响性能。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相反的，如果</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索引页的填充因子下降到之下</w:t>
      </w:r>
      <w:r>
        <w:rPr>
          <w:rStyle w:val="14"/>
          <w:rFonts w:hint="default" w:ascii="sans-serif" w:hAnsi="sans-serif" w:eastAsia="sans-serif" w:cs="sans-serif"/>
          <w:i w:val="0"/>
          <w:caps w:val="0"/>
          <w:color w:val="BE0D15"/>
          <w:spacing w:val="8"/>
          <w:sz w:val="25"/>
          <w:szCs w:val="25"/>
          <w:shd w:val="clear" w:fill="F9F2F1"/>
        </w:rPr>
        <w:t>MERGE_THRESHOLD</w:t>
      </w:r>
      <w:r>
        <w:rPr>
          <w:rFonts w:hint="default" w:ascii="sans-serif" w:hAnsi="sans-serif" w:eastAsia="sans-serif" w:cs="sans-serif"/>
          <w:i w:val="0"/>
          <w:caps w:val="0"/>
          <w:color w:val="333333"/>
          <w:spacing w:val="8"/>
          <w:sz w:val="25"/>
          <w:szCs w:val="25"/>
          <w:shd w:val="clear" w:fill="FFFFFF"/>
        </w:rPr>
        <w:t>，默认情况下为50％（如果未指定），则</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尝试收缩索引树以释放页面。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自增主键的插入是递增顺序插入的，每次添加记录都是追加的，不涉及到记录的挪动，不会触发叶子节点的分裂，而一般业务字段做主键，往往都不是有序插入的，写成本比较高，所以我们</w:t>
      </w:r>
      <w:r>
        <w:rPr>
          <w:rStyle w:val="11"/>
          <w:rFonts w:hint="default" w:ascii="sans-serif" w:hAnsi="sans-serif" w:eastAsia="sans-serif" w:cs="sans-serif"/>
          <w:i w:val="0"/>
          <w:caps w:val="0"/>
          <w:color w:val="BE0D15"/>
          <w:spacing w:val="8"/>
          <w:sz w:val="25"/>
          <w:szCs w:val="25"/>
          <w:shd w:val="clear" w:fill="FFFFFF"/>
        </w:rPr>
        <w:t>更倾向于使用自增字段作为主键。</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聚集索引注意事项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当在表上面定义了</w:t>
      </w:r>
      <w:r>
        <w:rPr>
          <w:rStyle w:val="14"/>
          <w:rFonts w:hint="default" w:ascii="sans-serif" w:hAnsi="sans-serif" w:eastAsia="sans-serif" w:cs="sans-serif"/>
          <w:i w:val="0"/>
          <w:caps w:val="0"/>
          <w:color w:val="BE0D15"/>
          <w:spacing w:val="8"/>
          <w:sz w:val="25"/>
          <w:szCs w:val="25"/>
          <w:shd w:val="clear" w:fill="F9F2F1"/>
        </w:rPr>
        <w:t>PRIMARY KEY</w:t>
      </w:r>
      <w:r>
        <w:rPr>
          <w:rFonts w:hint="default" w:ascii="sans-serif" w:hAnsi="sans-serif" w:eastAsia="sans-serif" w:cs="sans-serif"/>
          <w:i w:val="0"/>
          <w:caps w:val="0"/>
          <w:color w:val="333333"/>
          <w:spacing w:val="8"/>
          <w:sz w:val="25"/>
          <w:szCs w:val="25"/>
          <w:shd w:val="clear" w:fill="FFFFFF"/>
        </w:rPr>
        <w:t>之后，InnoDB会把它作为聚集索引。为此，为你的每个表定义一个</w:t>
      </w:r>
      <w:r>
        <w:rPr>
          <w:rStyle w:val="14"/>
          <w:rFonts w:hint="default" w:ascii="sans-serif" w:hAnsi="sans-serif" w:eastAsia="sans-serif" w:cs="sans-serif"/>
          <w:i w:val="0"/>
          <w:caps w:val="0"/>
          <w:color w:val="BE0D15"/>
          <w:spacing w:val="8"/>
          <w:sz w:val="25"/>
          <w:szCs w:val="25"/>
          <w:shd w:val="clear" w:fill="F9F2F1"/>
        </w:rPr>
        <w:t>PRIMARY KEY</w:t>
      </w:r>
      <w:r>
        <w:rPr>
          <w:rFonts w:hint="default" w:ascii="sans-serif" w:hAnsi="sans-serif" w:eastAsia="sans-serif" w:cs="sans-serif"/>
          <w:i w:val="0"/>
          <w:caps w:val="0"/>
          <w:color w:val="333333"/>
          <w:spacing w:val="8"/>
          <w:sz w:val="25"/>
          <w:szCs w:val="25"/>
          <w:shd w:val="clear" w:fill="FFFFFF"/>
        </w:rPr>
        <w:t>。如果没有唯一并且非空的字段或者一组列，那么请添加一个自增列；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如果您没有为表定义</w:t>
      </w:r>
      <w:r>
        <w:rPr>
          <w:rStyle w:val="14"/>
          <w:rFonts w:hint="default" w:ascii="sans-serif" w:hAnsi="sans-serif" w:eastAsia="sans-serif" w:cs="sans-serif"/>
          <w:i w:val="0"/>
          <w:caps w:val="0"/>
          <w:color w:val="BE0D15"/>
          <w:spacing w:val="8"/>
          <w:sz w:val="25"/>
          <w:szCs w:val="25"/>
          <w:shd w:val="clear" w:fill="F9F2F1"/>
        </w:rPr>
        <w:t>PRIMARY KEY</w:t>
      </w:r>
      <w:r>
        <w:rPr>
          <w:rFonts w:hint="default" w:ascii="sans-serif" w:hAnsi="sans-serif" w:eastAsia="sans-serif" w:cs="sans-serif"/>
          <w:i w:val="0"/>
          <w:caps w:val="0"/>
          <w:color w:val="333333"/>
          <w:spacing w:val="8"/>
          <w:sz w:val="25"/>
          <w:szCs w:val="25"/>
          <w:shd w:val="clear" w:fill="FFFFFF"/>
        </w:rPr>
        <w:t>，则MySQL会找到第一个不带null值的UNIQUE索引，并其用作聚集索引；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如果表没有</w:t>
      </w:r>
      <w:r>
        <w:rPr>
          <w:rStyle w:val="14"/>
          <w:rFonts w:hint="default" w:ascii="sans-serif" w:hAnsi="sans-serif" w:eastAsia="sans-serif" w:cs="sans-serif"/>
          <w:i w:val="0"/>
          <w:caps w:val="0"/>
          <w:color w:val="BE0D15"/>
          <w:spacing w:val="8"/>
          <w:sz w:val="25"/>
          <w:szCs w:val="25"/>
          <w:shd w:val="clear" w:fill="F9F2F1"/>
        </w:rPr>
        <w:t>PRIMARY KEY</w:t>
      </w:r>
      <w:r>
        <w:rPr>
          <w:rFonts w:hint="default" w:ascii="sans-serif" w:hAnsi="sans-serif" w:eastAsia="sans-serif" w:cs="sans-serif"/>
          <w:i w:val="0"/>
          <w:caps w:val="0"/>
          <w:color w:val="333333"/>
          <w:spacing w:val="8"/>
          <w:sz w:val="25"/>
          <w:szCs w:val="25"/>
          <w:shd w:val="clear" w:fill="FFFFFF"/>
        </w:rPr>
        <w:t>或没有合适的</w:t>
      </w:r>
      <w:r>
        <w:rPr>
          <w:rStyle w:val="14"/>
          <w:rFonts w:hint="default" w:ascii="sans-serif" w:hAnsi="sans-serif" w:eastAsia="sans-serif" w:cs="sans-serif"/>
          <w:i w:val="0"/>
          <w:caps w:val="0"/>
          <w:color w:val="BE0D15"/>
          <w:spacing w:val="8"/>
          <w:sz w:val="25"/>
          <w:szCs w:val="25"/>
          <w:shd w:val="clear" w:fill="F9F2F1"/>
        </w:rPr>
        <w:t>UNIQUE</w:t>
      </w:r>
      <w:r>
        <w:rPr>
          <w:rFonts w:hint="default" w:ascii="sans-serif" w:hAnsi="sans-serif" w:eastAsia="sans-serif" w:cs="sans-serif"/>
          <w:i w:val="0"/>
          <w:caps w:val="0"/>
          <w:color w:val="333333"/>
          <w:spacing w:val="8"/>
          <w:sz w:val="25"/>
          <w:szCs w:val="25"/>
          <w:shd w:val="clear" w:fill="FFFFFF"/>
        </w:rPr>
        <w:t>索引，则</w:t>
      </w:r>
      <w:r>
        <w:rPr>
          <w:rStyle w:val="14"/>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内部会生成一个隐藏的聚集索引</w:t>
      </w:r>
      <w:r>
        <w:rPr>
          <w:rStyle w:val="14"/>
          <w:rFonts w:hint="default" w:ascii="sans-serif" w:hAnsi="sans-serif" w:eastAsia="sans-serif" w:cs="sans-serif"/>
          <w:i w:val="0"/>
          <w:caps w:val="0"/>
          <w:color w:val="BE0D15"/>
          <w:spacing w:val="8"/>
          <w:sz w:val="25"/>
          <w:szCs w:val="25"/>
          <w:shd w:val="clear" w:fill="F9F2F1"/>
        </w:rPr>
        <w:t>GEN_CLUST_INDEX</w:t>
      </w:r>
      <w:r>
        <w:rPr>
          <w:rFonts w:hint="default" w:ascii="sans-serif" w:hAnsi="sans-serif" w:eastAsia="sans-serif" w:cs="sans-serif"/>
          <w:i w:val="0"/>
          <w:caps w:val="0"/>
          <w:color w:val="333333"/>
          <w:spacing w:val="8"/>
          <w:sz w:val="25"/>
          <w:szCs w:val="25"/>
          <w:shd w:val="clear" w:fill="FFFFFF"/>
        </w:rPr>
        <w:t>，作为行ID，行ID是一个6字节的字段，随着数据的插入而自增。</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聚集索引查找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Fonts w:hint="default" w:ascii="sans-serif" w:hAnsi="sans-serif" w:eastAsia="sans-serif" w:cs="sans-serif"/>
          <w:i w:val="0"/>
          <w:caps w:val="0"/>
          <w:color w:val="333333"/>
          <w:spacing w:val="8"/>
          <w:sz w:val="25"/>
          <w:szCs w:val="25"/>
          <w:shd w:val="clear" w:fill="FFFFFF"/>
        </w:rPr>
        <w:t>根据索引进行查找id=50的记录，如下图，沿着B+树一直往下寻找，最终找到第四页</w:t>
      </w:r>
      <w:r>
        <w:rPr>
          <w:rStyle w:val="11"/>
          <w:rFonts w:hint="default" w:ascii="sans-serif" w:hAnsi="sans-serif" w:eastAsia="sans-serif" w:cs="sans-serif"/>
          <w:i w:val="0"/>
          <w:caps w:val="0"/>
          <w:color w:val="BE0D15"/>
          <w:spacing w:val="8"/>
          <w:sz w:val="25"/>
          <w:szCs w:val="25"/>
          <w:shd w:val="clear" w:fill="FFFFFF"/>
        </w:rPr>
        <w:t>，然后把该页加载到buffer pool中，在缓存中遍历对比查找</w:t>
      </w:r>
      <w:r>
        <w:rPr>
          <w:rFonts w:hint="default" w:ascii="sans-serif" w:hAnsi="sans-serif" w:eastAsia="sans-serif" w:cs="sans-serif"/>
          <w:i w:val="0"/>
          <w:caps w:val="0"/>
          <w:color w:val="333333"/>
          <w:spacing w:val="8"/>
          <w:sz w:val="25"/>
          <w:szCs w:val="25"/>
          <w:shd w:val="clear" w:fill="FFFFFF"/>
        </w:rPr>
        <w:t>，由于里面的行记录是顺序组织的，所以很快就可以定位到记录了。</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3.7.2、辅助索引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除了聚集索引之外的所有索引都称为辅助索引(二级索引)。在InnoDB中，辅助索引中每个记录都包含该行的主键列以及为辅助索引指定的列。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在辅助索引中查找到记录，可以得到记录的主键索引ID，然后可以通过这个主键索引ID去聚集索引中搜索具体的记录，这个过程称为</w:t>
      </w:r>
      <w:r>
        <w:rPr>
          <w:rStyle w:val="11"/>
          <w:rFonts w:hint="default" w:ascii="sans-serif" w:hAnsi="sans-serif" w:eastAsia="sans-serif" w:cs="sans-serif"/>
          <w:i w:val="0"/>
          <w:caps w:val="0"/>
          <w:color w:val="BE0D15"/>
          <w:spacing w:val="8"/>
          <w:sz w:val="25"/>
          <w:szCs w:val="25"/>
          <w:shd w:val="clear" w:fill="FFFFFF"/>
        </w:rPr>
        <w:t>回表</w:t>
      </w:r>
      <w:r>
        <w:rPr>
          <w:rFonts w:hint="default" w:ascii="sans-serif" w:hAnsi="sans-serif" w:eastAsia="sans-serif" w:cs="sans-serif"/>
          <w:i w:val="0"/>
          <w:caps w:val="0"/>
          <w:color w:val="333333"/>
          <w:spacing w:val="8"/>
          <w:sz w:val="25"/>
          <w:szCs w:val="25"/>
          <w:shd w:val="clear" w:fill="FFFFFF"/>
        </w:rPr>
        <w:t>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如果主键较长，则辅助索引将使用更多空间，因此具有短的主键是有利的。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下面我们给刚刚的表添加一个组合联合索引</w:t>
      </w:r>
    </w:p>
    <w:p>
      <w:pPr>
        <w:bidi w:val="0"/>
        <w:rPr>
          <w:rFonts w:hint="default"/>
        </w:rPr>
      </w:pPr>
      <w:r>
        <w:rPr>
          <w:rFonts w:hint="default"/>
        </w:rPr>
        <w:t>1-- 添加多一个字段</w:t>
      </w:r>
      <w:r>
        <w:rPr>
          <w:rFonts w:hint="default"/>
        </w:rPr>
        <w:br w:type="textWrapping"/>
      </w:r>
      <w:r>
        <w:rPr>
          <w:rFonts w:hint="eastAsia"/>
          <w:lang w:val="en-US" w:eastAsia="zh-CN"/>
        </w:rPr>
        <w:tab/>
      </w:r>
      <w:r>
        <w:rPr>
          <w:rFonts w:hint="default"/>
        </w:rPr>
        <w:t>alter table t20 add column d varchar(20) not null default '';</w:t>
      </w:r>
      <w:r>
        <w:rPr>
          <w:rFonts w:hint="default"/>
        </w:rPr>
        <w:br w:type="textWrapping"/>
      </w:r>
      <w:r>
        <w:rPr>
          <w:rFonts w:hint="default"/>
        </w:rPr>
        <w:t>3-- 添加一个联合索引</w:t>
      </w:r>
      <w:r>
        <w:rPr>
          <w:rFonts w:hint="default"/>
        </w:rPr>
        <w:br w:type="textWrapping"/>
      </w:r>
      <w:r>
        <w:rPr>
          <w:rFonts w:hint="eastAsia"/>
          <w:lang w:val="en-US" w:eastAsia="zh-CN"/>
        </w:rPr>
        <w:tab/>
      </w:r>
      <w:r>
        <w:rPr>
          <w:rFonts w:hint="default"/>
        </w:rPr>
        <w:t>alter table t20 add index idx_abc(a, b, 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添加之后组合索引B+树如下，其中索引key为abc三个字段的组合，索引存储的记录为主键ID：</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977255" cy="2098040"/>
            <wp:effectExtent l="0" t="0" r="4445" b="16510"/>
            <wp:docPr id="80" name="图片 21" descr="image-2020052500014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1" descr="image-20200525000141742"/>
                    <pic:cNvPicPr>
                      <a:picLocks noChangeAspect="1"/>
                    </pic:cNvPicPr>
                  </pic:nvPicPr>
                  <pic:blipFill>
                    <a:blip r:embed="rId27"/>
                    <a:stretch>
                      <a:fillRect/>
                    </a:stretch>
                  </pic:blipFill>
                  <pic:spPr>
                    <a:xfrm>
                      <a:off x="0" y="0"/>
                      <a:ext cx="5977255" cy="209804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覆盖索引(Using index)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InnoDB存储引擎支持覆盖索引，即从辅助索引中就可以得到查询的记录，而不需要回表去查询聚集索引中的记录，从而减少大量的IO操作。下面的查询既是用到了覆盖索引 idx_abc：</w:t>
      </w:r>
    </w:p>
    <w:p>
      <w:pPr>
        <w:bidi w:val="0"/>
        <w:ind w:firstLine="420" w:firstLineChars="0"/>
        <w:rPr>
          <w:rFonts w:hint="default"/>
        </w:rPr>
      </w:pPr>
      <w:r>
        <w:rPr>
          <w:rFonts w:hint="default"/>
        </w:rPr>
        <w:t>select a, b from t20 where a &gt; 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执行结果如下：</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651500" cy="1610360"/>
            <wp:effectExtent l="0" t="0" r="6350" b="8890"/>
            <wp:docPr id="33" name="图片 32" descr="image-2020052500065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image-20200525000655179"/>
                    <pic:cNvPicPr>
                      <a:picLocks noChangeAspect="1"/>
                    </pic:cNvPicPr>
                  </pic:nvPicPr>
                  <pic:blipFill>
                    <a:blip r:embed="rId28"/>
                    <a:stretch>
                      <a:fillRect/>
                    </a:stretch>
                  </pic:blipFill>
                  <pic:spPr>
                    <a:xfrm>
                      <a:off x="0" y="0"/>
                      <a:ext cx="5651500" cy="161036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可以发现，Extra这一列提示Using index，使用到了覆盖索引，扫描的行数为2。</w:t>
      </w:r>
      <w:r>
        <w:rPr>
          <w:rStyle w:val="11"/>
          <w:rFonts w:hint="default" w:ascii="sans-serif" w:hAnsi="sans-serif" w:eastAsia="sans-serif" w:cs="sans-serif"/>
          <w:i w:val="0"/>
          <w:caps w:val="0"/>
          <w:color w:val="BE0D15"/>
          <w:spacing w:val="8"/>
          <w:sz w:val="25"/>
          <w:szCs w:val="25"/>
          <w:shd w:val="clear" w:fill="FFFFFF"/>
        </w:rPr>
        <w:t>注意：这里的扫描行数指的是MySQL执行器从引擎取到两条记录，引擎内部可能会遍历到多条记录进行条件比较。</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最左匹配原则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由于InnoDB索引式B+树构建的，因此可以利用索引的“最左前缀”来定位记录。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也就是说，不仅仅是用到索引的全部定义字段会走索引，只要满足最左前缀，就可以利用索引来加速检索。这个最左前缀可以是联合索引的最左n个字段。</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索引条件下推(Using index condition)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索引条件下推 Index Condition Pushdown (ICP)，是针对MySQL使用索引从表中检索行的情况的一种优化。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为什么叫下推呢，就是在满足要求的情况下，把索引的条件丢给存储引擎去判断，而不是把完整的记录传回MySQL Server层去判断。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ICP支持</w:t>
      </w:r>
      <w:r>
        <w:rPr>
          <w:rStyle w:val="14"/>
          <w:rFonts w:hint="default" w:ascii="sans-serif" w:hAnsi="sans-serif" w:eastAsia="sans-serif" w:cs="sans-serif"/>
          <w:i w:val="0"/>
          <w:caps w:val="0"/>
          <w:color w:val="BE0D15"/>
          <w:spacing w:val="8"/>
          <w:sz w:val="25"/>
          <w:szCs w:val="25"/>
          <w:shd w:val="clear" w:fill="F9F2F1"/>
        </w:rPr>
        <w:t>range</w:t>
      </w:r>
      <w:r>
        <w:rPr>
          <w:rFonts w:hint="default" w:ascii="sans-serif" w:hAnsi="sans-serif" w:eastAsia="sans-serif" w:cs="sans-serif"/>
          <w:i w:val="0"/>
          <w:caps w:val="0"/>
          <w:color w:val="333333"/>
          <w:spacing w:val="8"/>
          <w:sz w:val="25"/>
          <w:szCs w:val="25"/>
          <w:shd w:val="clear" w:fill="FFFFFF"/>
        </w:rPr>
        <w:t>, </w:t>
      </w:r>
      <w:r>
        <w:rPr>
          <w:rStyle w:val="14"/>
          <w:rFonts w:hint="default" w:ascii="sans-serif" w:hAnsi="sans-serif" w:eastAsia="sans-serif" w:cs="sans-serif"/>
          <w:i w:val="0"/>
          <w:caps w:val="0"/>
          <w:color w:val="BE0D15"/>
          <w:spacing w:val="8"/>
          <w:sz w:val="25"/>
          <w:szCs w:val="25"/>
          <w:shd w:val="clear" w:fill="F9F2F1"/>
        </w:rPr>
        <w:t>ref</w:t>
      </w:r>
      <w:r>
        <w:rPr>
          <w:rFonts w:hint="default" w:ascii="sans-serif" w:hAnsi="sans-serif" w:eastAsia="sans-serif" w:cs="sans-serif"/>
          <w:i w:val="0"/>
          <w:caps w:val="0"/>
          <w:color w:val="333333"/>
          <w:spacing w:val="8"/>
          <w:sz w:val="25"/>
          <w:szCs w:val="25"/>
          <w:shd w:val="clear" w:fill="FFFFFF"/>
        </w:rPr>
        <w:t>, </w:t>
      </w:r>
      <w:r>
        <w:rPr>
          <w:rStyle w:val="14"/>
          <w:rFonts w:hint="default" w:ascii="sans-serif" w:hAnsi="sans-serif" w:eastAsia="sans-serif" w:cs="sans-serif"/>
          <w:i w:val="0"/>
          <w:caps w:val="0"/>
          <w:color w:val="BE0D15"/>
          <w:spacing w:val="8"/>
          <w:sz w:val="25"/>
          <w:szCs w:val="25"/>
          <w:shd w:val="clear" w:fill="F9F2F1"/>
        </w:rPr>
        <w:t>eq_ref</w:t>
      </w:r>
      <w:r>
        <w:rPr>
          <w:rFonts w:hint="default" w:ascii="sans-serif" w:hAnsi="sans-serif" w:eastAsia="sans-serif" w:cs="sans-serif"/>
          <w:i w:val="0"/>
          <w:caps w:val="0"/>
          <w:color w:val="333333"/>
          <w:spacing w:val="8"/>
          <w:sz w:val="25"/>
          <w:szCs w:val="25"/>
          <w:shd w:val="clear" w:fill="FFFFFF"/>
        </w:rPr>
        <w:t>, 和 </w:t>
      </w:r>
      <w:r>
        <w:rPr>
          <w:rStyle w:val="14"/>
          <w:rFonts w:hint="default" w:ascii="sans-serif" w:hAnsi="sans-serif" w:eastAsia="sans-serif" w:cs="sans-serif"/>
          <w:i w:val="0"/>
          <w:caps w:val="0"/>
          <w:color w:val="BE0D15"/>
          <w:spacing w:val="8"/>
          <w:sz w:val="25"/>
          <w:szCs w:val="25"/>
          <w:shd w:val="clear" w:fill="F9F2F1"/>
        </w:rPr>
        <w:t>ref_or_null</w:t>
      </w:r>
      <w:r>
        <w:rPr>
          <w:rFonts w:hint="default" w:ascii="sans-serif" w:hAnsi="sans-serif" w:eastAsia="sans-serif" w:cs="sans-serif"/>
          <w:i w:val="0"/>
          <w:caps w:val="0"/>
          <w:color w:val="333333"/>
          <w:spacing w:val="8"/>
          <w:sz w:val="25"/>
          <w:szCs w:val="25"/>
          <w:shd w:val="clear" w:fill="FFFFFF"/>
        </w:rPr>
        <w:t>类型的查找，支持MyISAM和InnoDB存储引擎。</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不能将引用子查询的条件下推，触发条件不能下推。详细规则参考：Index Condition Pushdown</w:t>
      </w:r>
      <w:r>
        <w:rPr>
          <w:rFonts w:hint="default" w:ascii="sans-serif" w:hAnsi="sans-serif" w:eastAsia="sans-serif" w:cs="sans-serif"/>
          <w:i w:val="0"/>
          <w:caps w:val="0"/>
          <w:color w:val="333333"/>
          <w:spacing w:val="8"/>
          <w:sz w:val="25"/>
          <w:szCs w:val="25"/>
          <w:shd w:val="clear" w:fill="FFFFFF"/>
        </w:rPr>
        <w:br w:type="textWrapping"/>
      </w:r>
      <w:r>
        <w:rPr>
          <w:rFonts w:hint="default" w:ascii="sans-serif" w:hAnsi="sans-serif" w:eastAsia="sans-serif" w:cs="sans-serif"/>
          <w:i w:val="0"/>
          <w:caps w:val="0"/>
          <w:color w:val="5B808D"/>
          <w:spacing w:val="8"/>
          <w:sz w:val="18"/>
          <w:szCs w:val="18"/>
          <w:u w:val="single"/>
          <w:shd w:val="clear" w:fill="FFFFFF"/>
        </w:rPr>
        <w:t>https://dev.mysql.com/doc/refman/5.6/en/index-condition-pushdown-optimization.html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如果不使用ICP，则存储引擎将遍历索引以在聚集索引中定位行，并将结果返回给MySQL Server层，MySQL Server层继续根据</w:t>
      </w:r>
      <w:r>
        <w:rPr>
          <w:rStyle w:val="14"/>
          <w:rFonts w:hint="default" w:ascii="sans-serif" w:hAnsi="sans-serif" w:eastAsia="sans-serif" w:cs="sans-serif"/>
          <w:i w:val="0"/>
          <w:caps w:val="0"/>
          <w:color w:val="BE0D15"/>
          <w:spacing w:val="8"/>
          <w:sz w:val="25"/>
          <w:szCs w:val="25"/>
          <w:shd w:val="clear" w:fill="F9F2F1"/>
        </w:rPr>
        <w:t>WHERE</w:t>
      </w:r>
      <w:r>
        <w:rPr>
          <w:rFonts w:hint="default" w:ascii="sans-serif" w:hAnsi="sans-serif" w:eastAsia="sans-serif" w:cs="sans-serif"/>
          <w:i w:val="0"/>
          <w:caps w:val="0"/>
          <w:color w:val="333333"/>
          <w:spacing w:val="8"/>
          <w:sz w:val="25"/>
          <w:szCs w:val="25"/>
          <w:shd w:val="clear" w:fill="FFFFFF"/>
        </w:rPr>
        <w:t>条件进行筛选行。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启用ICP后，如果</w:t>
      </w:r>
      <w:r>
        <w:rPr>
          <w:rStyle w:val="14"/>
          <w:rFonts w:hint="default" w:ascii="sans-serif" w:hAnsi="sans-serif" w:eastAsia="sans-serif" w:cs="sans-serif"/>
          <w:i w:val="0"/>
          <w:caps w:val="0"/>
          <w:color w:val="BE0D15"/>
          <w:spacing w:val="8"/>
          <w:sz w:val="25"/>
          <w:szCs w:val="25"/>
          <w:shd w:val="clear" w:fill="F9F2F1"/>
        </w:rPr>
        <w:t>WHERE</w:t>
      </w:r>
      <w:r>
        <w:rPr>
          <w:rFonts w:hint="default" w:ascii="sans-serif" w:hAnsi="sans-serif" w:eastAsia="sans-serif" w:cs="sans-serif"/>
          <w:i w:val="0"/>
          <w:caps w:val="0"/>
          <w:color w:val="333333"/>
          <w:spacing w:val="8"/>
          <w:sz w:val="25"/>
          <w:szCs w:val="25"/>
          <w:shd w:val="clear" w:fill="FFFFFF"/>
        </w:rPr>
        <w:t>可以仅使用索引中的列来评估部分条件，则MySQL Server层会将这部分条件压入</w:t>
      </w:r>
      <w:r>
        <w:rPr>
          <w:rStyle w:val="14"/>
          <w:rFonts w:hint="default" w:ascii="sans-serif" w:hAnsi="sans-serif" w:eastAsia="sans-serif" w:cs="sans-serif"/>
          <w:i w:val="0"/>
          <w:caps w:val="0"/>
          <w:color w:val="BE0D15"/>
          <w:spacing w:val="8"/>
          <w:sz w:val="25"/>
          <w:szCs w:val="25"/>
          <w:shd w:val="clear" w:fill="F9F2F1"/>
        </w:rPr>
        <w:t>WHERE</w:t>
      </w:r>
      <w:r>
        <w:rPr>
          <w:rFonts w:hint="default" w:ascii="sans-serif" w:hAnsi="sans-serif" w:eastAsia="sans-serif" w:cs="sans-serif"/>
          <w:i w:val="0"/>
          <w:caps w:val="0"/>
          <w:color w:val="333333"/>
          <w:spacing w:val="8"/>
          <w:sz w:val="25"/>
          <w:szCs w:val="25"/>
          <w:shd w:val="clear" w:fill="FFFFFF"/>
        </w:rPr>
        <w:t>条件下降到存储引擎。然后，存储引擎通过使用索引条目来判断索引条件，在满足条件的情况下，才回表去查找记录返回给MySQL Server层。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ICP的目标是减少回表扫描的行数，从而减少I / O操作。对于</w:t>
      </w:r>
      <w:r>
        <w:rPr>
          <w:rStyle w:val="14"/>
          <w:rFonts w:hint="default" w:ascii="sans-serif" w:hAnsi="sans-serif" w:eastAsia="sans-serif" w:cs="sans-serif"/>
          <w:i w:val="0"/>
          <w:caps w:val="0"/>
          <w:color w:val="BE0D15"/>
          <w:spacing w:val="8"/>
          <w:sz w:val="25"/>
          <w:szCs w:val="25"/>
          <w:shd w:val="clear" w:fill="F9F2F1"/>
        </w:rPr>
        <w:t>InnoDB</w:t>
      </w:r>
      <w:r>
        <w:rPr>
          <w:rStyle w:val="11"/>
          <w:rFonts w:hint="default" w:ascii="sans-serif" w:hAnsi="sans-serif" w:eastAsia="sans-serif" w:cs="sans-serif"/>
          <w:i w:val="0"/>
          <w:caps w:val="0"/>
          <w:color w:val="BE0D15"/>
          <w:spacing w:val="8"/>
          <w:sz w:val="25"/>
          <w:szCs w:val="25"/>
          <w:shd w:val="clear" w:fill="FFFFFF"/>
        </w:rPr>
        <w:t>表，ICP仅用于二级索引。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firstLine="420" w:firstLineChars="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使用索引下推的时候，执行计划中的Extra会提示：</w:t>
      </w:r>
      <w:r>
        <w:rPr>
          <w:rStyle w:val="14"/>
          <w:rFonts w:hint="default" w:ascii="sans-serif" w:hAnsi="sans-serif" w:eastAsia="sans-serif" w:cs="sans-serif"/>
          <w:i w:val="0"/>
          <w:caps w:val="0"/>
          <w:color w:val="BE0D15"/>
          <w:spacing w:val="8"/>
          <w:sz w:val="25"/>
          <w:szCs w:val="25"/>
          <w:shd w:val="clear" w:fill="F9F2F1"/>
        </w:rPr>
        <w:t>Using index condition</w:t>
      </w:r>
      <w:r>
        <w:rPr>
          <w:rFonts w:hint="default" w:ascii="sans-serif" w:hAnsi="sans-serif" w:eastAsia="sans-serif" w:cs="sans-serif"/>
          <w:i w:val="0"/>
          <w:caps w:val="0"/>
          <w:color w:val="333333"/>
          <w:spacing w:val="8"/>
          <w:sz w:val="25"/>
          <w:szCs w:val="25"/>
          <w:shd w:val="clear" w:fill="FFFFFF"/>
        </w:rPr>
        <w:t>，而不是</w:t>
      </w:r>
      <w:r>
        <w:rPr>
          <w:rStyle w:val="14"/>
          <w:rFonts w:hint="default" w:ascii="sans-serif" w:hAnsi="sans-serif" w:eastAsia="sans-serif" w:cs="sans-serif"/>
          <w:i w:val="0"/>
          <w:caps w:val="0"/>
          <w:color w:val="BE0D15"/>
          <w:spacing w:val="8"/>
          <w:sz w:val="25"/>
          <w:szCs w:val="25"/>
          <w:shd w:val="clear" w:fill="F9F2F1"/>
        </w:rPr>
        <w:t>Using index</w:t>
      </w:r>
      <w:r>
        <w:rPr>
          <w:rFonts w:hint="default" w:ascii="sans-serif" w:hAnsi="sans-serif" w:eastAsia="sans-serif" w:cs="sans-serif"/>
          <w:i w:val="0"/>
          <w:caps w:val="0"/>
          <w:color w:val="333333"/>
          <w:spacing w:val="8"/>
          <w:sz w:val="25"/>
          <w:szCs w:val="25"/>
          <w:shd w:val="clear" w:fill="FFFFFF"/>
        </w:rPr>
        <w:t>，因为必须回表查询整行数据。</w:t>
      </w:r>
      <w:r>
        <w:rPr>
          <w:rStyle w:val="14"/>
          <w:rFonts w:hint="default" w:ascii="sans-serif" w:hAnsi="sans-serif" w:eastAsia="sans-serif" w:cs="sans-serif"/>
          <w:i w:val="0"/>
          <w:caps w:val="0"/>
          <w:color w:val="BE0D15"/>
          <w:spacing w:val="8"/>
          <w:sz w:val="25"/>
          <w:szCs w:val="25"/>
          <w:shd w:val="clear" w:fill="F9F2F1"/>
        </w:rPr>
        <w:t>Using index</w:t>
      </w:r>
      <w:r>
        <w:rPr>
          <w:rFonts w:hint="default" w:ascii="sans-serif" w:hAnsi="sans-serif" w:eastAsia="sans-serif" w:cs="sans-serif"/>
          <w:i w:val="0"/>
          <w:caps w:val="0"/>
          <w:color w:val="333333"/>
          <w:spacing w:val="8"/>
          <w:sz w:val="25"/>
          <w:szCs w:val="25"/>
          <w:shd w:val="clear" w:fill="FFFFFF"/>
        </w:rPr>
        <w:t>代表使用到了覆盖索引。</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3.8、InnoDB Data Directory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InnoDB数据字典(Data Directory)存放于系统表空间中，主要包含元数据，用于追踪表、索引、表字段等信息。由于历史的原因，InnoDB数据字典中的元数据与</w:t>
      </w:r>
      <w:r>
        <w:rPr>
          <w:rStyle w:val="14"/>
          <w:rFonts w:hint="default" w:ascii="sans-serif" w:hAnsi="sans-serif" w:eastAsia="sans-serif" w:cs="sans-serif"/>
          <w:i w:val="0"/>
          <w:caps w:val="0"/>
          <w:color w:val="BE0D15"/>
          <w:spacing w:val="8"/>
          <w:sz w:val="25"/>
          <w:szCs w:val="25"/>
          <w:shd w:val="clear" w:fill="F9F2F1"/>
        </w:rPr>
        <w:t>.frm</w:t>
      </w:r>
      <w:r>
        <w:rPr>
          <w:rFonts w:hint="default" w:ascii="sans-serif" w:hAnsi="sans-serif" w:eastAsia="sans-serif" w:cs="sans-serif"/>
          <w:i w:val="0"/>
          <w:caps w:val="0"/>
          <w:color w:val="333333"/>
          <w:spacing w:val="8"/>
          <w:sz w:val="25"/>
          <w:szCs w:val="25"/>
          <w:shd w:val="clear" w:fill="FFFFFF"/>
        </w:rPr>
        <w:t>文件中的元数据重复了。</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3.9、Doublewrite Buffer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双写缓冲区(Doublewrite Buffer)是一个存储区，是InnoDB在tablespace上的128个页（2个区），大小是2MB</w:t>
      </w:r>
      <w:r>
        <w:rPr>
          <w:rFonts w:hint="default" w:ascii="sans-serif" w:hAnsi="sans-serif" w:eastAsia="sans-serif" w:cs="sans-serif"/>
          <w:i w:val="0"/>
          <w:caps w:val="0"/>
          <w:color w:val="FFFFFF"/>
          <w:spacing w:val="8"/>
          <w:sz w:val="14"/>
          <w:szCs w:val="14"/>
          <w:shd w:val="clear" w:fill="666666"/>
          <w:vertAlign w:val="superscript"/>
        </w:rPr>
        <w:t>[7]</w:t>
      </w:r>
      <w:r>
        <w:rPr>
          <w:rFonts w:hint="default" w:ascii="sans-serif" w:hAnsi="sans-serif" w:eastAsia="sans-serif" w:cs="sans-serif"/>
          <w:i w:val="0"/>
          <w:caps w:val="0"/>
          <w:color w:val="333333"/>
          <w:spacing w:val="8"/>
          <w:sz w:val="25"/>
          <w:szCs w:val="2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版本区别：在MySQL 8.0.20之前，doublewrite缓冲区存储区位于</w:t>
      </w:r>
      <w:r>
        <w:rPr>
          <w:rStyle w:val="14"/>
          <w:rFonts w:hint="default" w:ascii="sans-serif" w:hAnsi="sans-serif" w:eastAsia="sans-serif" w:cs="sans-serif"/>
          <w:i w:val="0"/>
          <w:caps w:val="0"/>
          <w:color w:val="BE0D15"/>
          <w:spacing w:val="8"/>
          <w:sz w:val="18"/>
          <w:szCs w:val="18"/>
          <w:shd w:val="clear" w:fill="F9F2F1"/>
        </w:rPr>
        <w:t>InnoDB</w:t>
      </w:r>
      <w:r>
        <w:rPr>
          <w:rFonts w:hint="default" w:ascii="sans-serif" w:hAnsi="sans-serif" w:eastAsia="sans-serif" w:cs="sans-serif"/>
          <w:i w:val="0"/>
          <w:caps w:val="0"/>
          <w:color w:val="823C17"/>
          <w:spacing w:val="8"/>
          <w:sz w:val="18"/>
          <w:szCs w:val="18"/>
          <w:shd w:val="clear" w:fill="F2F2F2"/>
        </w:rPr>
        <w:t>系统表空间中。从MySQL 8.0.20开始，doublewrite缓冲区存储区位于doublewrite文件中。</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本文基于MySQL 5.7编写。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操作系统写文件是以4KB为单位的，那么每写一个InnoDB的page到磁盘上，操作系统需要写4个块。如果写入4个块的过程中出现系统崩溃，那么会导致16K的数据只有一部分写是成功的，这种情况下就是</w:t>
      </w:r>
      <w:r>
        <w:rPr>
          <w:rStyle w:val="14"/>
          <w:rFonts w:hint="default" w:ascii="sans-serif" w:hAnsi="sans-serif" w:eastAsia="sans-serif" w:cs="sans-serif"/>
          <w:i w:val="0"/>
          <w:caps w:val="0"/>
          <w:color w:val="BE0D15"/>
          <w:spacing w:val="8"/>
          <w:sz w:val="25"/>
          <w:szCs w:val="25"/>
          <w:shd w:val="clear" w:fill="F9F2F1"/>
        </w:rPr>
        <w:t>partial page write</w:t>
      </w:r>
      <w:r>
        <w:rPr>
          <w:rFonts w:hint="default" w:ascii="sans-serif" w:hAnsi="sans-serif" w:eastAsia="sans-serif" w:cs="sans-serif"/>
          <w:i w:val="0"/>
          <w:caps w:val="0"/>
          <w:color w:val="333333"/>
          <w:spacing w:val="8"/>
          <w:sz w:val="25"/>
          <w:szCs w:val="25"/>
          <w:shd w:val="clear" w:fill="FFFFFF"/>
        </w:rPr>
        <w:t>（部分页写入）问题。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InnoDB这个时候是没法通过redo log来恢复的，因为这个时候页面的</w:t>
      </w:r>
      <w:r>
        <w:rPr>
          <w:rStyle w:val="14"/>
          <w:rFonts w:hint="default" w:ascii="sans-serif" w:hAnsi="sans-serif" w:eastAsia="sans-serif" w:cs="sans-serif"/>
          <w:i w:val="0"/>
          <w:caps w:val="0"/>
          <w:color w:val="BE0D15"/>
          <w:spacing w:val="8"/>
          <w:sz w:val="25"/>
          <w:szCs w:val="25"/>
          <w:shd w:val="clear" w:fill="F9F2F1"/>
        </w:rPr>
        <w:t>Fil Trailer</w:t>
      </w:r>
      <w:r>
        <w:rPr>
          <w:rFonts w:hint="default" w:ascii="sans-serif" w:hAnsi="sans-serif" w:eastAsia="sans-serif" w:cs="sans-serif"/>
          <w:i w:val="0"/>
          <w:caps w:val="0"/>
          <w:color w:val="333333"/>
          <w:spacing w:val="8"/>
          <w:sz w:val="25"/>
          <w:szCs w:val="25"/>
          <w:shd w:val="clear" w:fill="FFFFFF"/>
        </w:rPr>
        <w:t>（Fil Trailer 主要存放</w:t>
      </w:r>
      <w:r>
        <w:rPr>
          <w:rStyle w:val="14"/>
          <w:rFonts w:hint="default" w:ascii="sans-serif" w:hAnsi="sans-serif" w:eastAsia="sans-serif" w:cs="sans-serif"/>
          <w:i w:val="0"/>
          <w:caps w:val="0"/>
          <w:color w:val="BE0D15"/>
          <w:spacing w:val="8"/>
          <w:sz w:val="25"/>
          <w:szCs w:val="25"/>
          <w:shd w:val="clear" w:fill="F9F2F1"/>
        </w:rPr>
        <w:t>FIL_PAGE_END_LSN</w:t>
      </w:r>
      <w:r>
        <w:rPr>
          <w:rFonts w:hint="default" w:ascii="sans-serif" w:hAnsi="sans-serif" w:eastAsia="sans-serif" w:cs="sans-serif"/>
          <w:i w:val="0"/>
          <w:caps w:val="0"/>
          <w:color w:val="333333"/>
          <w:spacing w:val="8"/>
          <w:sz w:val="25"/>
          <w:szCs w:val="25"/>
          <w:shd w:val="clear" w:fill="FFFFFF"/>
        </w:rPr>
        <w:t>，主要包含页面校验和以及最后的事务）中的数据是有问题的。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为此，每当InnoDB将页面写入到数据文件中的适当位置之前，都会首先将其写入双写缓冲区。只有将缓冲区安全地刷新到磁盘后，InnoDB才会将页面写入最终的数据文件。</w:t>
      </w:r>
    </w:p>
    <w:p>
      <w:pPr>
        <w:keepNext w:val="0"/>
        <w:keepLines w:val="0"/>
        <w:widowControl/>
        <w:suppressLineNumbers w:val="0"/>
        <w:jc w:val="left"/>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5285105" cy="2675890"/>
            <wp:effectExtent l="0" t="0" r="10795" b="10160"/>
            <wp:docPr id="81" name="图片 22" descr="image-20200526221407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2" descr="image-20200526221407586"/>
                    <pic:cNvPicPr>
                      <a:picLocks noChangeAspect="1"/>
                    </pic:cNvPicPr>
                  </pic:nvPicPr>
                  <pic:blipFill>
                    <a:blip r:embed="rId29"/>
                    <a:stretch>
                      <a:fillRect/>
                    </a:stretch>
                  </pic:blipFill>
                  <pic:spPr>
                    <a:xfrm>
                      <a:off x="0" y="0"/>
                      <a:ext cx="5285105" cy="267589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果在页面写入过程中发生操作系统或者mysqld进程崩溃，则InnoDB可以在崩溃恢复期间从双写缓冲区中找到页面的完好副本用于恢复。恢复时，InnoDB扫描双写缓冲区，并为缓冲区中的每个有效页面检查数据文件中的页面是否完整。</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如果系统表空间文件（“ ibdata文件 ”）位于支持原子写的Fusion-io设备上，则自动禁用双写缓冲，并且将Fusion-io原子写用于所有数据文件。</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3.10、Redo 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重做日志(Redo Log)主要适用于数据库的崩溃恢复，用于实现数据的完整性。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Fonts w:hint="default" w:ascii="sans-serif" w:hAnsi="sans-serif" w:eastAsia="sans-serif" w:cs="sans-serif"/>
          <w:i w:val="0"/>
          <w:caps w:val="0"/>
          <w:color w:val="333333"/>
          <w:spacing w:val="8"/>
          <w:sz w:val="25"/>
          <w:szCs w:val="25"/>
          <w:shd w:val="clear" w:fill="FFFFFF"/>
        </w:rPr>
        <w:t>重做日志由两部分组成：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重做日志缓冲区 Log Buffer；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重做日志文件，重做日志文件在磁盘上由两个名为</w:t>
      </w:r>
      <w:r>
        <w:rPr>
          <w:rStyle w:val="14"/>
          <w:rFonts w:hint="default" w:ascii="sans-serif" w:hAnsi="sans-serif" w:eastAsia="sans-serif" w:cs="sans-serif"/>
          <w:i w:val="0"/>
          <w:caps w:val="0"/>
          <w:color w:val="BE0D15"/>
          <w:spacing w:val="8"/>
          <w:sz w:val="25"/>
          <w:szCs w:val="25"/>
          <w:shd w:val="clear" w:fill="F9F2F1"/>
        </w:rPr>
        <w:t>ib_logfile0</w:t>
      </w:r>
      <w:r>
        <w:rPr>
          <w:rFonts w:hint="default" w:ascii="sans-serif" w:hAnsi="sans-serif" w:eastAsia="sans-serif" w:cs="sans-serif"/>
          <w:i w:val="0"/>
          <w:caps w:val="0"/>
          <w:color w:val="333333"/>
          <w:spacing w:val="8"/>
          <w:sz w:val="25"/>
          <w:szCs w:val="25"/>
          <w:shd w:val="clear" w:fill="FFFFFF"/>
        </w:rPr>
        <w:t>和</w:t>
      </w:r>
      <w:r>
        <w:rPr>
          <w:rStyle w:val="14"/>
          <w:rFonts w:hint="default" w:ascii="sans-serif" w:hAnsi="sans-serif" w:eastAsia="sans-serif" w:cs="sans-serif"/>
          <w:i w:val="0"/>
          <w:caps w:val="0"/>
          <w:color w:val="BE0D15"/>
          <w:spacing w:val="8"/>
          <w:sz w:val="25"/>
          <w:szCs w:val="25"/>
          <w:shd w:val="clear" w:fill="F9F2F1"/>
        </w:rPr>
        <w:t>ib_logfile1</w:t>
      </w:r>
      <w:r>
        <w:rPr>
          <w:rFonts w:hint="default" w:ascii="sans-serif" w:hAnsi="sans-serif" w:eastAsia="sans-serif" w:cs="sans-serif"/>
          <w:i w:val="0"/>
          <w:caps w:val="0"/>
          <w:color w:val="333333"/>
          <w:spacing w:val="8"/>
          <w:sz w:val="25"/>
          <w:szCs w:val="25"/>
          <w:shd w:val="clear" w:fill="FFFFFF"/>
        </w:rPr>
        <w:t>的物理文件表示。</w:t>
      </w:r>
    </w:p>
    <w:p>
      <w:pPr>
        <w:keepNext w:val="0"/>
        <w:keepLines w:val="0"/>
        <w:widowControl/>
        <w:suppressLineNumbers w:val="0"/>
        <w:jc w:val="left"/>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5818505" cy="2145665"/>
            <wp:effectExtent l="0" t="0" r="10795" b="6985"/>
            <wp:docPr id="82" name="图片 23" descr="image-2020052622274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3" descr="image-20200526222744741"/>
                    <pic:cNvPicPr>
                      <a:picLocks noChangeAspect="1"/>
                    </pic:cNvPicPr>
                  </pic:nvPicPr>
                  <pic:blipFill>
                    <a:blip r:embed="rId30"/>
                    <a:stretch>
                      <a:fillRect/>
                    </a:stretch>
                  </pic:blipFill>
                  <pic:spPr>
                    <a:xfrm>
                      <a:off x="0" y="0"/>
                      <a:ext cx="5818505" cy="214566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为了实现数据完整性，在脏页刷新到磁盘之前，必须先把重做日志写入到磁盘。除了数据页，聚集索引、辅助索引以及Undo Log都需要记录重做日志。</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3.10.1、REDO LOG在事务中的写入时机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在事务中，除了写Redo log，还需要写binlog，为此，我们先来简单介绍下binlog。</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3.10.1.1、binlog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全写：Binary Log，二进制log。二进制日志是一组日志文件。其中包含有关对MySQL服务器实例进行的数据修改的信息。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Redo Log是InnoDB引擎特有的，而binlog是MySQL的Server层实现的，所有引擎都可以使用。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Redo Log的文件是循环写的，空间会用完，binlog日志是追加写的，不会覆盖以前的日志。</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Style w:val="11"/>
          <w:rFonts w:hint="default" w:ascii="sans-serif" w:hAnsi="sans-serif" w:eastAsia="sans-serif" w:cs="sans-serif"/>
          <w:i w:val="0"/>
          <w:caps w:val="0"/>
          <w:color w:val="BE0D15"/>
          <w:spacing w:val="8"/>
          <w:sz w:val="25"/>
          <w:szCs w:val="25"/>
          <w:shd w:val="clear" w:fill="FFFFFF"/>
        </w:rPr>
        <w:t>binlog主要的目的：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主从同步，主服务器将二进制日志中包含的事件发送到从服务器，从服务器执行这些事件，以保持和主服务器相同的数据更改；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某些数据恢复操作需要使用二进制日志，还原到某一个备份点。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binlog主要是用于主从同步和数据恢复，Redo Log主要是用于实现事务数据的完整性，让InnoDB具有不会丢失数据的能力，又称为crash-safe。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Style w:val="11"/>
          <w:rFonts w:hint="default" w:ascii="sans-serif" w:hAnsi="sans-serif" w:eastAsia="sans-serif" w:cs="sans-serif"/>
          <w:i w:val="0"/>
          <w:caps w:val="0"/>
          <w:color w:val="BE0D15"/>
          <w:spacing w:val="8"/>
          <w:sz w:val="25"/>
          <w:szCs w:val="25"/>
          <w:shd w:val="clear" w:fill="FFFFFF"/>
        </w:rPr>
        <w:t>binlog日志的两种记录形式：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基于SQL的日志记录：事件包含产生数据更改(插入，新增，删除)的SQL语句；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基于行的日志记录：时间描述对单个行的更改。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混合日志记录默认情况下使用基于语句的日志记录，但根据需要自动切换到基于行的日志记录。</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3.10.1.2、Redo Log在事务中的写入时机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简单的介绍完binlog，我们再来看看Redo Log的写入流程。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假设我们这里执行一条sql</w:t>
      </w:r>
    </w:p>
    <w:p>
      <w:pPr>
        <w:pStyle w:val="5"/>
        <w:bidi w:val="0"/>
        <w:rPr>
          <w:rFonts w:hint="default"/>
        </w:rPr>
      </w:pPr>
      <w:r>
        <w:rPr>
          <w:rFonts w:hint="default"/>
        </w:rPr>
        <w:t>1update t20 set a=10 where id=1;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执行流程如下：</w:t>
      </w:r>
    </w:p>
    <w:p>
      <w:pPr>
        <w:keepNext w:val="0"/>
        <w:keepLines w:val="0"/>
        <w:widowControl/>
        <w:suppressLineNumbers w:val="0"/>
        <w:jc w:val="left"/>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5409565" cy="5477510"/>
            <wp:effectExtent l="0" t="0" r="635" b="8890"/>
            <wp:docPr id="83" name="图片 24" descr="image-2020052900092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4" descr="image-20200529000923116"/>
                    <pic:cNvPicPr>
                      <a:picLocks noChangeAspect="1"/>
                    </pic:cNvPicPr>
                  </pic:nvPicPr>
                  <pic:blipFill>
                    <a:blip r:embed="rId31"/>
                    <a:stretch>
                      <a:fillRect/>
                    </a:stretch>
                  </pic:blipFill>
                  <pic:spPr>
                    <a:xfrm>
                      <a:off x="0" y="0"/>
                      <a:ext cx="5409565" cy="547751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3.10.2、如何保证数据不丢失</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Fonts w:hint="default" w:ascii="sans-serif" w:hAnsi="sans-serif" w:eastAsia="sans-serif" w:cs="sans-serif"/>
          <w:i w:val="0"/>
          <w:caps w:val="0"/>
          <w:color w:val="333333"/>
          <w:spacing w:val="8"/>
          <w:sz w:val="25"/>
          <w:szCs w:val="25"/>
          <w:shd w:val="clear" w:fill="FFFFFF"/>
        </w:rPr>
        <w:t>前面我们介绍</w:t>
      </w:r>
      <w:r>
        <w:rPr>
          <w:rStyle w:val="14"/>
          <w:rFonts w:hint="default" w:ascii="sans-serif" w:hAnsi="sans-serif" w:eastAsia="sans-serif" w:cs="sans-serif"/>
          <w:i w:val="0"/>
          <w:caps w:val="0"/>
          <w:color w:val="BE0D15"/>
          <w:spacing w:val="8"/>
          <w:sz w:val="25"/>
          <w:szCs w:val="25"/>
          <w:shd w:val="clear" w:fill="F9F2F1"/>
        </w:rPr>
        <w:t>Log Buffer</w:t>
      </w:r>
      <w:r>
        <w:rPr>
          <w:rFonts w:hint="default" w:ascii="sans-serif" w:hAnsi="sans-serif" w:eastAsia="sans-serif" w:cs="sans-serif"/>
          <w:i w:val="0"/>
          <w:caps w:val="0"/>
          <w:color w:val="333333"/>
          <w:spacing w:val="8"/>
          <w:sz w:val="25"/>
          <w:szCs w:val="25"/>
          <w:shd w:val="clear" w:fill="FFFFFF"/>
        </w:rPr>
        <w:t>的时候，提到过，为了保证数据不丢失，我们需要执行以下操作：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如果启用了binlog，则设置：sync_binlog=1;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innodb_flush_log_at_trx_commit=1;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sync_binlog=0：表示每次提交事务都只 write，不 fsync；</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sync_binlog=1：表示每次提交事务都会执行 fsync；</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sync_binlog=N(N&gt;1) ：表示每次提交事务都 write，但累积 N 个事务后才 fsync。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这两个的作用相当于在上面的流程最后一步，提交事务接口返回Server层之前，把binlog cache和log buffer都fsync到磁盘中了，这样就保证了数据的落盘，不会丢失，即使奔溃了，也可以通过binlog和redo log恢复数据相关流程如下：</w:t>
      </w:r>
    </w:p>
    <w:p>
      <w:pPr>
        <w:keepNext w:val="0"/>
        <w:keepLines w:val="0"/>
        <w:widowControl/>
        <w:suppressLineNumbers w:val="0"/>
        <w:jc w:val="left"/>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4762500" cy="3857625"/>
            <wp:effectExtent l="0" t="0" r="0" b="9525"/>
            <wp:docPr id="84" name="图片 25" descr="image-2020052900103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5" descr="image-20200529001035132"/>
                    <pic:cNvPicPr>
                      <a:picLocks noChangeAspect="1"/>
                    </pic:cNvPicPr>
                  </pic:nvPicPr>
                  <pic:blipFill>
                    <a:blip r:embed="rId32"/>
                    <a:stretch>
                      <a:fillRect/>
                    </a:stretch>
                  </pic:blipFill>
                  <pic:spPr>
                    <a:xfrm>
                      <a:off x="0" y="0"/>
                      <a:ext cx="4762500" cy="38576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在磁盘和内存中的处理流程如下面编号所示：</w:t>
      </w:r>
    </w:p>
    <w:p>
      <w:pPr>
        <w:keepNext w:val="0"/>
        <w:keepLines w:val="0"/>
        <w:widowControl/>
        <w:suppressLineNumbers w:val="0"/>
        <w:jc w:val="left"/>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5478780" cy="5828030"/>
            <wp:effectExtent l="0" t="0" r="7620" b="1270"/>
            <wp:docPr id="85" name="图片 26" descr="image-2020052900125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6" descr="image-20200529001256504"/>
                    <pic:cNvPicPr>
                      <a:picLocks noChangeAspect="1"/>
                    </pic:cNvPicPr>
                  </pic:nvPicPr>
                  <pic:blipFill>
                    <a:blip r:embed="rId33"/>
                    <a:stretch>
                      <a:fillRect/>
                    </a:stretch>
                  </pic:blipFill>
                  <pic:spPr>
                    <a:xfrm>
                      <a:off x="0" y="0"/>
                      <a:ext cx="5478780" cy="582803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Style w:val="11"/>
          <w:rFonts w:hint="default" w:ascii="sans-serif" w:hAnsi="sans-serif" w:eastAsia="sans-serif" w:cs="sans-serif"/>
          <w:i w:val="0"/>
          <w:caps w:val="0"/>
          <w:color w:val="BE0D15"/>
          <w:spacing w:val="8"/>
          <w:sz w:val="25"/>
          <w:szCs w:val="25"/>
          <w:shd w:val="clear" w:fill="FFFFFF"/>
        </w:rPr>
        <w:t>其中第四步log buffer持久化到磁盘的时机为：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log buffer占用的空间即将达到</w:t>
      </w:r>
      <w:r>
        <w:rPr>
          <w:rStyle w:val="14"/>
          <w:rFonts w:hint="default" w:ascii="sans-serif" w:hAnsi="sans-serif" w:eastAsia="sans-serif" w:cs="sans-serif"/>
          <w:i w:val="0"/>
          <w:caps w:val="0"/>
          <w:color w:val="BE0D15"/>
          <w:spacing w:val="8"/>
          <w:sz w:val="25"/>
          <w:szCs w:val="25"/>
          <w:shd w:val="clear" w:fill="F9F2F1"/>
        </w:rPr>
        <w:t>innodb_log_buffer_size</w:t>
      </w:r>
      <w:r>
        <w:rPr>
          <w:rFonts w:hint="default" w:ascii="sans-serif" w:hAnsi="sans-serif" w:eastAsia="sans-serif" w:cs="sans-serif"/>
          <w:i w:val="0"/>
          <w:caps w:val="0"/>
          <w:color w:val="333333"/>
          <w:spacing w:val="8"/>
          <w:sz w:val="25"/>
          <w:szCs w:val="25"/>
          <w:shd w:val="clear" w:fill="FFFFFF"/>
        </w:rPr>
        <w:t>一半的时候，后台线程主动写盘；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InnoDB后台有个线程，每隔1秒会把log buffer刷到磁盘；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由于log buffer是所有线程共享的，当其他事务线程提交时也会导致已写入log buffer但还未提交的事务的redo log一起刷新到磁盘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Style w:val="11"/>
          <w:rFonts w:hint="default" w:ascii="sans-serif" w:hAnsi="sans-serif" w:eastAsia="sans-serif" w:cs="sans-serif"/>
          <w:i w:val="0"/>
          <w:caps w:val="0"/>
          <w:color w:val="BE0D15"/>
          <w:spacing w:val="8"/>
          <w:sz w:val="25"/>
          <w:szCs w:val="25"/>
          <w:shd w:val="clear" w:fill="FFFFFF"/>
        </w:rPr>
        <w:t>其中第五步：脏页刷新到磁盘的时机为：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系统内存不足，需要淘汰脏页的时候，要把脏页同步回磁盘；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MySQL空闲的时候；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MySQL正常关闭的时候，会把脏页flush到磁盘。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参数</w:t>
      </w:r>
      <w:r>
        <w:rPr>
          <w:rStyle w:val="14"/>
          <w:rFonts w:hint="default" w:ascii="sans-serif" w:hAnsi="sans-serif" w:eastAsia="sans-serif" w:cs="sans-serif"/>
          <w:i w:val="0"/>
          <w:caps w:val="0"/>
          <w:color w:val="BE0D15"/>
          <w:spacing w:val="8"/>
          <w:sz w:val="18"/>
          <w:szCs w:val="18"/>
          <w:shd w:val="clear" w:fill="F9F2F1"/>
        </w:rPr>
        <w:t>innodb_max_dirty_pages_pct</w:t>
      </w:r>
      <w:r>
        <w:rPr>
          <w:rFonts w:hint="default" w:ascii="sans-serif" w:hAnsi="sans-serif" w:eastAsia="sans-serif" w:cs="sans-serif"/>
          <w:i w:val="0"/>
          <w:caps w:val="0"/>
          <w:color w:val="823C17"/>
          <w:spacing w:val="8"/>
          <w:sz w:val="18"/>
          <w:szCs w:val="18"/>
          <w:shd w:val="clear" w:fill="F2F2F2"/>
        </w:rPr>
        <w:t>是脏页比例上限，默认值是 75%。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为什么第二步 redo log prepare状态也要写磁盘？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因为这里先写了，才能确保在把binlog写到磁盘后崩溃，能够恢复数据：如果判断到redo log是prepare状态，那么查看是否存XID对应的binlog，如果存在，则表示事务成功提交，需要用prepare状态的redo log进行恢复。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这样即使崩溃了，也可以通过redo log来进行恢复了，恢复流程如下：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Redo Log是循环写的，如下图:</w:t>
      </w:r>
    </w:p>
    <w:p>
      <w:pPr>
        <w:keepNext w:val="0"/>
        <w:keepLines w:val="0"/>
        <w:widowControl/>
        <w:suppressLineNumbers w:val="0"/>
        <w:jc w:val="left"/>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3992880" cy="1943100"/>
            <wp:effectExtent l="0" t="0" r="7620" b="0"/>
            <wp:docPr id="86" name="图片 27" descr="image-20200528235418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7" descr="image-20200528235418486"/>
                    <pic:cNvPicPr>
                      <a:picLocks noChangeAspect="1"/>
                    </pic:cNvPicPr>
                  </pic:nvPicPr>
                  <pic:blipFill>
                    <a:blip r:embed="rId34"/>
                    <a:stretch>
                      <a:fillRect/>
                    </a:stretch>
                  </pic:blipFill>
                  <pic:spPr>
                    <a:xfrm>
                      <a:off x="0" y="0"/>
                      <a:ext cx="3992880" cy="194310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360" w:leftChars="0" w:right="0" w:rightChars="0"/>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writepos记录了当前写的位置，一边写位置一边往前推进，当writepos与checkpoint重叠的时候就表示logfile写满了，绿色部分表示是空闲的空间，红色部分是写了redo log的空间；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checkpoint处标识了当前的</w:t>
      </w:r>
      <w:r>
        <w:rPr>
          <w:rStyle w:val="14"/>
          <w:rFonts w:hint="default" w:ascii="sans-serif" w:hAnsi="sans-serif" w:eastAsia="sans-serif" w:cs="sans-serif"/>
          <w:i w:val="0"/>
          <w:caps w:val="0"/>
          <w:color w:val="BE0D15"/>
          <w:spacing w:val="8"/>
          <w:sz w:val="25"/>
          <w:szCs w:val="25"/>
          <w:shd w:val="clear" w:fill="F9F2F1"/>
        </w:rPr>
        <w:t>LSN</w:t>
      </w:r>
      <w:r>
        <w:rPr>
          <w:rFonts w:hint="default" w:ascii="sans-serif" w:hAnsi="sans-serif" w:eastAsia="sans-serif" w:cs="sans-serif"/>
          <w:i w:val="0"/>
          <w:caps w:val="0"/>
          <w:color w:val="333333"/>
          <w:spacing w:val="8"/>
          <w:sz w:val="25"/>
          <w:szCs w:val="25"/>
          <w:shd w:val="clear" w:fill="FFFFFF"/>
        </w:rPr>
        <w:t>，每当系统崩溃重启，都会从当前checkpoint这个位置执行重做日志，根据重做日志逐个确认数据页是否没问题，有问题就通过redo log进行修复。</w:t>
      </w:r>
    </w:p>
    <w:p>
      <w:pPr>
        <w:keepNext w:val="0"/>
        <w:keepLines w:val="0"/>
        <w:widowControl/>
        <w:suppressLineNumbers w:val="0"/>
        <w:spacing w:before="0" w:beforeAutospacing="0" w:after="0" w:afterAutospacing="0"/>
        <w:ind w:left="0" w:right="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LSN Log Sequence Number的缩写。代表日志序列号。在InnoDB中，LSN占用8个字节，单调递增，LSN的含义：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firstLine="417" w:firstLineChars="0"/>
        <w:jc w:val="both"/>
      </w:pPr>
      <w:r>
        <w:rPr>
          <w:rFonts w:hint="default" w:ascii="sans-serif" w:hAnsi="sans-serif" w:eastAsia="sans-serif" w:cs="sans-serif"/>
          <w:i w:val="0"/>
          <w:caps w:val="0"/>
          <w:color w:val="823C17"/>
          <w:spacing w:val="8"/>
          <w:sz w:val="18"/>
          <w:szCs w:val="18"/>
          <w:shd w:val="clear" w:fill="F2F2F2"/>
        </w:rPr>
        <w:t>重做日志写入的总量；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firstLine="417" w:firstLineChars="0"/>
        <w:jc w:val="both"/>
      </w:pPr>
      <w:r>
        <w:rPr>
          <w:rFonts w:hint="default" w:ascii="sans-serif" w:hAnsi="sans-serif" w:eastAsia="sans-serif" w:cs="sans-serif"/>
          <w:i w:val="0"/>
          <w:caps w:val="0"/>
          <w:color w:val="823C17"/>
          <w:spacing w:val="8"/>
          <w:sz w:val="18"/>
          <w:szCs w:val="18"/>
          <w:shd w:val="clear" w:fill="F2F2F2"/>
        </w:rPr>
        <w:t>checkpoint的位置；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firstLine="417" w:firstLineChars="0"/>
        <w:jc w:val="both"/>
      </w:pPr>
      <w:r>
        <w:rPr>
          <w:rFonts w:hint="default" w:ascii="sans-serif" w:hAnsi="sans-serif" w:eastAsia="sans-serif" w:cs="sans-serif"/>
          <w:i w:val="0"/>
          <w:caps w:val="0"/>
          <w:color w:val="823C17"/>
          <w:spacing w:val="8"/>
          <w:sz w:val="18"/>
          <w:szCs w:val="18"/>
          <w:shd w:val="clear" w:fill="F2F2F2"/>
        </w:rPr>
        <w:t>页的版本；</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除了重做日志中有LSN，每个页的头部也是有存储了该页的LSN，我们前面介绍页面格式的时候有介绍过。</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在页中LSN表示该页最后刷新时LSN的大小。</w:t>
      </w:r>
      <w:r>
        <w:rPr>
          <w:rFonts w:hint="default" w:ascii="sans-serif" w:hAnsi="sans-serif" w:eastAsia="sans-serif" w:cs="sans-serif"/>
          <w:i w:val="0"/>
          <w:caps w:val="0"/>
          <w:color w:val="FFFFFF"/>
          <w:spacing w:val="8"/>
          <w:sz w:val="14"/>
          <w:szCs w:val="14"/>
          <w:shd w:val="clear" w:fill="666666"/>
          <w:vertAlign w:val="superscript"/>
        </w:rPr>
        <w:t>[8]</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3.11、Undo Logs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上面说的</w:t>
      </w:r>
      <w:r>
        <w:rPr>
          <w:rStyle w:val="11"/>
          <w:rFonts w:hint="default" w:ascii="sans-serif" w:hAnsi="sans-serif" w:eastAsia="sans-serif" w:cs="sans-serif"/>
          <w:i w:val="0"/>
          <w:caps w:val="0"/>
          <w:color w:val="BE0D15"/>
          <w:spacing w:val="8"/>
          <w:sz w:val="25"/>
          <w:szCs w:val="25"/>
          <w:shd w:val="clear" w:fill="FFFFFF"/>
        </w:rPr>
        <w:t>redo log记录了事务的行为，可以通过其对页进行重做操作，但是</w:t>
      </w:r>
      <w:r>
        <w:rPr>
          <w:rStyle w:val="11"/>
          <w:rFonts w:hint="eastAsia" w:ascii="sans-serif" w:hAnsi="sans-serif" w:eastAsia="宋体" w:cs="sans-serif"/>
          <w:i w:val="0"/>
          <w:caps w:val="0"/>
          <w:color w:val="BE0D15"/>
          <w:spacing w:val="8"/>
          <w:sz w:val="25"/>
          <w:szCs w:val="25"/>
          <w:shd w:val="clear" w:fill="FFFFFF"/>
          <w:lang w:eastAsia="zh-CN"/>
        </w:rPr>
        <w:t>事务</w:t>
      </w:r>
      <w:r>
        <w:rPr>
          <w:rStyle w:val="11"/>
          <w:rFonts w:hint="default" w:ascii="sans-serif" w:hAnsi="sans-serif" w:eastAsia="sans-serif" w:cs="sans-serif"/>
          <w:i w:val="0"/>
          <w:caps w:val="0"/>
          <w:color w:val="BE0D15"/>
          <w:spacing w:val="8"/>
          <w:sz w:val="25"/>
          <w:szCs w:val="25"/>
          <w:shd w:val="clear" w:fill="FFFFFF"/>
        </w:rPr>
        <w:t>有时候需要进行回滚，这时候就需要undo log了</w:t>
      </w:r>
      <w:r>
        <w:rPr>
          <w:rFonts w:hint="default" w:ascii="sans-serif" w:hAnsi="sans-serif" w:eastAsia="sans-serif" w:cs="sans-serif"/>
          <w:i w:val="0"/>
          <w:caps w:val="0"/>
          <w:color w:val="333333"/>
          <w:spacing w:val="8"/>
          <w:sz w:val="25"/>
          <w:szCs w:val="25"/>
          <w:shd w:val="clear" w:fill="FFFFFF"/>
        </w:rPr>
        <w:t>。</w:t>
      </w:r>
      <w:r>
        <w:rPr>
          <w:rFonts w:hint="default" w:ascii="sans-serif" w:hAnsi="sans-serif" w:eastAsia="sans-serif" w:cs="sans-serif"/>
          <w:i w:val="0"/>
          <w:caps w:val="0"/>
          <w:color w:val="FFFFFF"/>
          <w:spacing w:val="8"/>
          <w:sz w:val="14"/>
          <w:szCs w:val="14"/>
          <w:shd w:val="clear" w:fill="666666"/>
          <w:vertAlign w:val="superscript"/>
        </w:rPr>
        <w:t>[15]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关于Undo Log的存储：</w:t>
      </w:r>
      <w:r>
        <w:rPr>
          <w:rFonts w:hint="default" w:ascii="sans-serif" w:hAnsi="sans-serif" w:eastAsia="sans-serif" w:cs="sans-serif"/>
          <w:i w:val="0"/>
          <w:caps w:val="0"/>
          <w:color w:val="333333"/>
          <w:spacing w:val="8"/>
          <w:sz w:val="25"/>
          <w:szCs w:val="25"/>
          <w:shd w:val="clear" w:fill="FFFFFF"/>
        </w:rPr>
        <w:t>InnoDB中有回滚段(rollback segment)，每个回滚段记录1024个undo log segment，在每个undo log segment段中进行申请undo页。系统表空间偏移量为5的页记录了所有的rollback segment header所在的页。</w:t>
      </w:r>
    </w:p>
    <w:p>
      <w:pPr>
        <w:keepNext w:val="0"/>
        <w:keepLines w:val="0"/>
        <w:widowControl/>
        <w:suppressLineNumbers w:val="0"/>
        <w:jc w:val="left"/>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3798570" cy="4700905"/>
            <wp:effectExtent l="0" t="0" r="11430" b="4445"/>
            <wp:docPr id="87" name="图片 28" descr="image-2020053012383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8" descr="image-20200530123839227"/>
                    <pic:cNvPicPr>
                      <a:picLocks noChangeAspect="1"/>
                    </pic:cNvPicPr>
                  </pic:nvPicPr>
                  <pic:blipFill>
                    <a:blip r:embed="rId35"/>
                    <a:stretch>
                      <a:fillRect/>
                    </a:stretch>
                  </pic:blipFill>
                  <pic:spPr>
                    <a:xfrm>
                      <a:off x="0" y="0"/>
                      <a:ext cx="3798570" cy="470090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3.11.1、UNDO LOG的格式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根据行为不同分为两种：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insert undo 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insert undo log</w:t>
      </w:r>
      <w:r>
        <w:rPr>
          <w:rFonts w:hint="default" w:ascii="sans-serif" w:hAnsi="sans-serif" w:eastAsia="sans-serif" w:cs="sans-serif"/>
          <w:i w:val="0"/>
          <w:caps w:val="0"/>
          <w:color w:val="333333"/>
          <w:spacing w:val="8"/>
          <w:sz w:val="25"/>
          <w:szCs w:val="25"/>
          <w:shd w:val="clear" w:fill="FFFFFF"/>
        </w:rPr>
        <w:t>：只对事务本身可见，所以insert undo log在事务提交后可直接删除，无需执行purge操作；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insert undo log主要记录了：</w:t>
      </w:r>
    </w:p>
    <w:p>
      <w:pPr>
        <w:keepNext w:val="0"/>
        <w:keepLines w:val="0"/>
        <w:widowControl/>
        <w:suppressLineNumbers w:val="0"/>
        <w:jc w:val="left"/>
      </w:pPr>
      <w:r>
        <w:rPr>
          <w:rFonts w:ascii="sans-serif" w:hAnsi="sans-serif" w:eastAsia="sans-serif" w:cs="sans-serif"/>
          <w:i w:val="0"/>
          <w:caps w:val="0"/>
          <w:color w:val="3E3E3E"/>
          <w:spacing w:val="0"/>
          <w:kern w:val="0"/>
          <w:sz w:val="22"/>
          <w:szCs w:val="22"/>
          <w:bdr w:val="none" w:color="auto" w:sz="0" w:space="0"/>
          <w:shd w:val="clear" w:fill="FFFFFF"/>
          <w:lang w:val="en-US" w:eastAsia="zh-CN" w:bidi="ar"/>
        </w:rPr>
        <w:drawing>
          <wp:inline distT="0" distB="0" distL="114300" distR="114300">
            <wp:extent cx="6160135" cy="2543810"/>
            <wp:effectExtent l="0" t="0" r="12065" b="8890"/>
            <wp:docPr id="88"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9" descr="IMG_256"/>
                    <pic:cNvPicPr>
                      <a:picLocks noChangeAspect="1"/>
                    </pic:cNvPicPr>
                  </pic:nvPicPr>
                  <pic:blipFill>
                    <a:blip r:embed="rId36"/>
                    <a:stretch>
                      <a:fillRect/>
                    </a:stretch>
                  </pic:blipFill>
                  <pic:spPr>
                    <a:xfrm>
                      <a:off x="0" y="0"/>
                      <a:ext cx="6160135" cy="254381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假设在事务1001中，执行以下sql，t20的table_id为10：</w:t>
      </w:r>
    </w:p>
    <w:p>
      <w:pPr>
        <w:bidi w:val="0"/>
        <w:rPr>
          <w:rFonts w:hint="default"/>
        </w:rPr>
      </w:pPr>
      <w:r>
        <w:rPr>
          <w:rFonts w:hint="default"/>
        </w:rPr>
        <w:t>insert into t20(id, a, b, c, d) values(12, 2, 3, 1, "init")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i w:val="0"/>
          <w:caps w:val="0"/>
          <w:color w:val="333333"/>
          <w:spacing w:val="8"/>
          <w:sz w:val="25"/>
          <w:szCs w:val="25"/>
          <w:shd w:val="clear" w:fill="FFFFFF"/>
        </w:rPr>
      </w:pPr>
      <w:r>
        <w:rPr>
          <w:rFonts w:hint="default" w:ascii="sans-serif" w:hAnsi="sans-serif" w:eastAsia="sans-serif" w:cs="sans-serif"/>
          <w:i w:val="0"/>
          <w:caps w:val="0"/>
          <w:color w:val="333333"/>
          <w:spacing w:val="8"/>
          <w:sz w:val="25"/>
          <w:szCs w:val="25"/>
          <w:shd w:val="clear" w:fill="FFFFFF"/>
        </w:rPr>
        <w:t>那么对应会生成一条undo log：</w:t>
      </w:r>
    </w:p>
    <w:p>
      <w:pPr>
        <w:keepNext w:val="0"/>
        <w:keepLines w:val="0"/>
        <w:widowControl/>
        <w:suppressLineNumbers w:val="0"/>
        <w:jc w:val="left"/>
        <w:rPr>
          <w:rFonts w:hint="default" w:ascii="sans-serif" w:hAnsi="sans-serif" w:eastAsia="sans-serif" w:cs="sans-serif"/>
          <w:i w:val="0"/>
          <w:caps w:val="0"/>
          <w:color w:val="333333"/>
          <w:spacing w:val="8"/>
          <w:sz w:val="25"/>
          <w:szCs w:val="25"/>
          <w:shd w:val="clear" w:fill="FFFFFF"/>
        </w:rPr>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3810000" cy="800100"/>
            <wp:effectExtent l="0" t="0" r="0" b="0"/>
            <wp:docPr id="89" name="图片 30" descr="image-20200530165013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0" descr="image-20200530165013967"/>
                    <pic:cNvPicPr>
                      <a:picLocks noChangeAspect="1"/>
                    </pic:cNvPicPr>
                  </pic:nvPicPr>
                  <pic:blipFill>
                    <a:blip r:embed="rId37"/>
                    <a:stretch>
                      <a:fillRect/>
                    </a:stretch>
                  </pic:blipFill>
                  <pic:spPr>
                    <a:xfrm>
                      <a:off x="0" y="0"/>
                      <a:ext cx="3810000" cy="8001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1"/>
          <w:rFonts w:hint="default" w:ascii="sans-serif" w:hAnsi="sans-serif" w:eastAsia="sans-serif" w:cs="sans-serif"/>
          <w:i w:val="0"/>
          <w:caps w:val="0"/>
          <w:color w:val="BE0D15"/>
          <w:spacing w:val="8"/>
          <w:sz w:val="25"/>
          <w:szCs w:val="25"/>
          <w:shd w:val="clear" w:fill="FFFFFF"/>
        </w:rPr>
        <w:t>update undo 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9F2F1"/>
        </w:rPr>
        <w:t>update undo log</w:t>
      </w:r>
      <w:r>
        <w:rPr>
          <w:rFonts w:hint="default" w:ascii="sans-serif" w:hAnsi="sans-serif" w:eastAsia="sans-serif" w:cs="sans-serif"/>
          <w:i w:val="0"/>
          <w:caps w:val="0"/>
          <w:color w:val="333333"/>
          <w:spacing w:val="8"/>
          <w:sz w:val="25"/>
          <w:szCs w:val="25"/>
          <w:shd w:val="clear" w:fill="FFFFFF"/>
        </w:rPr>
        <w:t>：执行update或者delete会产生undo log，会影响已存在的记录，为了实现MVCC(后边介绍)，update undo log不能再事务提交时立刻删除，</w:t>
      </w:r>
      <w:r>
        <w:rPr>
          <w:rStyle w:val="11"/>
          <w:rFonts w:hint="default" w:ascii="sans-serif" w:hAnsi="sans-serif" w:eastAsia="sans-serif" w:cs="sans-serif"/>
          <w:i w:val="0"/>
          <w:caps w:val="0"/>
          <w:color w:val="BE0D15"/>
          <w:spacing w:val="8"/>
          <w:sz w:val="25"/>
          <w:szCs w:val="25"/>
          <w:shd w:val="clear" w:fill="FFFFFF"/>
        </w:rPr>
        <w:t>需要将事务提交时放入到history list上，等待purge线程进行最后的删除操作。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update undo log主要记录了：</w:t>
      </w:r>
    </w:p>
    <w:p>
      <w:pPr>
        <w:keepNext w:val="0"/>
        <w:keepLines w:val="0"/>
        <w:widowControl/>
        <w:suppressLineNumbers w:val="0"/>
        <w:jc w:val="left"/>
      </w:pPr>
      <w:r>
        <w:rPr>
          <w:rFonts w:ascii="sans-serif" w:hAnsi="sans-serif" w:eastAsia="sans-serif" w:cs="sans-serif"/>
          <w:i w:val="0"/>
          <w:caps w:val="0"/>
          <w:color w:val="3E3E3E"/>
          <w:spacing w:val="0"/>
          <w:kern w:val="0"/>
          <w:sz w:val="22"/>
          <w:szCs w:val="22"/>
          <w:bdr w:val="none" w:color="auto" w:sz="0" w:space="0"/>
          <w:shd w:val="clear" w:fill="FFFFFF"/>
          <w:lang w:val="en-US" w:eastAsia="zh-CN" w:bidi="ar"/>
        </w:rPr>
        <w:drawing>
          <wp:inline distT="0" distB="0" distL="114300" distR="114300">
            <wp:extent cx="6063615" cy="5789930"/>
            <wp:effectExtent l="0" t="0" r="13335" b="1270"/>
            <wp:docPr id="90"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1" descr="IMG_256"/>
                    <pic:cNvPicPr>
                      <a:picLocks noChangeAspect="1"/>
                    </pic:cNvPicPr>
                  </pic:nvPicPr>
                  <pic:blipFill>
                    <a:blip r:embed="rId38"/>
                    <a:stretch>
                      <a:fillRect/>
                    </a:stretch>
                  </pic:blipFill>
                  <pic:spPr>
                    <a:xfrm>
                      <a:off x="0" y="0"/>
                      <a:ext cx="6063615" cy="578993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rPr>
      </w:pPr>
      <w:r>
        <w:rPr>
          <w:rFonts w:hint="default" w:ascii="sans-serif" w:hAnsi="sans-serif" w:eastAsia="sans-serif" w:cs="sans-serif"/>
          <w:i w:val="0"/>
          <w:caps w:val="0"/>
          <w:color w:val="333333"/>
          <w:spacing w:val="8"/>
          <w:sz w:val="25"/>
          <w:szCs w:val="25"/>
          <w:shd w:val="clear" w:fill="FFFFFF"/>
        </w:rPr>
        <w:t>假设在事务1002中，执行以下sql，t20的table_id为10：</w:t>
      </w:r>
      <w:r>
        <w:rPr>
          <w:rFonts w:hint="default"/>
        </w:rPr>
        <w:t>update t20 set d="update1" where id=60;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那么对应会生成一条undo log：</w:t>
      </w:r>
    </w:p>
    <w:p>
      <w:pPr>
        <w:keepNext w:val="0"/>
        <w:keepLines w:val="0"/>
        <w:widowControl/>
        <w:suppressLineNumbers w:val="0"/>
        <w:jc w:val="left"/>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5683250" cy="1625600"/>
            <wp:effectExtent l="0" t="0" r="12700" b="12700"/>
            <wp:docPr id="91" name="图片 32" descr="image-2020053017194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descr="image-20200530171944498"/>
                    <pic:cNvPicPr>
                      <a:picLocks noChangeAspect="1"/>
                    </pic:cNvPicPr>
                  </pic:nvPicPr>
                  <pic:blipFill>
                    <a:blip r:embed="rId39"/>
                    <a:stretch>
                      <a:fillRect/>
                    </a:stretch>
                  </pic:blipFill>
                  <pic:spPr>
                    <a:xfrm>
                      <a:off x="0" y="0"/>
                      <a:ext cx="5683250" cy="16256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如上图，</w:t>
      </w:r>
      <w:r>
        <w:rPr>
          <w:rStyle w:val="11"/>
          <w:rFonts w:hint="default" w:ascii="sans-serif" w:hAnsi="sans-serif" w:eastAsia="sans-serif" w:cs="sans-serif"/>
          <w:i w:val="0"/>
          <w:caps w:val="0"/>
          <w:color w:val="BE0D15"/>
          <w:spacing w:val="8"/>
          <w:sz w:val="25"/>
          <w:szCs w:val="25"/>
          <w:shd w:val="clear" w:fill="FFFFFF"/>
        </w:rPr>
        <w:t>每回退应用一个undo log，就回退一个版本，这就是MVCC(Multi versioning concurrency control)的实现原理。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下面我们在执行一个delete sql：</w:t>
      </w:r>
    </w:p>
    <w:p>
      <w:pPr>
        <w:bidi w:val="0"/>
        <w:rPr>
          <w:rFonts w:hint="default"/>
        </w:rPr>
      </w:pPr>
      <w:r>
        <w:rPr>
          <w:rFonts w:hint="default"/>
        </w:rPr>
        <w:t>delete from t20 where id=60;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对应的undo log变为如下：</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6493510" cy="2571750"/>
            <wp:effectExtent l="0" t="0" r="2540" b="0"/>
            <wp:docPr id="45" name="图片 44" descr="image-20200530172640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image-20200530172640974"/>
                    <pic:cNvPicPr>
                      <a:picLocks noChangeAspect="1"/>
                    </pic:cNvPicPr>
                  </pic:nvPicPr>
                  <pic:blipFill>
                    <a:blip r:embed="rId40"/>
                    <a:stretch>
                      <a:fillRect/>
                    </a:stretch>
                  </pic:blipFill>
                  <pic:spPr>
                    <a:xfrm>
                      <a:off x="0" y="0"/>
                      <a:ext cx="6493510" cy="25717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如上图，实际的行记录不会立刻删除，而是在行记录头信息记录了一个</w:t>
      </w:r>
      <w:r>
        <w:rPr>
          <w:rStyle w:val="14"/>
          <w:rFonts w:hint="default" w:ascii="sans-serif" w:hAnsi="sans-serif" w:eastAsia="sans-serif" w:cs="sans-serif"/>
          <w:i w:val="0"/>
          <w:caps w:val="0"/>
          <w:color w:val="BE0D15"/>
          <w:spacing w:val="8"/>
          <w:sz w:val="25"/>
          <w:szCs w:val="25"/>
          <w:shd w:val="clear" w:fill="F9F2F1"/>
        </w:rPr>
        <w:t>deleted_flag</w:t>
      </w:r>
      <w:r>
        <w:rPr>
          <w:rFonts w:hint="default" w:ascii="sans-serif" w:hAnsi="sans-serif" w:eastAsia="sans-serif" w:cs="sans-serif"/>
          <w:i w:val="0"/>
          <w:caps w:val="0"/>
          <w:color w:val="333333"/>
          <w:spacing w:val="8"/>
          <w:sz w:val="25"/>
          <w:szCs w:val="25"/>
          <w:shd w:val="clear" w:fill="FFFFFF"/>
        </w:rPr>
        <w:t>标志位。最终会在purge线程purge undo log的时候进行实际的删除操作，这个时候undo log也会清理掉。</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3.11.2、MVCC实现原理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color w:val="0000FF"/>
        </w:rPr>
      </w:pPr>
      <w:r>
        <w:rPr>
          <w:rFonts w:hint="default" w:ascii="sans-serif" w:hAnsi="sans-serif" w:eastAsia="sans-serif" w:cs="sans-serif"/>
          <w:i w:val="0"/>
          <w:caps w:val="0"/>
          <w:color w:val="333333"/>
          <w:spacing w:val="8"/>
          <w:sz w:val="25"/>
          <w:szCs w:val="25"/>
          <w:shd w:val="clear" w:fill="FFFFFF"/>
        </w:rPr>
        <w:t>如上图所示，MySQL只会有一个行记录，但是会把每次执行的sql导致行记录的变动，通过undo log的形式记录起来，</w:t>
      </w:r>
      <w:r>
        <w:rPr>
          <w:rFonts w:hint="default" w:ascii="sans-serif" w:hAnsi="sans-serif" w:eastAsia="sans-serif" w:cs="sans-serif"/>
          <w:i w:val="0"/>
          <w:caps w:val="0"/>
          <w:color w:val="0000FF"/>
          <w:spacing w:val="8"/>
          <w:sz w:val="25"/>
          <w:szCs w:val="25"/>
          <w:shd w:val="clear" w:fill="FFFFFF"/>
        </w:rPr>
        <w:t>undo log通过回滚指针连接在一起，这样我们想回溯某一个版本的时候，就可以应用undo log，回到对应的版本视图了。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我们知道InnoDB是支持</w:t>
      </w:r>
      <w:r>
        <w:rPr>
          <w:rStyle w:val="14"/>
          <w:rFonts w:hint="default" w:ascii="sans-serif" w:hAnsi="sans-serif" w:eastAsia="sans-serif" w:cs="sans-serif"/>
          <w:i w:val="0"/>
          <w:caps w:val="0"/>
          <w:color w:val="BE0D15"/>
          <w:spacing w:val="8"/>
          <w:sz w:val="25"/>
          <w:szCs w:val="25"/>
          <w:shd w:val="clear" w:fill="F9F2F1"/>
        </w:rPr>
        <w:t>RC</w:t>
      </w:r>
      <w:r>
        <w:rPr>
          <w:rFonts w:hint="default" w:ascii="sans-serif" w:hAnsi="sans-serif" w:eastAsia="sans-serif" w:cs="sans-serif"/>
          <w:i w:val="0"/>
          <w:caps w:val="0"/>
          <w:color w:val="333333"/>
          <w:spacing w:val="8"/>
          <w:sz w:val="25"/>
          <w:szCs w:val="25"/>
          <w:shd w:val="clear" w:fill="FFFFFF"/>
        </w:rPr>
        <w:t>(Read Commit)和</w:t>
      </w:r>
      <w:r>
        <w:rPr>
          <w:rStyle w:val="14"/>
          <w:rFonts w:hint="default" w:ascii="sans-serif" w:hAnsi="sans-serif" w:eastAsia="sans-serif" w:cs="sans-serif"/>
          <w:i w:val="0"/>
          <w:caps w:val="0"/>
          <w:color w:val="BE0D15"/>
          <w:spacing w:val="8"/>
          <w:sz w:val="25"/>
          <w:szCs w:val="25"/>
          <w:shd w:val="clear" w:fill="F9F2F1"/>
        </w:rPr>
        <w:t>RR</w:t>
      </w:r>
      <w:r>
        <w:rPr>
          <w:rFonts w:hint="default" w:ascii="sans-serif" w:hAnsi="sans-serif" w:eastAsia="sans-serif" w:cs="sans-serif"/>
          <w:i w:val="0"/>
          <w:caps w:val="0"/>
          <w:color w:val="333333"/>
          <w:spacing w:val="8"/>
          <w:sz w:val="25"/>
          <w:szCs w:val="25"/>
          <w:shd w:val="clear" w:fill="FFFFFF"/>
        </w:rPr>
        <w:t>(Repeatable Read)事务隔离级别的，而这个是通过</w:t>
      </w:r>
      <w:r>
        <w:rPr>
          <w:rStyle w:val="14"/>
          <w:rFonts w:hint="default" w:ascii="sans-serif" w:hAnsi="sans-serif" w:eastAsia="sans-serif" w:cs="sans-serif"/>
          <w:i w:val="0"/>
          <w:caps w:val="0"/>
          <w:color w:val="BE0D15"/>
          <w:spacing w:val="8"/>
          <w:sz w:val="25"/>
          <w:szCs w:val="25"/>
          <w:shd w:val="clear" w:fill="F9F2F1"/>
        </w:rPr>
        <w:t>一致性视图</w:t>
      </w:r>
      <w:r>
        <w:rPr>
          <w:rFonts w:hint="default" w:ascii="sans-serif" w:hAnsi="sans-serif" w:eastAsia="sans-serif" w:cs="sans-serif"/>
          <w:i w:val="0"/>
          <w:caps w:val="0"/>
          <w:color w:val="333333"/>
          <w:spacing w:val="8"/>
          <w:sz w:val="25"/>
          <w:szCs w:val="25"/>
          <w:shd w:val="clear" w:fill="FFFFFF"/>
        </w:rPr>
        <w:t>(consistent read view)实现的。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一个事务开启瞬间，所有活跃的事务(未提交)构成了一个视图数组，InnoDB就是通过这个视图数组来判断行数据是否需要undo到指定的版本：</w:t>
      </w:r>
    </w:p>
    <w:p>
      <w:pPr>
        <w:keepNext w:val="0"/>
        <w:keepLines w:val="0"/>
        <w:widowControl/>
        <w:suppressLineNumbers w:val="0"/>
        <w:jc w:val="left"/>
      </w:pPr>
      <w:r>
        <w:rPr>
          <w:rFonts w:ascii="sans-serif" w:hAnsi="sans-serif" w:eastAsia="sans-serif" w:cs="sans-serif"/>
          <w:i w:val="0"/>
          <w:caps w:val="0"/>
          <w:spacing w:val="0"/>
          <w:kern w:val="0"/>
          <w:sz w:val="24"/>
          <w:szCs w:val="24"/>
          <w:bdr w:val="none" w:color="auto" w:sz="0" w:space="0"/>
          <w:shd w:val="clear" w:fill="FFFFFF"/>
          <w:lang w:val="en-US" w:eastAsia="zh-CN" w:bidi="ar"/>
        </w:rPr>
        <w:drawing>
          <wp:inline distT="0" distB="0" distL="114300" distR="114300">
            <wp:extent cx="4215130" cy="1525905"/>
            <wp:effectExtent l="0" t="0" r="13970" b="17145"/>
            <wp:docPr id="92" name="图片 33" descr="image-2020053021334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3" descr="image-20200530213342612"/>
                    <pic:cNvPicPr>
                      <a:picLocks noChangeAspect="1"/>
                    </pic:cNvPicPr>
                  </pic:nvPicPr>
                  <pic:blipFill>
                    <a:blip r:embed="rId41"/>
                    <a:stretch>
                      <a:fillRect/>
                    </a:stretch>
                  </pic:blipFill>
                  <pic:spPr>
                    <a:xfrm>
                      <a:off x="0" y="0"/>
                      <a:ext cx="4215130" cy="152590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right="0" w:rightChars="0"/>
        <w:jc w:val="both"/>
      </w:pPr>
      <w:r>
        <w:rPr>
          <w:rFonts w:hint="default" w:ascii="sans-serif" w:hAnsi="sans-serif" w:eastAsia="sans-serif" w:cs="sans-serif"/>
          <w:i w:val="0"/>
          <w:caps w:val="0"/>
          <w:color w:val="333333"/>
          <w:spacing w:val="8"/>
          <w:sz w:val="25"/>
          <w:szCs w:val="25"/>
          <w:shd w:val="clear" w:fill="FFFFFF"/>
        </w:rPr>
        <w:drawing>
          <wp:inline distT="0" distB="0" distL="114300" distR="114300">
            <wp:extent cx="304800" cy="304800"/>
            <wp:effectExtent l="0" t="0" r="0" b="0"/>
            <wp:docPr id="50" name="图片 50" descr="image-2020053022305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image-20200530223051094"/>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D8D8D8" w:sz="12" w:space="3"/>
          <w:right w:val="none" w:color="auto" w:sz="0" w:space="0"/>
        </w:pBdr>
        <w:shd w:val="clear" w:fill="F5F5F5"/>
        <w:spacing w:before="210" w:beforeAutospacing="0" w:after="106" w:afterAutospacing="0" w:line="600" w:lineRule="atLeast"/>
        <w:ind w:left="0" w:right="0"/>
        <w:jc w:val="both"/>
      </w:pPr>
      <w:r>
        <w:rPr>
          <w:rFonts w:hint="default" w:ascii="sans-serif" w:hAnsi="sans-serif" w:eastAsia="sans-serif" w:cs="sans-serif"/>
          <w:b/>
          <w:i w:val="0"/>
          <w:caps w:val="0"/>
          <w:color w:val="3F3F3F"/>
          <w:spacing w:val="8"/>
          <w:sz w:val="33"/>
          <w:szCs w:val="33"/>
          <w:shd w:val="clear" w:fill="F5F5F5"/>
        </w:rPr>
        <w:t>总结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数据完整性依靠：redo 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宋体"/>
          <w:lang w:val="en-US" w:eastAsia="zh-CN"/>
        </w:rPr>
      </w:pPr>
      <w:r>
        <w:rPr>
          <w:rFonts w:hint="default" w:ascii="sans-serif" w:hAnsi="sans-serif" w:eastAsia="sans-serif" w:cs="sans-serif"/>
          <w:i w:val="0"/>
          <w:caps w:val="0"/>
          <w:color w:val="333333"/>
          <w:spacing w:val="8"/>
          <w:sz w:val="25"/>
          <w:szCs w:val="25"/>
          <w:shd w:val="clear" w:fill="FFFFFF"/>
        </w:rPr>
        <w:t>事务隔离级别的实现依靠MVCC，MVCC依靠undo log实现</w:t>
      </w:r>
      <w:r>
        <w:rPr>
          <w:rFonts w:hint="eastAsia" w:ascii="sans-serif" w:hAnsi="sans-serif" w:eastAsia="宋体" w:cs="sans-serif"/>
          <w:i w:val="0"/>
          <w:caps w:val="0"/>
          <w:color w:val="333333"/>
          <w:spacing w:val="8"/>
          <w:sz w:val="25"/>
          <w:szCs w:val="25"/>
          <w:shd w:val="clear" w:fill="FFFFFF"/>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IO性能提升方式：buffer pool加快查询效率和普通索引更新的效率，log buffer对日志写的性能提升</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查询性能提升依赖于索引，底层用页存储，字段越小页存储越多行记录，查询效率越快；自增字段作为聚集索引可以加快插入操作；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故障恢复：双写缓冲区、redo log</w:t>
      </w:r>
    </w:p>
    <w:p>
      <w:r>
        <w:rPr>
          <w:rFonts w:hint="default" w:ascii="sans-serif" w:hAnsi="sans-serif" w:eastAsia="sans-serif" w:cs="sans-serif"/>
          <w:i w:val="0"/>
          <w:caps w:val="0"/>
          <w:color w:val="333333"/>
          <w:spacing w:val="8"/>
          <w:sz w:val="25"/>
          <w:szCs w:val="25"/>
          <w:shd w:val="clear" w:fill="FFFFFF"/>
        </w:rPr>
        <w:t>主从同步：binlog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DC90DA"/>
    <w:multiLevelType w:val="multilevel"/>
    <w:tmpl w:val="F7DC90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BEF57D7"/>
    <w:multiLevelType w:val="multilevel"/>
    <w:tmpl w:val="FBEF57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BFAB55B"/>
    <w:multiLevelType w:val="multilevel"/>
    <w:tmpl w:val="FBFAB5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B6F0B6"/>
    <w:multiLevelType w:val="multilevel"/>
    <w:tmpl w:val="5DB6F0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FEED253"/>
    <w:multiLevelType w:val="multilevel"/>
    <w:tmpl w:val="7FEED2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EEFDAA6"/>
    <w:rsid w:val="7EF18ADE"/>
    <w:rsid w:val="B35EF610"/>
    <w:rsid w:val="D7EF7D3B"/>
    <w:rsid w:val="FFEDF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vincent</cp:lastModifiedBy>
  <dcterms:modified xsi:type="dcterms:W3CDTF">2020-07-19T20:34:19Z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