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napToGrid w:val="0"/>
          <w:kern w:val="0"/>
        </w:rPr>
      </w:pPr>
    </w:p>
    <w:p>
      <w:pPr>
        <w:ind w:left="7785" w:leftChars="1107" w:hanging="5460" w:hangingChars="1050"/>
        <w:rPr>
          <w:sz w:val="28"/>
          <w:szCs w:val="28"/>
        </w:rPr>
      </w:pPr>
      <w:r>
        <w:rPr>
          <w:sz w:val="52"/>
          <w:szCs w:val="52"/>
        </w:rPr>
        <w:drawing>
          <wp:inline distT="0" distB="0" distL="114300" distR="114300">
            <wp:extent cx="2372360" cy="677545"/>
            <wp:effectExtent l="0" t="0" r="8890" b="8255"/>
            <wp:docPr id="1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cu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  <w:sz w:val="30"/>
          <w:szCs w:val="30"/>
        </w:rPr>
      </w:pPr>
      <w:r>
        <w:t xml:space="preserve">                  </w:t>
      </w:r>
      <w:r>
        <w:rPr>
          <w:b/>
          <w:sz w:val="30"/>
          <w:szCs w:val="30"/>
        </w:rPr>
        <w:t>NANCHANG UNIVERSITY</w:t>
      </w:r>
    </w:p>
    <w:p>
      <w:pPr>
        <w:spacing w:before="624" w:beforeLines="200" w:after="312" w:afterLines="100"/>
        <w:jc w:val="center"/>
        <w:rPr>
          <w:b/>
          <w:sz w:val="64"/>
          <w:szCs w:val="44"/>
        </w:rPr>
      </w:pPr>
      <w:r>
        <w:rPr>
          <w:rFonts w:hint="eastAsia"/>
          <w:b/>
          <w:sz w:val="64"/>
          <w:szCs w:val="44"/>
        </w:rPr>
        <w:t>数据挖掘</w:t>
      </w:r>
      <w:r>
        <w:rPr>
          <w:b/>
          <w:sz w:val="64"/>
          <w:szCs w:val="44"/>
        </w:rPr>
        <w:t>课程设计报告</w:t>
      </w:r>
    </w:p>
    <w:p>
      <w:pPr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201420" cy="1182370"/>
            <wp:effectExtent l="0" t="0" r="17780" b="1778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</w:p>
    <w:p>
      <w:pPr>
        <w:shd w:val="clear" w:color="auto" w:fill="FFFFFF"/>
        <w:ind w:left="420" w:firstLine="4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题    目: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ab/>
      </w:r>
      <w:r>
        <w:rPr>
          <w:rFonts w:hint="eastAsia"/>
          <w:sz w:val="32"/>
          <w:szCs w:val="32"/>
          <w:u w:val="single"/>
          <w:lang w:val="en-US" w:eastAsia="zh-CN"/>
        </w:rPr>
        <w:t>朱文星</w:t>
      </w:r>
      <w:r>
        <w:rPr>
          <w:sz w:val="32"/>
          <w:szCs w:val="32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  </w:t>
      </w:r>
    </w:p>
    <w:p>
      <w:pPr>
        <w:shd w:val="clear" w:color="auto" w:fill="FFFFFF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学    院：</w:t>
      </w:r>
      <w:r>
        <w:rPr>
          <w:sz w:val="28"/>
          <w:szCs w:val="28"/>
          <w:u w:val="single"/>
        </w:rPr>
        <w:t xml:space="preserve">              软件学院             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班    级：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>信安153班</w:t>
      </w:r>
      <w:r>
        <w:rPr>
          <w:sz w:val="28"/>
          <w:szCs w:val="28"/>
          <w:u w:val="single"/>
        </w:rPr>
        <w:t xml:space="preserve">           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    号</w:t>
      </w:r>
      <w:r>
        <w:rPr>
          <w:b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>8001715103</w:t>
      </w:r>
      <w:r>
        <w:rPr>
          <w:sz w:val="28"/>
          <w:szCs w:val="28"/>
          <w:u w:val="single"/>
        </w:rPr>
        <w:t xml:space="preserve">            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姓    名</w:t>
      </w:r>
      <w:r>
        <w:rPr>
          <w:b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  <w:lang w:val="en-US" w:eastAsia="zh-CN"/>
        </w:rPr>
        <w:t>朱文星</w:t>
      </w:r>
      <w:r>
        <w:rPr>
          <w:sz w:val="28"/>
          <w:szCs w:val="28"/>
          <w:u w:val="single"/>
        </w:rPr>
        <w:t xml:space="preserve">                  </w:t>
      </w:r>
    </w:p>
    <w:p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2017. </w:t>
      </w:r>
      <w:r>
        <w:rPr>
          <w:rFonts w:hint="eastAsia"/>
          <w:sz w:val="28"/>
          <w:szCs w:val="28"/>
          <w:u w:val="single"/>
        </w:rPr>
        <w:t>12.11</w:t>
      </w:r>
      <w:r>
        <w:rPr>
          <w:sz w:val="28"/>
          <w:szCs w:val="28"/>
          <w:u w:val="single"/>
        </w:rPr>
        <w:t>—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 xml:space="preserve">. 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. </w:t>
      </w:r>
      <w:r>
        <w:rPr>
          <w:rFonts w:hint="eastAsia"/>
          <w:sz w:val="28"/>
          <w:szCs w:val="28"/>
          <w:u w:val="single"/>
          <w:lang w:val="en-US" w:eastAsia="zh-CN"/>
        </w:rPr>
        <w:t>16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</w:p>
    <w:p>
      <w:pPr>
        <w:ind w:left="420" w:firstLine="420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刘伯成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职称：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讲师  </w:t>
      </w:r>
      <w:r>
        <w:rPr>
          <w:sz w:val="28"/>
          <w:szCs w:val="28"/>
          <w:u w:val="single"/>
        </w:rPr>
        <w:t xml:space="preserve">    </w:t>
      </w:r>
    </w:p>
    <w:p>
      <w:pPr>
        <w:ind w:left="420" w:firstLine="420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部分管主任：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邹春华         </w:t>
      </w:r>
      <w:r>
        <w:rPr>
          <w:sz w:val="28"/>
          <w:szCs w:val="28"/>
          <w:u w:val="single"/>
        </w:rPr>
        <w:t xml:space="preserve">        </w:t>
      </w:r>
    </w:p>
    <w:p>
      <w:pPr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>2017.1.8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   </w:t>
      </w:r>
    </w:p>
    <w:p>
      <w:pPr>
        <w:shd w:val="clear" w:color="auto" w:fill="FFFFFF"/>
        <w:rPr>
          <w:sz w:val="28"/>
          <w:szCs w:val="28"/>
        </w:rPr>
        <w:sectPr>
          <w:pgSz w:w="11906" w:h="16838"/>
          <w:pgMar w:top="1440" w:right="1514" w:bottom="1440" w:left="2081" w:header="851" w:footer="992" w:gutter="0"/>
          <w:cols w:space="720" w:num="1"/>
          <w:titlePg/>
          <w:docGrid w:type="lines" w:linePitch="312" w:charSpace="0"/>
        </w:sectPr>
      </w:pPr>
    </w:p>
    <w:p>
      <w:pPr>
        <w:spacing w:after="624" w:afterLines="20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目  录</w:t>
      </w:r>
    </w:p>
    <w:p>
      <w:pPr>
        <w:pStyle w:val="6"/>
        <w:tabs>
          <w:tab w:val="left" w:pos="630"/>
          <w:tab w:val="right" w:leader="dot" w:pos="8301"/>
        </w:tabs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"1-3" \u </w:instrText>
      </w:r>
      <w:r>
        <w:rPr>
          <w:b w:val="0"/>
          <w:bCs w:val="0"/>
          <w:caps w:val="0"/>
          <w:sz w:val="24"/>
          <w:szCs w:val="24"/>
        </w:rPr>
        <w:fldChar w:fldCharType="separate"/>
      </w:r>
      <w:r>
        <w:rPr>
          <w:rFonts w:hint="eastAsia"/>
        </w:rPr>
        <w:t>一、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Fonts w:hint="eastAsia"/>
        </w:rPr>
        <w:t>项目需求分析</w:t>
      </w:r>
      <w:r>
        <w:tab/>
      </w:r>
      <w:r>
        <w:fldChar w:fldCharType="begin"/>
      </w:r>
      <w:r>
        <w:instrText xml:space="preserve"> PAGEREF _Toc492986388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1.1</w:t>
      </w:r>
      <w:r>
        <w:rPr>
          <w:rFonts w:hint="eastAsia" w:ascii="Times New Roman" w:hAnsi="Times New Roman"/>
          <w:b/>
        </w:rPr>
        <w:t>项目介绍</w:t>
      </w:r>
      <w:r>
        <w:tab/>
      </w:r>
      <w:r>
        <w:fldChar w:fldCharType="begin"/>
      </w:r>
      <w:r>
        <w:instrText xml:space="preserve"> PAGEREF _Toc492986389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1.2</w:t>
      </w:r>
      <w:r>
        <w:rPr>
          <w:rFonts w:hint="eastAsia" w:ascii="Times New Roman" w:hAnsi="Times New Roman"/>
          <w:b/>
        </w:rPr>
        <w:t>功能需求</w:t>
      </w:r>
      <w:r>
        <w:tab/>
      </w:r>
      <w:r>
        <w:fldChar w:fldCharType="begin"/>
      </w:r>
      <w:r>
        <w:instrText xml:space="preserve"> PAGEREF _Toc492986390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6"/>
        <w:tabs>
          <w:tab w:val="left" w:pos="630"/>
          <w:tab w:val="right" w:leader="dot" w:pos="8301"/>
        </w:tabs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Fonts w:hint="eastAsia"/>
        </w:rPr>
        <w:t>二、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Fonts w:hint="eastAsia"/>
        </w:rPr>
        <w:t>系统分析与设计</w:t>
      </w:r>
      <w:r>
        <w:tab/>
      </w:r>
      <w:r>
        <w:fldChar w:fldCharType="begin"/>
      </w:r>
      <w:r>
        <w:instrText xml:space="preserve"> PAGEREF _Toc492986391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2.1</w:t>
      </w:r>
      <w:r>
        <w:rPr>
          <w:rFonts w:hint="eastAsia" w:ascii="Times New Roman" w:hAnsi="Times New Roman"/>
          <w:b/>
        </w:rPr>
        <w:t>本程序需解决的关键技术问题</w:t>
      </w:r>
      <w:r>
        <w:tab/>
      </w:r>
      <w:r>
        <w:fldChar w:fldCharType="begin"/>
      </w:r>
      <w:r>
        <w:instrText xml:space="preserve"> PAGEREF _Toc492986392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2.2</w:t>
      </w:r>
      <w:r>
        <w:rPr>
          <w:rFonts w:hint="eastAsia" w:ascii="Times New Roman" w:hAnsi="Times New Roman"/>
          <w:b/>
        </w:rPr>
        <w:t>项目流程</w:t>
      </w:r>
      <w:r>
        <w:tab/>
      </w:r>
      <w:r>
        <w:fldChar w:fldCharType="begin"/>
      </w:r>
      <w:r>
        <w:instrText xml:space="preserve"> PAGEREF _Toc492986393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2.3</w:t>
      </w:r>
      <w:r>
        <w:rPr>
          <w:rFonts w:hint="eastAsia" w:ascii="Times New Roman" w:hAnsi="Times New Roman"/>
          <w:b/>
        </w:rPr>
        <w:t>功能模块</w:t>
      </w:r>
      <w:r>
        <w:tab/>
      </w:r>
      <w:r>
        <w:fldChar w:fldCharType="begin"/>
      </w:r>
      <w:r>
        <w:instrText xml:space="preserve"> PAGEREF _Toc492986394 \h </w:instrText>
      </w:r>
      <w:r>
        <w:fldChar w:fldCharType="separate"/>
      </w:r>
      <w:r>
        <w:t>- 19 -</w:t>
      </w:r>
      <w:r>
        <w:fldChar w:fldCharType="end"/>
      </w:r>
    </w:p>
    <w:p>
      <w:pPr>
        <w:pStyle w:val="6"/>
        <w:tabs>
          <w:tab w:val="left" w:pos="630"/>
          <w:tab w:val="right" w:leader="dot" w:pos="8301"/>
        </w:tabs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Fonts w:hint="eastAsia"/>
        </w:rPr>
        <w:t>三、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Fonts w:hint="eastAsia"/>
        </w:rPr>
        <w:t>项目设计与实现</w:t>
      </w:r>
      <w:r>
        <w:tab/>
      </w:r>
      <w:r>
        <w:fldChar w:fldCharType="begin"/>
      </w:r>
      <w:r>
        <w:instrText xml:space="preserve"> PAGEREF _Toc492986396 \h </w:instrText>
      </w:r>
      <w:r>
        <w:fldChar w:fldCharType="separate"/>
      </w:r>
      <w:r>
        <w:t>- 20 -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3.1</w:t>
      </w:r>
      <w:r>
        <w:rPr>
          <w:rFonts w:hint="eastAsia" w:ascii="Times New Roman" w:hAnsi="Times New Roman"/>
          <w:b/>
        </w:rPr>
        <w:t>工程文件组织结构</w:t>
      </w:r>
      <w:r>
        <w:tab/>
      </w:r>
      <w:r>
        <w:fldChar w:fldCharType="begin"/>
      </w:r>
      <w:r>
        <w:instrText xml:space="preserve"> PAGEREF _Toc492986397 \h </w:instrText>
      </w:r>
      <w:r>
        <w:fldChar w:fldCharType="separate"/>
      </w:r>
      <w:r>
        <w:t>- 20 -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3.2</w:t>
      </w:r>
      <w:r>
        <w:rPr>
          <w:rFonts w:hint="eastAsia" w:ascii="Times New Roman" w:hAnsi="Times New Roman"/>
          <w:b/>
        </w:rPr>
        <w:t>项目设计</w:t>
      </w:r>
      <w:r>
        <w:tab/>
      </w:r>
      <w:r>
        <w:fldChar w:fldCharType="begin"/>
      </w:r>
      <w:r>
        <w:instrText xml:space="preserve"> PAGEREF _Toc492986398 \h </w:instrText>
      </w:r>
      <w:r>
        <w:fldChar w:fldCharType="separate"/>
      </w:r>
      <w:r>
        <w:t>- 20 -</w:t>
      </w:r>
      <w:r>
        <w:fldChar w:fldCharType="end"/>
      </w:r>
    </w:p>
    <w:p>
      <w:pPr>
        <w:pStyle w:val="7"/>
        <w:tabs>
          <w:tab w:val="right" w:leader="dot" w:pos="8301"/>
        </w:tabs>
        <w:rPr>
          <w:rFonts w:cs="Times New Roman"/>
          <w:smallCaps w:val="0"/>
          <w:sz w:val="21"/>
          <w:szCs w:val="22"/>
        </w:rPr>
      </w:pPr>
      <w:r>
        <w:rPr>
          <w:rFonts w:ascii="Times New Roman" w:hAnsi="Times New Roman"/>
          <w:b/>
        </w:rPr>
        <w:t>3.3</w:t>
      </w:r>
      <w:r>
        <w:rPr>
          <w:rFonts w:hint="eastAsia" w:ascii="Times New Roman" w:hAnsi="Times New Roman"/>
          <w:b/>
        </w:rPr>
        <w:t>项目实现</w:t>
      </w:r>
      <w:r>
        <w:tab/>
      </w:r>
      <w:r>
        <w:fldChar w:fldCharType="begin"/>
      </w:r>
      <w:r>
        <w:instrText xml:space="preserve"> PAGEREF _Toc492986399 \h </w:instrText>
      </w:r>
      <w:r>
        <w:fldChar w:fldCharType="separate"/>
      </w:r>
      <w:r>
        <w:t>- 20 -</w:t>
      </w:r>
      <w:r>
        <w:fldChar w:fldCharType="end"/>
      </w:r>
    </w:p>
    <w:p>
      <w:pPr>
        <w:pStyle w:val="6"/>
        <w:tabs>
          <w:tab w:val="left" w:pos="630"/>
          <w:tab w:val="right" w:leader="dot" w:pos="8301"/>
        </w:tabs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Fonts w:hint="eastAsia"/>
        </w:rPr>
        <w:t>五、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Fonts w:hint="eastAsia"/>
        </w:rPr>
        <w:t>设计日志</w:t>
      </w:r>
      <w:r>
        <w:tab/>
      </w:r>
      <w:r>
        <w:fldChar w:fldCharType="begin"/>
      </w:r>
      <w:r>
        <w:instrText xml:space="preserve"> PAGEREF _Toc492986401 \h </w:instrText>
      </w:r>
      <w:r>
        <w:fldChar w:fldCharType="separate"/>
      </w:r>
      <w:r>
        <w:t>- 21 -</w:t>
      </w:r>
      <w:r>
        <w:fldChar w:fldCharType="end"/>
      </w:r>
    </w:p>
    <w:p>
      <w:pPr>
        <w:pStyle w:val="6"/>
        <w:tabs>
          <w:tab w:val="left" w:pos="630"/>
          <w:tab w:val="right" w:leader="dot" w:pos="8301"/>
        </w:tabs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Fonts w:hint="eastAsia"/>
        </w:rPr>
        <w:t>六、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Fonts w:hint="eastAsia"/>
        </w:rPr>
        <w:t>个人小结</w:t>
      </w:r>
      <w:r>
        <w:tab/>
      </w:r>
      <w:r>
        <w:fldChar w:fldCharType="begin"/>
      </w:r>
      <w:r>
        <w:instrText xml:space="preserve"> PAGEREF _Toc492986402 \h </w:instrText>
      </w:r>
      <w:r>
        <w:fldChar w:fldCharType="separate"/>
      </w:r>
      <w:r>
        <w:t>- 21 -</w:t>
      </w:r>
      <w:r>
        <w:fldChar w:fldCharType="end"/>
      </w:r>
    </w:p>
    <w:p>
      <w:pPr>
        <w:pStyle w:val="6"/>
        <w:tabs>
          <w:tab w:val="left" w:pos="630"/>
          <w:tab w:val="right" w:leader="dot" w:pos="8301"/>
        </w:tabs>
        <w:rPr>
          <w:rFonts w:cs="Times New Roman"/>
          <w:b w:val="0"/>
          <w:bCs w:val="0"/>
          <w:caps w:val="0"/>
          <w:sz w:val="21"/>
          <w:szCs w:val="22"/>
        </w:rPr>
      </w:pPr>
      <w:r>
        <w:rPr>
          <w:rFonts w:hint="eastAsia"/>
        </w:rPr>
        <w:t>七、</w:t>
      </w:r>
      <w:r>
        <w:rPr>
          <w:rFonts w:cs="Times New Roman"/>
          <w:b w:val="0"/>
          <w:bCs w:val="0"/>
          <w:caps w:val="0"/>
          <w:sz w:val="21"/>
          <w:szCs w:val="22"/>
        </w:rP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_Toc492986403 \h </w:instrText>
      </w:r>
      <w:r>
        <w:fldChar w:fldCharType="separate"/>
      </w:r>
      <w:r>
        <w:t>- 22 -</w:t>
      </w:r>
      <w:r>
        <w:fldChar w:fldCharType="end"/>
      </w:r>
    </w:p>
    <w:p>
      <w:pPr>
        <w:spacing w:after="624" w:afterLines="200" w:line="324" w:lineRule="auto"/>
        <w:rPr>
          <w:b/>
          <w:sz w:val="24"/>
        </w:rPr>
        <w:sectPr>
          <w:pgSz w:w="11906" w:h="16838"/>
          <w:pgMar w:top="1440" w:right="1514" w:bottom="1440" w:left="208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bCs/>
          <w:caps/>
          <w:sz w:val="24"/>
        </w:rPr>
        <w:fldChar w:fldCharType="end"/>
      </w:r>
    </w:p>
    <w:p>
      <w:pPr>
        <w:pStyle w:val="2"/>
        <w:numPr>
          <w:ilvl w:val="0"/>
          <w:numId w:val="1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0" w:name="_Toc492986388"/>
      <w:r>
        <w:rPr>
          <w:sz w:val="30"/>
          <w:szCs w:val="30"/>
        </w:rPr>
        <w:t>项目需求分析</w:t>
      </w:r>
      <w:bookmarkEnd w:id="0"/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" w:name="_Toc170795845"/>
      <w:bookmarkStart w:id="2" w:name="_Toc492986389"/>
      <w:r>
        <w:rPr>
          <w:rFonts w:hint="eastAsia" w:ascii="Times New Roman" w:hAnsi="Times New Roman"/>
          <w:b/>
        </w:rPr>
        <w:t>1.1</w:t>
      </w:r>
      <w:r>
        <w:rPr>
          <w:rFonts w:ascii="Times New Roman" w:hAnsi="Times New Roman"/>
          <w:b/>
        </w:rPr>
        <w:t>项目介绍</w:t>
      </w:r>
      <w:bookmarkEnd w:id="1"/>
      <w:bookmarkEnd w:id="2"/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本项目是建立在数据挖掘和Apriori算法基础上对电影推荐系统的实现，采用pandas加载数据集，代码采用python语言，简洁明了的实现了Apriori算法和关联规则的抽取，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整个过程分为两大阶段。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首先，借助Apriori算法寻找数据中的频繁项集。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然后，根据找到的频繁项集，生成关联规则。由于数据集较大，Apriori算法就很有必要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由于时间复杂度呈指数级增长，我们需要寻找更巧妙的解决方案。这种现象在数据挖掘中很常见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虽然可以用最笨的方法穷尽所有情况来解决问题，但在数据量很大的情况下必须要使用更灵活、更快捷的算法。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所以，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我们用一部分数据作为训练集以发现关联规则，在剩余数据——测试集上进行测试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寻找出最合适的关联规则。</w:t>
      </w:r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3" w:name="_Toc492986390"/>
      <w:bookmarkStart w:id="4" w:name="_Toc170795846"/>
      <w:r>
        <w:rPr>
          <w:rFonts w:hint="eastAsia" w:ascii="Times New Roman" w:hAnsi="Times New Roman"/>
          <w:b/>
        </w:rPr>
        <w:t>1.2</w:t>
      </w:r>
      <w:r>
        <w:rPr>
          <w:rFonts w:ascii="Times New Roman" w:hAnsi="Times New Roman"/>
          <w:b/>
        </w:rPr>
        <w:t>功能需求</w:t>
      </w:r>
      <w:bookmarkEnd w:id="3"/>
      <w:bookmarkEnd w:id="4"/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产品推荐技术是门大生意。网店经常用它向潜在用户推荐他们可能购买的产品。好的推荐算法能带来更高的销售业绩。每年有几百万乃至几千万用户进行网购，向他们推荐更多的商品，潜在收益着实可观。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产品推荐问题被人们研究了多年，但它一直不温不火，直到2007年到2009年间，Netflix公司推出数据建模大赛，并设立Netflix Prize奖项之后，才得到迅猛发展。该竞赛意在寻找比Netflix公司所使用的预测用户为电影打分的系统更准确的解决方案。最后获奖队伍以比现有系统高10个百分点的优势胜出。虽然这个改进看起来不是很大，但是Netflix公司却能借助它实现更精准的电影推荐服务，从而多赚上百万美元。</w:t>
      </w:r>
    </w:p>
    <w:p>
      <w:pPr>
        <w:spacing w:line="324" w:lineRule="auto"/>
        <w:rPr>
          <w:sz w:val="24"/>
        </w:rPr>
      </w:pPr>
    </w:p>
    <w:p>
      <w:pPr>
        <w:pStyle w:val="2"/>
        <w:numPr>
          <w:ilvl w:val="0"/>
          <w:numId w:val="1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5" w:name="_Toc492986391"/>
      <w:r>
        <w:rPr>
          <w:rFonts w:hint="eastAsia"/>
          <w:sz w:val="30"/>
          <w:szCs w:val="30"/>
          <w:lang w:eastAsia="zh-CN"/>
        </w:rPr>
        <w:t>项目</w:t>
      </w:r>
      <w:r>
        <w:rPr>
          <w:sz w:val="30"/>
          <w:szCs w:val="30"/>
        </w:rPr>
        <w:t>分析与设计</w:t>
      </w:r>
      <w:bookmarkEnd w:id="5"/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6" w:name="_Toc492986392"/>
      <w:r>
        <w:rPr>
          <w:rFonts w:hint="eastAsia" w:ascii="Times New Roman" w:hAnsi="Times New Roman"/>
          <w:b/>
        </w:rPr>
        <w:t>2.1</w:t>
      </w:r>
      <w:r>
        <w:rPr>
          <w:rFonts w:ascii="Times New Roman" w:hAnsi="Times New Roman"/>
          <w:b/>
        </w:rPr>
        <w:t>本</w:t>
      </w:r>
      <w:r>
        <w:rPr>
          <w:rFonts w:hint="eastAsia" w:ascii="Times New Roman" w:hAnsi="Times New Roman"/>
          <w:b/>
          <w:lang w:eastAsia="zh-CN"/>
        </w:rPr>
        <w:t>项目</w:t>
      </w:r>
      <w:r>
        <w:rPr>
          <w:rFonts w:ascii="Times New Roman" w:hAnsi="Times New Roman"/>
          <w:b/>
        </w:rPr>
        <w:t>需解决的关键技术问题</w:t>
      </w:r>
      <w:bookmarkEnd w:id="6"/>
    </w:p>
    <w:p>
      <w:pPr>
        <w:spacing w:line="324" w:lineRule="auto"/>
        <w:ind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Apriori</w:t>
      </w:r>
      <w:r>
        <w:rPr>
          <w:rFonts w:hint="eastAsia"/>
          <w:sz w:val="24"/>
          <w:lang w:val="en-US" w:eastAsia="zh-CN"/>
        </w:rPr>
        <w:t>算法的实现，抽取关联规则。</w:t>
      </w:r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7" w:name="_Toc492986393"/>
      <w:r>
        <w:rPr>
          <w:rFonts w:hint="eastAsia" w:ascii="Times New Roman" w:hAnsi="Times New Roman"/>
          <w:b/>
        </w:rPr>
        <w:t>2.2项目</w:t>
      </w:r>
      <w:r>
        <w:rPr>
          <w:rFonts w:ascii="Times New Roman" w:hAnsi="Times New Roman"/>
          <w:b/>
        </w:rPr>
        <w:t>流程</w:t>
      </w:r>
      <w:bookmarkEnd w:id="7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170795861"/>
      <w:r>
        <w:rPr>
          <w:rFonts w:hint="eastAsia"/>
          <w:lang w:val="en-US" w:eastAsia="zh-CN"/>
        </w:rPr>
        <w:t>获取数据集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import os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import pandas as pd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data_folder = os.path.join(os.path.expanduser("~"), "Data",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"ml-100k")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ratings_filename = os.path.join(data_folder, "u.data")</w:t>
      </w:r>
    </w:p>
    <w:p>
      <w:pPr>
        <w:numPr>
          <w:ilvl w:val="0"/>
          <w:numId w:val="0"/>
        </w:numPr>
        <w:spacing w:line="324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确保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ratings_filename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指向解压后得到的文件夹中的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u.data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文件。</w:t>
      </w:r>
    </w:p>
    <w:p>
      <w:pPr>
        <w:numPr>
          <w:ilvl w:val="0"/>
          <w:numId w:val="0"/>
        </w:numPr>
        <w:spacing w:line="324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用pandas加载数据集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加载数据集时，把分隔符设置为制表符，告诉pandas不要把第一行作为表头（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header=None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），设置好各列的名称。代码如下：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all_ratings = pd.read_csv(ratings_filename, delimiter="\t",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header=None, names = ["UserID", "MovieID", "Rating", "Datetime"])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虽然本章用不到，还是稍微提一下，你可以用下面的代码解析时间戳数据。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all_ratings["Datetime"] = pd.to_datetime(all_ratings['Datetime'],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unit='s')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运行下面的代码，看一下前五条记录。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all_ratings[:5]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输出结果如下。</w:t>
      </w:r>
    </w:p>
    <w:p>
      <w:pPr>
        <w:spacing w:beforeLines="0" w:afterLines="0"/>
        <w:jc w:val="left"/>
        <w:rPr>
          <w:rFonts w:hint="eastAsia" w:ascii="FZSSJW--GB1-0" w:hAnsi="FZSSJW--GB1-0" w:eastAsia="FZSSJW--GB1-0"/>
          <w:sz w:val="20"/>
        </w:rPr>
      </w:pPr>
      <w:r>
        <w:drawing>
          <wp:inline distT="0" distB="0" distL="114300" distR="114300">
            <wp:extent cx="4638040" cy="923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Apriori算法的实现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Apriori算法是亲和性分析的一部分，专门用于查找数据集中的频繁项集。基本流程是从前一步找到的频繁项集中找到新的备选集合，接着检测备选集合的频繁程度是否够高，然后算法像下面这样进行迭代。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把各项目放到只包含自己的项集中，生成最初的频繁项集。只使用达到最小支持度的项目。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查找现有频繁项集的超集，发现新的频繁项集，并用其生成新的备选项集。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测试新生成的备选项集的频繁程度，如果不够频繁，则舍弃。如果没有新的频繁项集，就跳到最后一步。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 存储新发现的频繁项集，跳到步骤(2)。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(5) 返回发现的所有频繁项集。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整个过程表示如下。</w:t>
      </w:r>
    </w:p>
    <w:p>
      <w:pPr>
        <w:numPr>
          <w:ilvl w:val="0"/>
          <w:numId w:val="0"/>
        </w:numPr>
        <w:spacing w:line="324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634990" cy="379666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抽取关联规则</w:t>
      </w:r>
    </w:p>
    <w:p>
      <w:pPr>
        <w:spacing w:beforeLines="0" w:afterLines="0"/>
        <w:ind w:firstLine="420" w:firstLineChars="0"/>
        <w:jc w:val="left"/>
        <w:rPr>
          <w:rFonts w:hint="eastAsia" w:ascii="FZSSJW--GB1-0" w:hAnsi="FZSSJW--GB1-0" w:eastAsia="FZSSJW--GB1-0"/>
          <w:color w:val="000000"/>
          <w:sz w:val="24"/>
          <w:szCs w:val="24"/>
        </w:rPr>
      </w:pPr>
      <w:r>
        <w:rPr>
          <w:rFonts w:hint="default" w:ascii="Times New Roman" w:hAnsi="Times New Roman" w:eastAsia="TimesNewRoman" w:cs="Times New Roman"/>
          <w:color w:val="000000"/>
          <w:sz w:val="24"/>
          <w:szCs w:val="24"/>
        </w:rPr>
        <w:t>Apriori</w:t>
      </w:r>
      <w:r>
        <w:rPr>
          <w:rFonts w:hint="eastAsia" w:ascii="FZSSJW--GB1-0" w:hAnsi="FZSSJW--GB1-0" w:eastAsia="FZSSJW--GB1-0"/>
          <w:color w:val="000000"/>
          <w:sz w:val="24"/>
          <w:szCs w:val="24"/>
        </w:rPr>
        <w:t>算法结束后，我们得到了一系列频繁项集，这还不算是真正意义上的关联规则，但是很接近了。频繁项集是一组达到最小支持度的项目，而关联规则由前提和结论组成。我们可以从频繁项集中抽取出关联规则，把其中几部电影作为前提，另一部电影作为结论组成如下形式的规则：</w:t>
      </w:r>
      <w:r>
        <w:rPr>
          <w:rFonts w:hint="eastAsia" w:ascii="FZKTJW--GB1-0" w:hAnsi="FZKTJW--GB1-0" w:eastAsia="FZKTJW--GB1-0"/>
          <w:color w:val="000000"/>
          <w:sz w:val="24"/>
          <w:szCs w:val="24"/>
        </w:rPr>
        <w:t>如果用户喜欢前提中的所有电影，那么他们也会喜欢结论中的电影</w:t>
      </w:r>
      <w:r>
        <w:rPr>
          <w:rFonts w:hint="eastAsia" w:ascii="FZSSJW--GB1-0" w:hAnsi="FZSSJW--GB1-0" w:eastAsia="FZSSJW--GB1-0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FZSSJW--GB1-0" w:hAnsi="FZSSJW--GB1-0" w:eastAsia="FZSSJW--GB1-0"/>
          <w:color w:val="000000"/>
          <w:sz w:val="24"/>
          <w:szCs w:val="24"/>
        </w:rPr>
        <w:t>每一个项集都可用这种方式生成一条规则。</w:t>
      </w:r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9" w:name="_Toc492986394"/>
      <w:r>
        <w:rPr>
          <w:rFonts w:hint="eastAsia" w:ascii="Times New Roman" w:hAnsi="Times New Roman"/>
          <w:b/>
        </w:rPr>
        <w:t>2.3</w:t>
      </w:r>
      <w:r>
        <w:rPr>
          <w:rFonts w:ascii="Times New Roman" w:hAnsi="Times New Roman"/>
          <w:b/>
        </w:rPr>
        <w:t>功能模块</w:t>
      </w:r>
      <w:bookmarkEnd w:id="9"/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获取数据集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用pandas加载数据集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Apriori算法的实现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抽取关联规则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将剩余数据与关联规则进行评估比较</w:t>
      </w:r>
    </w:p>
    <w:p>
      <w:pPr>
        <w:pStyle w:val="2"/>
        <w:numPr>
          <w:ilvl w:val="0"/>
          <w:numId w:val="1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0" w:name="_Toc492986396"/>
      <w:r>
        <w:rPr>
          <w:rFonts w:hint="eastAsia"/>
          <w:sz w:val="30"/>
          <w:szCs w:val="30"/>
        </w:rPr>
        <w:t>项目</w:t>
      </w:r>
      <w:r>
        <w:rPr>
          <w:sz w:val="30"/>
          <w:szCs w:val="30"/>
        </w:rPr>
        <w:t>设计与实现</w:t>
      </w:r>
      <w:bookmarkEnd w:id="8"/>
      <w:bookmarkEnd w:id="10"/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1" w:name="_Toc492986397"/>
      <w:r>
        <w:rPr>
          <w:rFonts w:hint="eastAsia" w:ascii="Times New Roman" w:hAnsi="Times New Roman"/>
          <w:b/>
        </w:rPr>
        <w:t>3.1</w:t>
      </w:r>
      <w:r>
        <w:rPr>
          <w:rFonts w:ascii="Times New Roman" w:hAnsi="Times New Roman"/>
          <w:b/>
        </w:rPr>
        <w:t>工程文件组织结构</w:t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DataDig.py  MovieRecommend.py</w:t>
      </w:r>
      <w:bookmarkStart w:id="17" w:name="_GoBack"/>
      <w:bookmarkEnd w:id="17"/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2" w:name="_Toc492986398"/>
      <w:r>
        <w:rPr>
          <w:rFonts w:hint="eastAsia" w:ascii="Times New Roman" w:hAnsi="Times New Roman"/>
          <w:b/>
        </w:rPr>
        <w:t>3.2</w:t>
      </w:r>
      <w:r>
        <w:rPr>
          <w:rFonts w:hint="eastAsia" w:ascii="Times New Roman" w:hAnsi="Times New Roman"/>
          <w:b/>
          <w:lang w:eastAsia="zh-CN"/>
        </w:rPr>
        <w:t>项目</w:t>
      </w:r>
      <w:r>
        <w:rPr>
          <w:rFonts w:ascii="Times New Roman" w:hAnsi="Times New Roman"/>
          <w:b/>
        </w:rPr>
        <w:t>设计</w:t>
      </w:r>
      <w:bookmarkEnd w:id="12"/>
    </w:p>
    <w:p>
      <w:p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利用python IDE环境进行编程：</w:t>
      </w:r>
    </w:p>
    <w:p>
      <w:p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具体分为以下几个步骤：</w:t>
      </w:r>
    </w:p>
    <w:p>
      <w:pPr>
        <w:numPr>
          <w:numId w:val="0"/>
        </w:numPr>
        <w:spacing w:line="324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1、获取数据集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import os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import pandas as pd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data_folder = os.path.join(os.path.expanduser("~"), "Data",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"ml-100k")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ratings_filename = os.path.join(data_folder, "u.data")</w:t>
      </w:r>
    </w:p>
    <w:p>
      <w:pPr>
        <w:numPr>
          <w:ilvl w:val="0"/>
          <w:numId w:val="0"/>
        </w:numPr>
        <w:spacing w:line="324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确保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ratings_filename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指向解压后得到的文件夹中的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u.data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文件。</w:t>
      </w:r>
    </w:p>
    <w:p>
      <w:pPr>
        <w:numPr>
          <w:ilvl w:val="0"/>
          <w:numId w:val="0"/>
        </w:numPr>
        <w:spacing w:line="324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24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2、用pandas加载数据集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加载数据集时，把分隔符设置为制表符，告诉pandas不要把第一行作为表头（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header=None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），设置好各列的名称。代码如下：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all_ratings = pd.read_csv(ratings_filename, delimiter="\t",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header=None, names = ["UserID", "MovieID", "Rating", "Datetime"])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虽然本章用不到，还是稍微提一下，你可以用下面的代码解析时间戳数据。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all_ratings["Datetime"] = pd.to_datetime(all_ratings['Datetime'],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unit='s')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运行下面的代码，看一下前五条记录。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all_ratings[:5]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输出结果如下。</w:t>
      </w:r>
    </w:p>
    <w:p>
      <w:pPr>
        <w:spacing w:beforeLines="0" w:afterLines="0"/>
        <w:jc w:val="left"/>
        <w:rPr>
          <w:rFonts w:hint="eastAsia" w:ascii="FZSSJW--GB1-0" w:hAnsi="FZSSJW--GB1-0" w:eastAsia="FZSSJW--GB1-0"/>
          <w:sz w:val="20"/>
        </w:rPr>
      </w:pPr>
      <w:r>
        <w:drawing>
          <wp:inline distT="0" distB="0" distL="114300" distR="114300">
            <wp:extent cx="4638040" cy="9239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24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3、Apriori算法的实现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Apriori算法是亲和性分析的一部分，专门用于查找数据集中的频繁项集。基本流程是从前一步找到的频繁项集中找到新的备选集合，接着检测备选集合的频繁程度是否够高，然后算法像下面这样进行迭代。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把各项目放到只包含自己的项集中，生成最初的频繁项集。只使用达到最小支持度的项目。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查找现有频繁项集的超集，发现新的频繁项集，并用其生成新的备选项集。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测试新生成的备选项集的频繁程度，如果不够频繁，则舍弃。如果没有新的频繁项集，就跳到最后一步。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 存储新发现的频繁项集，跳到步骤(2)。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(5) 返回发现的所有频繁项集。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整个过程表示如下。</w:t>
      </w:r>
    </w:p>
    <w:p>
      <w:pPr>
        <w:numPr>
          <w:ilvl w:val="0"/>
          <w:numId w:val="0"/>
        </w:numPr>
        <w:spacing w:line="324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634990" cy="3796665"/>
            <wp:effectExtent l="0" t="0" r="381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24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4、抽取关联规则</w:t>
      </w:r>
    </w:p>
    <w:p>
      <w:pPr>
        <w:spacing w:beforeLines="0" w:afterLines="0"/>
        <w:ind w:firstLine="420" w:firstLineChars="0"/>
        <w:jc w:val="left"/>
        <w:rPr>
          <w:rFonts w:hint="eastAsia" w:ascii="FZSSJW--GB1-0" w:hAnsi="FZSSJW--GB1-0" w:eastAsia="FZSSJW--GB1-0"/>
          <w:color w:val="000000"/>
          <w:sz w:val="24"/>
          <w:szCs w:val="24"/>
        </w:rPr>
      </w:pPr>
      <w:r>
        <w:rPr>
          <w:rFonts w:hint="default" w:ascii="Times New Roman" w:hAnsi="Times New Roman" w:eastAsia="TimesNewRoman" w:cs="Times New Roman"/>
          <w:color w:val="000000"/>
          <w:sz w:val="24"/>
          <w:szCs w:val="24"/>
        </w:rPr>
        <w:t>Apriori</w:t>
      </w:r>
      <w:r>
        <w:rPr>
          <w:rFonts w:hint="eastAsia" w:ascii="FZSSJW--GB1-0" w:hAnsi="FZSSJW--GB1-0" w:eastAsia="FZSSJW--GB1-0"/>
          <w:color w:val="000000"/>
          <w:sz w:val="24"/>
          <w:szCs w:val="24"/>
        </w:rPr>
        <w:t>算法结束后，我们得到了一系列频繁项集，这还不算是真正意义上的关联规则，但是很接近了。频繁项集是一组达到最小支持度的项目，而关联规则由前提和结论组成。我们可以从频繁项集中抽取出关联规则，把其中几部电影作为前提，另一部电影作为结论组成如下形式的规则：</w:t>
      </w:r>
      <w:r>
        <w:rPr>
          <w:rFonts w:hint="eastAsia" w:ascii="FZKTJW--GB1-0" w:hAnsi="FZKTJW--GB1-0" w:eastAsia="FZKTJW--GB1-0"/>
          <w:color w:val="000000"/>
          <w:sz w:val="24"/>
          <w:szCs w:val="24"/>
        </w:rPr>
        <w:t>如果用户喜欢前提中的所有电影，那么他们也会喜欢结论中的电影</w:t>
      </w:r>
      <w:r>
        <w:rPr>
          <w:rFonts w:hint="eastAsia" w:ascii="FZSSJW--GB1-0" w:hAnsi="FZSSJW--GB1-0" w:eastAsia="FZSSJW--GB1-0"/>
          <w:color w:val="000000"/>
          <w:sz w:val="24"/>
          <w:szCs w:val="24"/>
        </w:rPr>
        <w:t>。</w:t>
      </w:r>
    </w:p>
    <w:p>
      <w:pPr>
        <w:spacing w:line="324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FZSSJW--GB1-0" w:hAnsi="FZSSJW--GB1-0" w:eastAsia="FZSSJW--GB1-0"/>
          <w:color w:val="000000"/>
          <w:sz w:val="24"/>
          <w:szCs w:val="24"/>
        </w:rPr>
        <w:t>每一个项集都可用这种方式生成一条规则。</w:t>
      </w:r>
    </w:p>
    <w:p>
      <w:pPr>
        <w:pStyle w:val="3"/>
        <w:spacing w:before="156" w:beforeLines="50" w:after="156" w:afterLines="50" w:line="324" w:lineRule="auto"/>
        <w:rPr>
          <w:rFonts w:ascii="Times New Roman" w:hAnsi="Times New Roman"/>
          <w:b/>
        </w:rPr>
      </w:pPr>
      <w:bookmarkStart w:id="13" w:name="_Toc492986399"/>
      <w:r>
        <w:rPr>
          <w:rFonts w:hint="eastAsia" w:ascii="Times New Roman" w:hAnsi="Times New Roman"/>
          <w:b/>
        </w:rPr>
        <w:t>3.3</w:t>
      </w:r>
      <w:r>
        <w:rPr>
          <w:rFonts w:hint="eastAsia" w:ascii="Times New Roman" w:hAnsi="Times New Roman"/>
          <w:b/>
          <w:lang w:eastAsia="zh-CN"/>
        </w:rPr>
        <w:t>项目</w:t>
      </w:r>
      <w:r>
        <w:rPr>
          <w:rFonts w:ascii="Times New Roman" w:hAnsi="Times New Roman"/>
          <w:b/>
        </w:rPr>
        <w:t>实现</w:t>
      </w:r>
      <w:bookmarkEnd w:id="13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获取数据集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4310" cy="2382520"/>
            <wp:effectExtent l="0" t="0" r="254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新增一列，用来存用户对某个电影是否喜欢 ( 如果评分大于3) 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3040" cy="38671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从数据集中取前200名用户的打分数据作训练集 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3040" cy="273367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因为要生成频繁项集，所以我们只对打分超过一次的用户感兴趣，所以按照UserID分组，并遍历每个用户看过的每一部电影，存到一个字典中 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3675" cy="14465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再创建一个数据框，存入每部电影评价分为3分以上的人数( 即 Favorable为True)的数量  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1770" cy="312674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创建一个函数，它接收新发现的频繁项集，创建超集，检测频繁程度 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0500" cy="2441575"/>
            <wp:effectExtent l="0" t="0" r="635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创建一个字典，存不同长度的频繁项集，从频繁项集长度为1的开始,并且支持度要大于50。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1770" cy="2023110"/>
            <wp:effectExtent l="0" t="0" r="508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定义要找的频繁集的最大长度，循环频繁集长度从2到 max_length。</w:t>
      </w:r>
    </w:p>
    <w:p>
      <w:pPr>
        <w:numPr>
          <w:ilvl w:val="0"/>
          <w:numId w:val="0"/>
        </w:numPr>
        <w:spacing w:line="324" w:lineRule="auto"/>
        <w:ind w:firstLine="420" w:firstLineChars="0"/>
      </w:pPr>
      <w:r>
        <w:drawing>
          <wp:inline distT="0" distB="0" distL="114300" distR="114300">
            <wp:extent cx="5273040" cy="4382770"/>
            <wp:effectExtent l="0" t="0" r="381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8965" cy="12096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计算关联规则的数目 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1770" cy="2291080"/>
            <wp:effectExtent l="0" t="0" r="508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计算每条规则的置信度，先用两个字典存规则应验, 规则不适用数量，计算满足置信度的规则</w:t>
      </w:r>
    </w:p>
    <w:p>
      <w:pPr>
        <w:numPr>
          <w:ilvl w:val="0"/>
          <w:numId w:val="0"/>
        </w:numPr>
        <w:spacing w:line="324" w:lineRule="auto"/>
        <w:ind w:firstLine="420" w:firstLineChars="0"/>
      </w:pPr>
      <w:r>
        <w:drawing>
          <wp:inline distT="0" distB="0" distL="114300" distR="114300">
            <wp:extent cx="5271135" cy="3667760"/>
            <wp:effectExtent l="0" t="0" r="571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输出满足置信度的前五条规则</w:t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2405" cy="5012690"/>
            <wp:effectExtent l="0" t="0" r="444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加载电影的名字，重新排序输出前五条置信度最高的规则 </w:t>
      </w:r>
    </w:p>
    <w:p>
      <w:pPr>
        <w:numPr>
          <w:ilvl w:val="0"/>
          <w:numId w:val="0"/>
        </w:numPr>
        <w:spacing w:line="324" w:lineRule="auto"/>
        <w:ind w:firstLine="420" w:firstLineChars="0"/>
      </w:pPr>
      <w:r>
        <w:drawing>
          <wp:inline distT="0" distB="0" distL="114300" distR="114300">
            <wp:extent cx="5269865" cy="5269865"/>
            <wp:effectExtent l="0" t="0" r="698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29235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评估: 寻找最好的规则，抽取所有没有用于训练的数据作为测试集, 训练集数据用了前200名用户的打分数据，测试集用其它的数据即可 </w:t>
      </w:r>
    </w:p>
    <w:p>
      <w:pPr>
        <w:numPr>
          <w:ilvl w:val="0"/>
          <w:numId w:val="0"/>
        </w:numPr>
        <w:spacing w:line="324" w:lineRule="auto"/>
        <w:ind w:firstLine="420" w:firstLineChars="0"/>
      </w:pPr>
      <w:r>
        <w:drawing>
          <wp:inline distT="0" distB="0" distL="114300" distR="114300">
            <wp:extent cx="5269865" cy="5069205"/>
            <wp:effectExtent l="0" t="0" r="698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24" w:lineRule="auto"/>
        <w:ind w:firstLine="420" w:firstLineChars="0"/>
      </w:pPr>
      <w:r>
        <w:drawing>
          <wp:inline distT="0" distB="0" distL="114300" distR="114300">
            <wp:extent cx="5085715" cy="497141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24" w:lineRule="auto"/>
        <w:ind w:firstLine="420" w:firstLineChars="0"/>
      </w:pPr>
      <w:r>
        <w:drawing>
          <wp:inline distT="0" distB="0" distL="114300" distR="114300">
            <wp:extent cx="5019040" cy="5257165"/>
            <wp:effectExtent l="0" t="0" r="1016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24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5665" cy="22574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4" w:lineRule="auto"/>
        <w:rPr>
          <w:sz w:val="24"/>
        </w:rPr>
      </w:pPr>
    </w:p>
    <w:p>
      <w:pPr>
        <w:spacing w:line="324" w:lineRule="auto"/>
        <w:rPr>
          <w:rFonts w:hint="eastAsia"/>
          <w:sz w:val="24"/>
        </w:rPr>
      </w:pPr>
    </w:p>
    <w:p>
      <w:pPr>
        <w:spacing w:line="324" w:lineRule="auto"/>
        <w:rPr>
          <w:rFonts w:hint="eastAsia"/>
          <w:sz w:val="24"/>
        </w:rPr>
      </w:pPr>
    </w:p>
    <w:p>
      <w:pPr>
        <w:spacing w:line="324" w:lineRule="auto"/>
        <w:rPr>
          <w:sz w:val="24"/>
        </w:rPr>
      </w:pPr>
    </w:p>
    <w:p>
      <w:pPr>
        <w:spacing w:line="324" w:lineRule="auto"/>
        <w:rPr>
          <w:rFonts w:hint="eastAsia"/>
          <w:sz w:val="24"/>
        </w:rPr>
      </w:pPr>
      <w:bookmarkStart w:id="14" w:name="_Toc170795874"/>
    </w:p>
    <w:p>
      <w:pPr>
        <w:spacing w:line="324" w:lineRule="auto"/>
        <w:rPr>
          <w:rFonts w:hint="eastAsia"/>
          <w:sz w:val="24"/>
        </w:rPr>
      </w:pPr>
    </w:p>
    <w:p>
      <w:pPr>
        <w:spacing w:line="324" w:lineRule="auto"/>
        <w:rPr>
          <w:rFonts w:hint="eastAsia"/>
          <w:sz w:val="24"/>
        </w:rPr>
      </w:pPr>
    </w:p>
    <w:p>
      <w:pPr>
        <w:spacing w:line="324" w:lineRule="auto"/>
        <w:rPr>
          <w:rFonts w:hint="eastAsia"/>
          <w:sz w:val="24"/>
        </w:rPr>
      </w:pPr>
    </w:p>
    <w:p>
      <w:pPr>
        <w:spacing w:line="324" w:lineRule="auto"/>
        <w:rPr>
          <w:rFonts w:hint="eastAsia"/>
          <w:sz w:val="24"/>
        </w:rPr>
      </w:pPr>
    </w:p>
    <w:p>
      <w:pPr>
        <w:pStyle w:val="2"/>
        <w:numPr>
          <w:ilvl w:val="0"/>
          <w:numId w:val="1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项目拓展</w:t>
      </w:r>
    </w:p>
    <w:p>
      <w:pPr>
        <w:pStyle w:val="3"/>
        <w:spacing w:before="156" w:beforeLines="50" w:after="156" w:afterLines="50" w:line="324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4.1 拓展目的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1.为了更好地体会电影推荐系统的思想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2.找出ml-20m.zip数据集中的五星好评最多的电影。</w:t>
      </w:r>
    </w:p>
    <w:p>
      <w:pPr>
        <w:pStyle w:val="3"/>
        <w:spacing w:before="156" w:beforeLines="50" w:after="156" w:afterLines="50" w:line="324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4.2 拓展数据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本次电影推荐用的数据集是ml-100k.zip,所以我进行项目拓展是对ml-20m.zip包进行了代码设计，用到了movies.csv和ratings.csv文件。</w:t>
      </w:r>
    </w:p>
    <w:p>
      <w:pPr>
        <w:pStyle w:val="3"/>
        <w:spacing w:before="156" w:beforeLines="50" w:after="156" w:afterLines="50" w:line="324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4.3 拓展步骤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1.根据movieId和movieScore求出五星好评最多的电影。</w:t>
      </w:r>
    </w:p>
    <w:p>
      <w:pPr>
        <w:ind w:firstLine="420" w:firstLineChars="0"/>
      </w:pPr>
      <w:r>
        <w:drawing>
          <wp:inline distT="0" distB="0" distL="114300" distR="114300">
            <wp:extent cx="5273675" cy="2192020"/>
            <wp:effectExtent l="0" t="0" r="3175" b="177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8280"/>
            <wp:effectExtent l="0" t="0" r="8255" b="127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根据id获取电影名称 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3081020"/>
            <wp:effectExtent l="0" t="0" r="5715" b="50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831975"/>
            <wp:effectExtent l="0" t="0" r="10795" b="1587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存入txt文件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02050"/>
            <wp:effectExtent l="0" t="0" r="4445" b="1270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324" w:lineRule="auto"/>
        <w:rPr>
          <w:rFonts w:hint="eastAsia" w:ascii="Times New Roman" w:hAnsi="Times New Roman"/>
          <w:b/>
          <w:lang w:val="en-US" w:eastAsia="zh-CN"/>
        </w:rPr>
      </w:pPr>
      <w:r>
        <w:rPr>
          <w:rFonts w:hint="eastAsia" w:ascii="Times New Roman" w:hAnsi="Times New Roman"/>
          <w:b/>
          <w:lang w:val="en-US" w:eastAsia="zh-CN"/>
        </w:rPr>
        <w:t>4.4 拓展结果分析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电影推荐系统一样，电影的评分同样也是人们关注的重点，评分高低有时直接影响了观众的观看与否，这也便捷了观众筛选电影，节省了观众的时间，还提高了观众看电影的热情，这也是为什么豆瓣评分如此火爆的原因之一。同时电影评分的高低，也反映了了一部电影，一个导演，一群演员的演技的好坏，而五星好评的多少明显决定了电影评分的高低，所以电影的评分的数据挖掘和电影推荐系统的数据挖掘一样重要。</w:t>
      </w:r>
    </w:p>
    <w:p>
      <w:pPr>
        <w:pStyle w:val="2"/>
        <w:numPr>
          <w:ilvl w:val="0"/>
          <w:numId w:val="1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5" w:name="_Toc492986402"/>
      <w:r>
        <w:rPr>
          <w:sz w:val="30"/>
          <w:szCs w:val="30"/>
        </w:rPr>
        <w:t>个人小结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对数据挖掘的印象就是，学长学姐口中的一门实训课，就连平常做作业来说，因为平常的概念太深奥，就会觉得无法应用到实际生活中，但是通过此次的大作业，我现在觉得数据挖掘是一门很有用的学科，我发现它不仅和人工智能接上了轨，而且对python各种库的开发也做到了极致，此次我做的仅仅是一个电影推荐系统，但是却让我立刻想到，原来数据挖掘就存在我们生活的方方面面，举个最简单的例子，现在我们只要看新闻，看电影，甚至网上购物，相应的网站或者APP就会大量推送你最近浏览过或购买过的同类网页或商品，所以通过这次大作业，我受益颇多，但可能是因为我先前的不重视和并没有系统学过python的类库学习，学习起来有些吃力，此次电影推荐系统本来想将其应用到网页当中，但实在因为时间的匮乏和相关知识的不足，而无法进行更深一步应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既然无法进行纵向扩展，我就进行了横向扩展，对与电影推荐系统同等重要的电影评分系统进行了拓展，采用的是另一个数据集，求出其五星好评数排名前二十的电影，也就是反映出电影评分的高低。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但是知识的匮乏和时间的不足，让我无法将其应用的实际生活中，但是以后我一定会更加努力的学习这方面的内容，毕竟现在人工智能已经越来越普及，未来将是人工智能的未来。</w:t>
      </w:r>
    </w:p>
    <w:bookmarkEnd w:id="14"/>
    <w:p>
      <w:pPr>
        <w:pStyle w:val="2"/>
        <w:numPr>
          <w:ilvl w:val="0"/>
          <w:numId w:val="1"/>
        </w:numPr>
        <w:spacing w:before="312" w:beforeLines="100" w:after="312" w:afterLines="100" w:line="324" w:lineRule="auto"/>
        <w:ind w:left="902" w:hanging="902"/>
        <w:jc w:val="both"/>
        <w:rPr>
          <w:sz w:val="30"/>
          <w:szCs w:val="30"/>
        </w:rPr>
      </w:pPr>
      <w:bookmarkStart w:id="16" w:name="_Toc492986403"/>
      <w:r>
        <w:rPr>
          <w:sz w:val="30"/>
          <w:szCs w:val="30"/>
        </w:rPr>
        <w:t>参考文献</w:t>
      </w:r>
      <w:bookmarkEnd w:id="16"/>
    </w:p>
    <w:p>
      <w:pPr>
        <w:numPr>
          <w:ilvl w:val="0"/>
          <w:numId w:val="0"/>
        </w:numPr>
        <w:spacing w:line="324" w:lineRule="auto"/>
        <w:ind w:left="420" w:leftChars="0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Robert Layton【澳】.Python数据挖掘入门与实践</w:t>
      </w:r>
      <w:r>
        <w:rPr>
          <w:color w:val="auto"/>
          <w:sz w:val="24"/>
        </w:rPr>
        <w:t xml:space="preserve">. </w:t>
      </w:r>
      <w:r>
        <w:rPr>
          <w:rFonts w:hAnsi="Arial"/>
          <w:color w:val="auto"/>
          <w:sz w:val="24"/>
        </w:rPr>
        <w:t>北京：人民邮电出版社</w:t>
      </w:r>
      <w:r>
        <w:rPr>
          <w:rFonts w:hint="eastAsia" w:hAnsi="Arial"/>
          <w:color w:val="auto"/>
          <w:sz w:val="24"/>
          <w:lang w:eastAsia="zh-CN"/>
        </w:rPr>
        <w:t>，</w:t>
      </w:r>
      <w:r>
        <w:rPr>
          <w:color w:val="auto"/>
          <w:sz w:val="24"/>
        </w:rPr>
        <w:t>20</w:t>
      </w:r>
      <w:r>
        <w:rPr>
          <w:rFonts w:hint="eastAsia"/>
          <w:color w:val="auto"/>
          <w:sz w:val="24"/>
          <w:lang w:val="en-US" w:eastAsia="zh-CN"/>
        </w:rPr>
        <w:t>16.7</w:t>
      </w:r>
    </w:p>
    <w:p>
      <w:pPr>
        <w:spacing w:line="324" w:lineRule="auto"/>
        <w:ind w:left="420"/>
        <w:rPr>
          <w:color w:val="FF0000"/>
          <w:sz w:val="24"/>
        </w:rPr>
      </w:pPr>
    </w:p>
    <w:p>
      <w:pPr>
        <w:spacing w:line="324" w:lineRule="auto"/>
        <w:ind w:left="420"/>
        <w:rPr>
          <w:rFonts w:hint="eastAsia"/>
          <w:color w:val="FF0000"/>
          <w:sz w:val="24"/>
        </w:rPr>
      </w:pPr>
    </w:p>
    <w:p>
      <w:pPr>
        <w:rPr>
          <w:rFonts w:hint="eastAsia"/>
          <w:snapToGrid w:val="0"/>
          <w:kern w:val="0"/>
        </w:rPr>
      </w:pPr>
    </w:p>
    <w:p/>
    <w:sectPr>
      <w:footerReference r:id="rId3" w:type="even"/>
      <w:pgSz w:w="11906" w:h="16838"/>
      <w:pgMar w:top="1440" w:right="1800" w:bottom="1440" w:left="1800" w:header="851" w:footer="992" w:gutter="0"/>
      <w:pgNumType w:fmt="numberInDash" w:start="19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031E"/>
    <w:multiLevelType w:val="singleLevel"/>
    <w:tmpl w:val="8E4F03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577E3F"/>
    <w:multiLevelType w:val="multilevel"/>
    <w:tmpl w:val="10577E3F"/>
    <w:lvl w:ilvl="0" w:tentative="0">
      <w:start w:val="1"/>
      <w:numFmt w:val="japaneseCounting"/>
      <w:lvlText w:val="%1、"/>
      <w:lvlJc w:val="left"/>
      <w:pPr>
        <w:tabs>
          <w:tab w:val="left" w:pos="900"/>
        </w:tabs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A44D8E5"/>
    <w:multiLevelType w:val="singleLevel"/>
    <w:tmpl w:val="5A44D8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4DD8E"/>
    <w:multiLevelType w:val="singleLevel"/>
    <w:tmpl w:val="5A44DD8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44E769"/>
    <w:multiLevelType w:val="singleLevel"/>
    <w:tmpl w:val="5A44E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272E5"/>
    <w:rsid w:val="0DC27710"/>
    <w:rsid w:val="0ED06ABC"/>
    <w:rsid w:val="138C5BB8"/>
    <w:rsid w:val="272E5233"/>
    <w:rsid w:val="36106110"/>
    <w:rsid w:val="46D80B63"/>
    <w:rsid w:val="74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Cs/>
      <w:sz w:val="28"/>
      <w:szCs w:val="28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7">
    <w:name w:val="toc 2"/>
    <w:basedOn w:val="1"/>
    <w:next w:val="1"/>
    <w:qFormat/>
    <w:uiPriority w:val="0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9">
    <w:name w:val="page number"/>
    <w:basedOn w:val="8"/>
    <w:qFormat/>
    <w:uiPriority w:val="0"/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2017-12-26T04:02:00Z</dcterms:created>
  <dc:creator>zwx</dc:creator>
  <cp:lastModifiedBy>zwx</cp:lastModifiedBy>
  <dcterms:modified xsi:type="dcterms:W3CDTF">2018-01-09T00:26:17Z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