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31"/>
        <w:gridCol w:w="3804"/>
        <w:gridCol w:w="1363"/>
        <w:gridCol w:w="9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添加</w:t>
            </w: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创建index对指定字段长度语法的支持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在sql.y文件中添加相应的声明和规则并添加相应的python语义测试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WARP-43454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rFonts w:hint="default" w:ascii="sans-serif" w:hAnsi="sans-serif" w:cs="sans-serif"/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41"/>
        <w:gridCol w:w="2995"/>
        <w:gridCol w:w="1363"/>
        <w:gridCol w:w="8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WARP-44337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WARP-44714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1"/>
        <w:gridCol w:w="2419"/>
        <w:gridCol w:w="2520"/>
        <w:gridCol w:w="8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grant select on a.* to u1; 这样的语句在转化a为内部的database时实现错误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修正了在数据库名前加schema name的方法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4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创建local index时会将指定的索引长度字段一起识别成列名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新增columnDetail结构体，将索引列名和索引长度字段分开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1" name="Picture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alter table add 语句不支持unique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在sql.y中添加了相关语法支持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9700" cy="266700"/>
                  <wp:effectExtent l="0" t="0" r="0" b="0"/>
                  <wp:docPr id="3" name="Picture 3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user u1@localhost时vtgate能够通过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在handleDCL中添加判断，抛出异常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bdr w:val="single" w:color="DDDDDD" w:sz="6" w:space="0"/>
                <w:shd w:val="clear" w:fill="F0F0F0"/>
                <w:lang w:val="en-US" w:eastAsia="zh-CN" w:bidi="ar"/>
              </w:rPr>
              <w:drawing>
                <wp:inline distT="0" distB="0" distL="114300" distR="114300">
                  <wp:extent cx="1400175" cy="266700"/>
                  <wp:effectExtent l="0" t="0" r="9525" b="0"/>
                  <wp:docPr id="2" name="Picture 4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82"/>
        <w:gridCol w:w="4315"/>
        <w:gridCol w:w="1363"/>
        <w:gridCol w:w="84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database db // 报db not exist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database a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mfed执行drop database db时，同时会执行drop server db，但因为db已经不存在，所以报错。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解决：对schema DDL，默认不调用use 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WARP-44347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drop databas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 // 报错db not exist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 语句给conn.Schema赋值为db,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而session.targetString = conn.Schema，session.targetString不为空，那么执行任一sql，都将默认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调用use db。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解决：每次执行完drop database db，将conn.Schema置为空。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WARP-45023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 db;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 // 返回kundb1_db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将select database()语句发到mfed上执行，将返回db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未use任何数据库时：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database();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删除dbconfigs中所有用户默认指定的dbName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并禁止调用默认拼接数据库的代码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Verdana" w:hAnsi="Verdana" w:eastAsia="Verdana" w:cs="Verdana"/>
          <w:i w:val="0"/>
          <w:caps w:val="0"/>
          <w:color w:val="000000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6"/>
        <w:gridCol w:w="4654"/>
        <w:gridCol w:w="1415"/>
        <w:gridCol w:w="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Python测试中，未use database时: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select database() // 返回vt__mfed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在tablet.py中将默认的数据库置为空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并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修改manager的template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WARP-45023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SELECT @rn := @rn+1 AS rn, t.* FROM (SELECT @rn:=0) r, customer t; // 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将@rn识别为用户自定义变量，返回的是int(ch)。 解决: 修改条件判断，缩小限定范围，返回ID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WARP-45048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 xml:space="preserve">USER DEFINED VARIABLES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下一步：参考开源vitess，看select @var_name时，是直接从gate中session获取 还是 传到底层mysql。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begin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instrText xml:space="preserve">INCLUDEPICTURE \d "/home/vincent/" \* MERGEFORMATINET </w:instrTex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separate"/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Picture 5" o:spid="_x0000_s1026" o:spt="1" style="height:24pt;width:24pt;" filled="f" stroked="t" coordsize="21600,21600" o:gfxdata="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KQZe8/QAAAAAwEAAA8AAAAAAAAAAQAgAAAAOAAAAGRycy9kb3ducmV2LnhtbFBLAQIUABQAAAAI&#10;AIdO4kB+yawX3wEAANMDAAAOAAAAAAAAAAEAIAAAADUBAABkcnMvZTJvRG9jLnhtbFBLBQYAAAAA&#10;BgAGAFkBAACGBQAAAAA=&#10;">
                <v:fill on="f" focussize="0,0"/>
                <v:stroke color="#000000" joinstyle="miter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default" w:ascii="Verdana" w:hAnsi="Verdana" w:eastAsia="Verdana" w:cs="Verdana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fldChar w:fldCharType="end"/>
      </w:r>
    </w:p>
    <w:p/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7"/>
        <w:gridCol w:w="4731"/>
        <w:gridCol w:w="1363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进度：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目前已支持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[,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</w:t>
            </w:r>
            <w:r>
              <w:rPr>
                <w:rStyle w:val="4"/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var_name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Style w:val="4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expr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]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 语句的词法语法解析，并将key-value值存入session。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expr支持Int64、Float64、varchar、bool、NULL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SELECT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vitess开源社区支持的是将UDV从session中取出后，存入bindVar中，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最后在vttablet中解析，存入rows，这样做减少了代码的重用，但是耗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费了时间，所以采取的方式是，直接从gate中获取。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改动：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1、将用户自定义变量和系统变量分开，新添token：AT_ID、AT_AT_ID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用非终结符id_or_var替换ID，对应着ID、AT_ID、AT_AT_ID。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2、ColIdent类型新添at属性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3、session中新添属性UserDefinedVariables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4、新增variableScope常量用来识别UDV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难点：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因为对ID进行了改动，并且ColIdent新添属性，所以代码改动较大。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未支持：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1、不支持expr是十六进制和二进制，即：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X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'41'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@v1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b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'1000001'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2、</w:t>
            </w:r>
            <w:r>
              <w:rPr>
                <w:rFonts w:hint="default" w:ascii="sans-serif" w:hAnsi="sans-serif" w:eastAsia="sans-serif" w:cs="sans-serif"/>
                <w:color w:val="333333"/>
                <w:sz w:val="21"/>
                <w:szCs w:val="21"/>
              </w:rPr>
              <w:t>包括开源社区在内，不支持Prepared Statement语句，即：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"c1"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SET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A67F59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DD4A68"/>
                <w:sz w:val="18"/>
                <w:szCs w:val="18"/>
              </w:rPr>
              <w:t>CONCAT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"SELECT 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@c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669900"/>
                <w:sz w:val="18"/>
                <w:szCs w:val="18"/>
              </w:rPr>
              <w:t>" FROM t"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); // 也不支持表达式赋值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 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FROM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EE9900"/>
                <w:sz w:val="18"/>
                <w:szCs w:val="18"/>
              </w:rPr>
              <w:t>@s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EXECUTE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DEALLOCATE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color w:val="0077AA"/>
                <w:sz w:val="18"/>
                <w:szCs w:val="18"/>
              </w:rPr>
              <w:t>PREPARE</w:t>
            </w:r>
            <w:r>
              <w:rPr>
                <w:rFonts w:hint="default" w:ascii="sans-serif" w:hAnsi="sans-serif" w:eastAsia="sans-serif" w:cs="sans-serif"/>
                <w:color w:val="000000"/>
                <w:sz w:val="18"/>
                <w:szCs w:val="18"/>
              </w:rPr>
              <w:t xml:space="preserve"> stmt</w:t>
            </w:r>
            <w:r>
              <w:rPr>
                <w:rFonts w:hint="default" w:ascii="sans-serif" w:hAnsi="sans-serif" w:eastAsia="sans-serif" w:cs="sans-serif"/>
                <w:color w:val="999999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26CA6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300"/>
        <w:gridCol w:w="3111"/>
        <w:gridCol w:w="1415"/>
        <w:gridCol w:w="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USER DEFINED VARIABLES（UDV）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用户自定义变量新功能添加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添加了expr十六进制和二进制字符的支持，目前已和vitess开源社区功能保持一致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WARP-33116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不支持删除外键约束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drop foreign key test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// 不支持alter添加外加约束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alter table child add foreign key fk(parent_id) references parent(id);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原因：sql.y中语法不完善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解决：在alter_object_type非终结符下添加FOREIGN规则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WARP-45953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100%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CREATE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TABLE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child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parent_id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834689"/>
                <w:spacing w:val="0"/>
                <w:sz w:val="18"/>
                <w:szCs w:val="18"/>
              </w:rPr>
              <w:t>INT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,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INDEX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par_ind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),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FOREIGN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KEY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parent_id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 // 报语法错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REFERENCES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parent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(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DELETE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CASCADE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)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77AA"/>
                <w:spacing w:val="0"/>
                <w:sz w:val="18"/>
                <w:szCs w:val="18"/>
              </w:rPr>
              <w:t>ENGINE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A67F59"/>
                <w:spacing w:val="0"/>
                <w:sz w:val="18"/>
                <w:szCs w:val="18"/>
              </w:rPr>
              <w:t>=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8"/>
                <w:szCs w:val="18"/>
              </w:rPr>
              <w:t>INNODB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原因：sql.y中语法考虑不周全，导致FOREIGN KEY前必须强制强制添加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CONSTRAINT 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[</w:t>
            </w: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symbol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999999"/>
                <w:spacing w:val="0"/>
                <w:sz w:val="18"/>
                <w:szCs w:val="18"/>
              </w:rPr>
              <w:t>]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解决：在constraint_definition非终结符下添加constrain_info规则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注意：当外键列有索引时将不会对外键列创建索引，而是直接添加外键约束；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当外键列没有索引时，将创建与外键列名同名的索引，再添加外键约束，并且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删除外键约束时，索引不会删除。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WARP-45946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添加 create or replace Trigger/Procedure 语法支持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原因：mysql 8.0 只支持create or replace View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解决：create or replace trigger/procedure a &lt;---&gt;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if exist trigger/procedure a;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trigger/procedure a;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WARP-46069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新增Explain explainable statement 语法支持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 ANALYZE select_statement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 | DESCRIBE | DESC}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[explain_type]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{explainable_stmt | FOR CONNECTION connection_id}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explain_type: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 = format_name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format_name: {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TRADITIONAL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JSON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TREE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explainable_stmt: { // vitess只支持crud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SELECT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TABLE statement // 8.0 新添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DELETE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INSERT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REPLACE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| UPDATE statement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br w:type="textWrapping"/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原因：kundb只支持explain table（都发到mfed)，explain语句语法解析为other_statement，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没有专门的explain语法支持。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解决：sql.y添加explain_statement，语法树添加Explain节点，解析器添加StmtExplain选项，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在gate解析explainable_statement, 查看Plan，如果explainable_statement要发到_mfed执行，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则将原sql发到_mfed的第一个shard, 否则，发到第一个kundb1的第一个shard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暂不支持：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 xml:space="preserve">1、{EXPLAIN | DESCRIBE | DESC} ANALYZE select_statement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2、{EXPLAIN | DESCRIBE | DESC} FOR CONNECTION connection_id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3、explainable_stmt不支持REPLACE statement、TABLE statement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4、不支持format_name: Tree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5、Explain select_statement 后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不支持show warnings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WARP-45242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80%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db.table.column 处理存在问题，把db当成了表名 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原因：代码版本太老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WARP-46024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100% 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rPr>
          <w:rFonts w:hint="default" w:ascii="Verdana" w:hAnsi="Verdana" w:eastAsia="Verdana" w:cs="Verdana"/>
          <w:i w:val="0"/>
          <w:caps w:val="0"/>
          <w:color w:val="333333"/>
          <w:spacing w:val="0"/>
          <w:sz w:val="21"/>
          <w:szCs w:val="21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7"/>
        <w:gridCol w:w="3385"/>
        <w:gridCol w:w="1363"/>
        <w:gridCol w:w="7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【KunDB-GXB】创建foreign key语句中的表名不正确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references 中的表明不支持db.tableName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--alter table db.t1 add constraint fkk foreign key fk(id1) references db.t2(id2);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原因：alter_statement只解析到foreign，之后的语法默认正确，所以在vtgate层不会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在db前添加keyspaceName，导致mysql报数据库不存在。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解决：DDL语法树中新增ForeignSpec节点，在vtgate层解析出来后，转为新的sql，再发到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mysql。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WARP-46361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【KunDB-GXB】trigger名字对大小写敏感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create trigger Tri_item_insert ....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drop trigger if exists Tri_item_insert // 执行不报错，但是不会真正删除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原因：create trigger statement因为要对sql进行直接修改，所以引用的是原sql，大小写不变，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而drop trigger statement直接将语法树转为sql，语法树上的节点名都是小写，而mariadb和mysql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对triggerName的大小写敏感，故导致kundb对triggerName大小写敏感。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解决：drop trigger时不Format转小写，直接将原sql发到mysql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or replace 修改已存在procedure，报procedure已存在，修改失败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原因：采用了字符串替换的方法，风险很大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解决：新建excludeCreateOrReplace提取sql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WARP-46413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【KunDB-GXB】create procedure，名称为schema.name的格式，创建可以成功，但是DROP报存储过程不存在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原因：创建procedure时，procedureName带了反引号，kundb将`schema.name`都识别成procedureName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但是drop时，未带反引号，故删除的procedureName识别为name，故不存在。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解决：正确使用语法，建议创建存储过程时，如果带反引号，procedureName前不要限定schema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WARP-46415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【KunDB-GXB】外键约束不适用于sharded table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原因：sharded table的内容分散在多个shard上，两张表的主键和外键很可能不在一个shard上，会出现找不到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主键内容的情况。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解决：在gate层进行判断，如果是sharded table，则不允许创建外键，也不允许添加外键。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WARP-46551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update不存在的行不会报错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原因：mysql和mariadb也不会报错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26CA6"/>
                <w:spacing w:val="0"/>
                <w:kern w:val="0"/>
                <w:sz w:val="18"/>
                <w:szCs w:val="18"/>
                <w:lang w:val="en-US" w:eastAsia="zh-CN" w:bidi="ar"/>
              </w:rPr>
              <w:t>WARP-46347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90%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5"/>
        <w:gridCol w:w="2933"/>
        <w:gridCol w:w="1363"/>
        <w:gridCol w:w="7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[KunDB] create语句中创建foreign key加schema出错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原因：代码未考虑周全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解决：当references中表名前有数据库名时，添加ksName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WARP-46650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去除vt_ksName拼接函数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原因：kundb现已不会默认创建vt_开头的数据库，kundb启动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时，会找不到数据库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解决：修改拼接字符串的函数，将不会找以vt_打头的数据库，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并修改相关单元测试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WARP-46675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[KUNDB] Alter table不支持change column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原因：kundb alter table statement后面的statement语法树都没有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解析出来，因为在gate层要添加禁止修改shard key的限制，故应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完善语法树。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解决：将语法树补充完整，添加新的节点ChangeSpec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WARP-46700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constraint存在二义性错误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原因：sql.y文件中存在虚假二义性，但却不报错，导致alter table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add primary时进错了语法树，应解除二义性，提取constraint。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解决：将Foreign/Primary/Unique专门提取出来，存入foreign_primary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Style w:val="4"/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_unique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_definition子树。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WARP-46712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添加unique语法出错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ADD CONSTRAINT UN_ID UNIQUE(additional_message)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原因：提取出constraint关键字后，未加入primary和unique关键字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解决：加入相关语法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WARP-46825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modify 修改添加非空约束出错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sz w:val="18"/>
                <w:szCs w:val="18"/>
              </w:rPr>
              <w:t>ALTER TABLE constraint_test MODIFY additional_message VARCHAR(200) NOT NULL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原因：未按照mysql官方语法进行书写，只是为了快速上线功能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解决：将column_type节点改为column_definition节点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WARP-46826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172B4D"/>
                <w:spacing w:val="0"/>
                <w:kern w:val="0"/>
                <w:sz w:val="18"/>
                <w:szCs w:val="18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原因：as后的语法树较复杂，所以没有在语法解析层生成语法树，而在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gate层抽取sql，这是一个常见的遗留的问题。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  <w:t>解决：生成相关语法树，更改vschema。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textAlignment w:val="top"/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50%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26"/>
        <w:gridCol w:w="3400"/>
        <w:gridCol w:w="1363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4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Style w:val="6"/>
                <w:rFonts w:ascii="sans-serif" w:hAnsi="sans-serif" w:eastAsia="sans-serif" w:cs="sans-serif"/>
                <w:color w:val="333333"/>
                <w:sz w:val="18"/>
                <w:szCs w:val="18"/>
              </w:rPr>
              <w:t>上周进度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工作内容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工作描述、遇到的困难、及解决方案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JIRA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Style w:val="6"/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完成进度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172B4D"/>
                <w:sz w:val="18"/>
                <w:szCs w:val="18"/>
              </w:rPr>
              <w:t>创建好KunDB服务后，mfed报vt__mfed 数据库找不到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 原因：matainfo中kundb5的kuntablet.up.raw和mfed.up.raw的vt_ksName未清除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解决：清除即可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WARP-46870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create view/ alter view 语句as后的语法树未生成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原因：vitess遗留下来的问题，因为存在这很多conflict需要出来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解决：加上，并解决conflict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WARP-46886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 回归测试的reference有问题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原因：mysql8.0也存在的bug，与kundb无关，偶发性错误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WARP-46916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100%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172B4D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[KunDB]对information_schema中的表进行show create table报错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原因：将infomation_schema数据库当做是我们普通的数据库处理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pacing w:before="150" w:beforeAutospacing="0" w:after="0" w:afterAutospacing="0"/>
              <w:ind w:left="0" w:right="0"/>
            </w:pPr>
            <w:r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  <w:t>解决：直接发到mfed上，不再生成执行计划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WARP-47081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/>
            <w:tcMar>
              <w:top w:w="105" w:type="dxa"/>
              <w:left w:w="150" w:type="dxa"/>
              <w:bottom w:w="105" w:type="dxa"/>
              <w:right w:w="15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sans-serif" w:hAnsi="sans-serif" w:eastAsia="sans-serif" w:cs="sans-serif"/>
                <w:color w:val="333333"/>
                <w:sz w:val="18"/>
                <w:szCs w:val="18"/>
              </w:rPr>
            </w:pPr>
            <w:r>
              <w:rPr>
                <w:rFonts w:hint="default" w:ascii="sans-serif" w:hAnsi="sans-serif" w:eastAsia="sans-serif" w:cs="sans-serif"/>
                <w:color w:val="333333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50%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150" w:beforeAutospacing="0" w:after="0" w:afterAutospacing="0"/>
        <w:ind w:left="0" w:right="0"/>
        <w:rPr>
          <w:color w:val="333333"/>
        </w:rPr>
      </w:pP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BFF43E"/>
    <w:rsid w:val="4A1947CF"/>
    <w:rsid w:val="4DBB2E9F"/>
    <w:rsid w:val="4E8F529C"/>
    <w:rsid w:val="74DF5412"/>
    <w:rsid w:val="7A9D1C60"/>
    <w:rsid w:val="7ED34A0E"/>
    <w:rsid w:val="7FB60539"/>
    <w:rsid w:val="FEA7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1716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vincent</cp:lastModifiedBy>
  <dcterms:modified xsi:type="dcterms:W3CDTF">2020-06-28T11:10:46Z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