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B8C" w:rsidRDefault="007D7473" w:rsidP="007D7473">
      <w:pPr>
        <w:ind w:firstLineChars="1000" w:firstLine="2400"/>
      </w:pPr>
      <w:r>
        <w:t>G</w:t>
      </w:r>
      <w:r>
        <w:rPr>
          <w:rFonts w:hint="eastAsia"/>
        </w:rPr>
        <w:t>ostop</w:t>
      </w:r>
      <w:r>
        <w:rPr>
          <w:rFonts w:hint="eastAsia"/>
        </w:rPr>
        <w:t>后台管理</w:t>
      </w:r>
    </w:p>
    <w:p w:rsidR="007D7473" w:rsidRDefault="007D7473" w:rsidP="00031491">
      <w:pPr>
        <w:pStyle w:val="2"/>
      </w:pPr>
      <w:r>
        <w:rPr>
          <w:rFonts w:hint="eastAsia"/>
        </w:rPr>
        <w:t>后台操作</w:t>
      </w:r>
    </w:p>
    <w:p w:rsidR="007D7473" w:rsidRDefault="007D7473" w:rsidP="007D7473">
      <w:r>
        <w:rPr>
          <w:rFonts w:hint="eastAsia"/>
        </w:rPr>
        <w:t>后台操作以网页的形式，</w:t>
      </w:r>
      <w:r w:rsidR="00031491">
        <w:rPr>
          <w:rFonts w:hint="eastAsia"/>
        </w:rPr>
        <w:t>运营人员在网页进行相关操作。</w:t>
      </w:r>
    </w:p>
    <w:p w:rsidR="007D7473" w:rsidRDefault="007D7473" w:rsidP="00031491">
      <w:pPr>
        <w:pStyle w:val="3"/>
      </w:pPr>
      <w:r>
        <w:rPr>
          <w:rFonts w:hint="eastAsia"/>
        </w:rPr>
        <w:t>后台登录</w:t>
      </w:r>
    </w:p>
    <w:p w:rsidR="007D7473" w:rsidRDefault="007D7473" w:rsidP="007D7473">
      <w:pPr>
        <w:pStyle w:val="a7"/>
        <w:ind w:left="420" w:firstLineChars="0" w:firstLine="0"/>
      </w:pPr>
      <w:r>
        <w:rPr>
          <w:rFonts w:hint="eastAsia"/>
        </w:rPr>
        <w:t>登录界面</w:t>
      </w:r>
      <w:r w:rsidR="00AE1136">
        <w:rPr>
          <w:rFonts w:hint="eastAsia"/>
        </w:rPr>
        <w:t>在网页中心，</w:t>
      </w:r>
      <w:r>
        <w:rPr>
          <w:rFonts w:hint="eastAsia"/>
        </w:rPr>
        <w:t>如下</w:t>
      </w:r>
    </w:p>
    <w:p w:rsidR="007D7473" w:rsidRDefault="007D7473" w:rsidP="007D747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B703768" wp14:editId="22853A8A">
            <wp:extent cx="2476190" cy="21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73" w:rsidRDefault="007D7473" w:rsidP="007D7473">
      <w:pPr>
        <w:pStyle w:val="a7"/>
        <w:ind w:left="420" w:firstLineChars="0" w:firstLine="0"/>
      </w:pPr>
      <w:r>
        <w:rPr>
          <w:rFonts w:hint="eastAsia"/>
        </w:rPr>
        <w:t>登录账号和密码由</w:t>
      </w:r>
      <w:r w:rsidR="00E55417">
        <w:rPr>
          <w:rFonts w:hint="eastAsia"/>
        </w:rPr>
        <w:t>程序写死，告诉相关人员。</w:t>
      </w:r>
    </w:p>
    <w:p w:rsidR="00031491" w:rsidRDefault="00031491" w:rsidP="006E5BDF">
      <w:pPr>
        <w:pStyle w:val="3"/>
      </w:pPr>
      <w:r>
        <w:rPr>
          <w:rFonts w:hint="eastAsia"/>
        </w:rPr>
        <w:t>后台操作</w:t>
      </w:r>
    </w:p>
    <w:p w:rsidR="00E55417" w:rsidRDefault="00E55417" w:rsidP="007D7473">
      <w:pPr>
        <w:pStyle w:val="a7"/>
        <w:ind w:left="420" w:firstLineChars="0" w:firstLine="0"/>
      </w:pPr>
      <w:r>
        <w:rPr>
          <w:rFonts w:hint="eastAsia"/>
        </w:rPr>
        <w:t>登录成功后</w:t>
      </w:r>
      <w:r w:rsidR="00AE1136">
        <w:rPr>
          <w:rFonts w:hint="eastAsia"/>
        </w:rPr>
        <w:t>，进入后台操作页面，</w:t>
      </w:r>
      <w:r w:rsidR="003522B3">
        <w:rPr>
          <w:rFonts w:hint="eastAsia"/>
        </w:rPr>
        <w:t>左边为功能菜单</w:t>
      </w:r>
      <w:r w:rsidR="00AA5443">
        <w:rPr>
          <w:rFonts w:hint="eastAsia"/>
        </w:rPr>
        <w:t>，右边为对应的界面，功能菜单默认为账号管理，</w:t>
      </w:r>
      <w:r w:rsidR="00AE1136">
        <w:rPr>
          <w:rFonts w:hint="eastAsia"/>
        </w:rPr>
        <w:t>如下图</w:t>
      </w:r>
    </w:p>
    <w:p w:rsidR="00AE1136" w:rsidRDefault="00483402" w:rsidP="007D747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B1A3168" wp14:editId="331A1B80">
            <wp:extent cx="5274310" cy="2407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91" w:rsidRDefault="00031491" w:rsidP="00031491">
      <w:pPr>
        <w:pStyle w:val="4"/>
      </w:pPr>
      <w:r>
        <w:rPr>
          <w:rFonts w:hint="eastAsia"/>
        </w:rPr>
        <w:lastRenderedPageBreak/>
        <w:t>账号管理</w:t>
      </w:r>
    </w:p>
    <w:p w:rsidR="00483402" w:rsidRDefault="00AA5443" w:rsidP="00AA54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输入用户</w:t>
      </w:r>
      <w:r w:rsidR="00483402">
        <w:rPr>
          <w:rFonts w:hint="eastAsia"/>
        </w:rPr>
        <w:t>游戏</w:t>
      </w:r>
      <w:r>
        <w:rPr>
          <w:rFonts w:hint="eastAsia"/>
        </w:rPr>
        <w:t>账户</w:t>
      </w:r>
      <w:r>
        <w:rPr>
          <w:rFonts w:hint="eastAsia"/>
        </w:rPr>
        <w:t>id</w:t>
      </w:r>
      <w:r>
        <w:rPr>
          <w:rFonts w:hint="eastAsia"/>
        </w:rPr>
        <w:t>，点击确定，</w:t>
      </w:r>
      <w:r w:rsidR="00483402">
        <w:rPr>
          <w:rFonts w:hint="eastAsia"/>
        </w:rPr>
        <w:t>如果输入错误，则显示输入错误，请重新输入。</w:t>
      </w:r>
    </w:p>
    <w:p w:rsidR="00AE1136" w:rsidRDefault="00AA5443" w:rsidP="00AA54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如果该账号</w:t>
      </w:r>
      <w:r w:rsidR="00483402">
        <w:rPr>
          <w:rFonts w:hint="eastAsia"/>
        </w:rPr>
        <w:t>正确，且该游戏</w:t>
      </w:r>
      <w:r w:rsidR="00483402">
        <w:rPr>
          <w:rFonts w:hint="eastAsia"/>
        </w:rPr>
        <w:t>id</w:t>
      </w:r>
      <w:r>
        <w:rPr>
          <w:rFonts w:hint="eastAsia"/>
        </w:rPr>
        <w:t>没有绑定代理，则显示如下</w:t>
      </w:r>
    </w:p>
    <w:p w:rsidR="00AA5443" w:rsidRDefault="00483402" w:rsidP="007D747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0A024B3" wp14:editId="2C148293">
            <wp:extent cx="5274310" cy="24796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43" w:rsidRDefault="00AA5443" w:rsidP="00AA5443">
      <w:pPr>
        <w:pStyle w:val="a7"/>
        <w:ind w:left="420" w:firstLineChars="0" w:firstLine="0"/>
      </w:pPr>
      <w:r>
        <w:rPr>
          <w:rFonts w:hint="eastAsia"/>
        </w:rPr>
        <w:t>显示该用户的昵称，微信号以及游戏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AA5443" w:rsidRDefault="00AA5443" w:rsidP="00AA5443">
      <w:pPr>
        <w:pStyle w:val="a7"/>
        <w:ind w:left="420" w:firstLineChars="0" w:firstLine="0"/>
      </w:pPr>
      <w:r>
        <w:rPr>
          <w:rFonts w:hint="eastAsia"/>
        </w:rPr>
        <w:t>点击封锁该账户，弹出如下提示</w:t>
      </w:r>
    </w:p>
    <w:p w:rsidR="00AA5443" w:rsidRDefault="00AA5443" w:rsidP="00AA544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1A9AB9A" wp14:editId="35311D6D">
            <wp:extent cx="3904762" cy="22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43" w:rsidRDefault="00AA5443" w:rsidP="00AA5443">
      <w:pPr>
        <w:pStyle w:val="a7"/>
        <w:ind w:left="420" w:firstLineChars="0" w:firstLine="0"/>
      </w:pPr>
      <w:r>
        <w:rPr>
          <w:rFonts w:hint="eastAsia"/>
        </w:rPr>
        <w:t>点击确认，封锁该用户，点击取消返回上一层。</w:t>
      </w:r>
    </w:p>
    <w:p w:rsidR="00AA5443" w:rsidRDefault="00AA5443" w:rsidP="00AA5443">
      <w:pPr>
        <w:pStyle w:val="a7"/>
        <w:ind w:left="420" w:firstLineChars="0" w:firstLine="0"/>
      </w:pPr>
      <w:r>
        <w:rPr>
          <w:rFonts w:hint="eastAsia"/>
        </w:rPr>
        <w:t>点击该删除账户也会弹出和上面类似的提示。</w:t>
      </w:r>
    </w:p>
    <w:p w:rsidR="00483402" w:rsidRDefault="00483402" w:rsidP="00AA544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点击开通代理，弹出如下界面</w:t>
      </w:r>
    </w:p>
    <w:p w:rsidR="00483402" w:rsidRDefault="00483402" w:rsidP="00AA5443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E8E0F03" wp14:editId="303B10AE">
            <wp:extent cx="4552381" cy="280000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3" w:rsidRDefault="009C17A3" w:rsidP="00AA5443">
      <w:pPr>
        <w:pStyle w:val="a7"/>
        <w:ind w:left="420" w:firstLineChars="0" w:firstLine="0"/>
      </w:pPr>
      <w:r>
        <w:rPr>
          <w:rFonts w:hint="eastAsia"/>
        </w:rPr>
        <w:t>其中，确认开通代理为灰色，点击无反应。输入手机号码后，点击确认</w:t>
      </w:r>
      <w:r w:rsidR="00741F5D">
        <w:rPr>
          <w:rFonts w:hint="eastAsia"/>
        </w:rPr>
        <w:t>，如果输入的手机号码错误，则显示输入错误。如果输入的手机号码正确，则会在中间显示验证码，如下图。同时也会在玩家手机号码（客服输入的手机号码）发送验证码，两者验证码相同，</w:t>
      </w:r>
      <w:bookmarkStart w:id="0" w:name="_GoBack"/>
      <w:bookmarkEnd w:id="0"/>
      <w:r w:rsidR="00741F5D">
        <w:rPr>
          <w:rFonts w:hint="eastAsia"/>
        </w:rPr>
        <w:t>待客服和玩家确认验证码正确，则点击确认开通代理可以为玩家开通代理。</w:t>
      </w:r>
    </w:p>
    <w:p w:rsidR="00741F5D" w:rsidRDefault="00741F5D" w:rsidP="00AA544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883CD25" wp14:editId="18FBAB79">
            <wp:extent cx="4371429" cy="26380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D" w:rsidRDefault="00741F5D" w:rsidP="00AA5443">
      <w:pPr>
        <w:pStyle w:val="a7"/>
        <w:ind w:left="420" w:firstLineChars="0" w:firstLine="0"/>
      </w:pPr>
      <w:r>
        <w:rPr>
          <w:rFonts w:hint="eastAsia"/>
        </w:rPr>
        <w:t>点击确认开通代理后，页面显示如下</w:t>
      </w:r>
    </w:p>
    <w:p w:rsidR="00741F5D" w:rsidRDefault="00741F5D" w:rsidP="00AA5443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1836CC0" wp14:editId="519A0399">
            <wp:extent cx="3971429" cy="239047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D" w:rsidRPr="00483402" w:rsidRDefault="00741F5D" w:rsidP="00741F5D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然后客服在微信上告诉玩家代理</w:t>
      </w:r>
      <w:r>
        <w:rPr>
          <w:rFonts w:hint="eastAsia"/>
        </w:rPr>
        <w:t>id</w:t>
      </w:r>
      <w:r>
        <w:rPr>
          <w:rFonts w:hint="eastAsia"/>
        </w:rPr>
        <w:t>，玩家凭代理</w:t>
      </w:r>
      <w:r>
        <w:rPr>
          <w:rFonts w:hint="eastAsia"/>
        </w:rPr>
        <w:t>id</w:t>
      </w:r>
      <w:r>
        <w:rPr>
          <w:rFonts w:hint="eastAsia"/>
        </w:rPr>
        <w:t>可以进入代理页面。</w:t>
      </w:r>
    </w:p>
    <w:p w:rsidR="00AA5443" w:rsidRDefault="00AA5443" w:rsidP="00AA54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开通代理成功后和账户查询</w:t>
      </w:r>
      <w:r w:rsidR="00031491">
        <w:rPr>
          <w:rFonts w:hint="eastAsia"/>
        </w:rPr>
        <w:t>后的用户</w:t>
      </w:r>
      <w:r>
        <w:rPr>
          <w:rFonts w:hint="eastAsia"/>
        </w:rPr>
        <w:t>为代理，则页面如下</w:t>
      </w:r>
    </w:p>
    <w:p w:rsidR="00AA5443" w:rsidRDefault="000E43BE" w:rsidP="00AA5443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393B9D5F" wp14:editId="4E4ACCD6">
            <wp:extent cx="5000297" cy="24092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2151" cy="241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BE" w:rsidRDefault="000E43BE" w:rsidP="00AA5443">
      <w:pPr>
        <w:pStyle w:val="a7"/>
        <w:ind w:left="840" w:firstLineChars="0" w:firstLine="0"/>
      </w:pPr>
      <w:r>
        <w:rPr>
          <w:rFonts w:hint="eastAsia"/>
        </w:rPr>
        <w:t>取消代理资格，删除该账户和上面一样。也会弹出提示</w:t>
      </w:r>
      <w:r w:rsidR="006B1B9E">
        <w:rPr>
          <w:rFonts w:hint="eastAsia"/>
        </w:rPr>
        <w:t>。</w:t>
      </w:r>
      <w:r w:rsidR="006E5BDF">
        <w:rPr>
          <w:rFonts w:hint="eastAsia"/>
        </w:rPr>
        <w:t>取消代理资格后，其绑定的手机号码也会自动解绑。</w:t>
      </w:r>
    </w:p>
    <w:p w:rsidR="00031491" w:rsidRPr="00031491" w:rsidRDefault="00031491" w:rsidP="00AA5443">
      <w:pPr>
        <w:pStyle w:val="a7"/>
        <w:ind w:left="840" w:firstLineChars="0" w:firstLine="0"/>
        <w:rPr>
          <w:b/>
        </w:rPr>
      </w:pPr>
      <w:r w:rsidRPr="00031491">
        <w:rPr>
          <w:rFonts w:hint="eastAsia"/>
          <w:b/>
        </w:rPr>
        <w:t>代理发卡</w:t>
      </w:r>
    </w:p>
    <w:p w:rsidR="000E43BE" w:rsidRDefault="000E43BE" w:rsidP="00AA5443">
      <w:pPr>
        <w:pStyle w:val="a7"/>
        <w:ind w:left="840" w:firstLineChars="0" w:firstLine="0"/>
      </w:pPr>
      <w:r>
        <w:rPr>
          <w:rFonts w:hint="eastAsia"/>
        </w:rPr>
        <w:t>点击向代理发卡，进入发卡页面，如下图</w:t>
      </w:r>
    </w:p>
    <w:p w:rsidR="000E43BE" w:rsidRDefault="000E43BE" w:rsidP="00AA5443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80BC42D" wp14:editId="2B908C3C">
            <wp:extent cx="4847619" cy="215238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BE" w:rsidRDefault="000E43BE" w:rsidP="00AA5443">
      <w:pPr>
        <w:pStyle w:val="a7"/>
        <w:ind w:left="840" w:firstLineChars="0" w:firstLine="0"/>
      </w:pPr>
      <w:r>
        <w:rPr>
          <w:rFonts w:hint="eastAsia"/>
        </w:rPr>
        <w:t>点击发卡后会提示，发卡成功，同时返回上一层界面，点击取消，直接返回上一层界面。</w:t>
      </w:r>
    </w:p>
    <w:p w:rsidR="003522B3" w:rsidRPr="003522B3" w:rsidRDefault="003522B3" w:rsidP="00AA5443">
      <w:pPr>
        <w:pStyle w:val="a7"/>
        <w:ind w:left="840" w:firstLineChars="0" w:firstLine="0"/>
        <w:rPr>
          <w:b/>
        </w:rPr>
      </w:pPr>
      <w:r w:rsidRPr="003522B3">
        <w:rPr>
          <w:rFonts w:hint="eastAsia"/>
          <w:b/>
        </w:rPr>
        <w:t>充值历史</w:t>
      </w:r>
    </w:p>
    <w:p w:rsidR="000E43BE" w:rsidRDefault="000E43BE" w:rsidP="003522B3">
      <w:pPr>
        <w:ind w:firstLineChars="200" w:firstLine="480"/>
      </w:pPr>
      <w:r>
        <w:rPr>
          <w:rFonts w:hint="eastAsia"/>
        </w:rPr>
        <w:t>点击充值历史查询会出现代理的充值记录，</w:t>
      </w:r>
      <w:r w:rsidR="006B1B9E">
        <w:rPr>
          <w:rFonts w:hint="eastAsia"/>
        </w:rPr>
        <w:t>（注意，代理</w:t>
      </w:r>
      <w:r w:rsidR="006B1B9E">
        <w:rPr>
          <w:rFonts w:hint="eastAsia"/>
        </w:rPr>
        <w:t>id</w:t>
      </w:r>
      <w:r w:rsidR="006B1B9E">
        <w:rPr>
          <w:rFonts w:hint="eastAsia"/>
        </w:rPr>
        <w:t>和游戏</w:t>
      </w:r>
      <w:r w:rsidR="006B1B9E">
        <w:rPr>
          <w:rFonts w:hint="eastAsia"/>
        </w:rPr>
        <w:t>id</w:t>
      </w:r>
      <w:r w:rsidR="006B1B9E">
        <w:rPr>
          <w:rFonts w:hint="eastAsia"/>
        </w:rPr>
        <w:t>不一样，代理的充值记录和游戏充值记录无关）</w:t>
      </w:r>
    </w:p>
    <w:p w:rsidR="003522B3" w:rsidRDefault="003522B3" w:rsidP="00AA5443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1C32040" wp14:editId="794A1CAA">
            <wp:extent cx="4780952" cy="169523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B3" w:rsidRDefault="003522B3" w:rsidP="003522B3">
      <w:pPr>
        <w:pStyle w:val="a7"/>
        <w:ind w:left="420" w:firstLineChars="0" w:firstLine="0"/>
      </w:pPr>
      <w:r>
        <w:rPr>
          <w:rFonts w:hint="eastAsia"/>
        </w:rPr>
        <w:t>表格按照时间由近及远排序。开始时间默认为这个月月初，结束时间默认为查询的时间，显示默认为</w:t>
      </w:r>
      <w:r>
        <w:rPr>
          <w:rFonts w:hint="eastAsia"/>
        </w:rPr>
        <w:t>10</w:t>
      </w:r>
      <w:r>
        <w:rPr>
          <w:rFonts w:hint="eastAsia"/>
        </w:rPr>
        <w:t>条，可以选择</w:t>
      </w:r>
      <w:r w:rsidR="00031491">
        <w:t>20</w:t>
      </w:r>
      <w:r>
        <w:rPr>
          <w:rFonts w:hint="eastAsia"/>
        </w:rPr>
        <w:t>条，</w:t>
      </w:r>
      <w:r w:rsidR="00031491">
        <w:t>50</w:t>
      </w:r>
      <w:r w:rsidR="00031491">
        <w:rPr>
          <w:rFonts w:hint="eastAsia"/>
        </w:rPr>
        <w:t>条，</w:t>
      </w:r>
      <w:r w:rsidR="00031491">
        <w:t>100</w:t>
      </w:r>
      <w:r>
        <w:rPr>
          <w:rFonts w:hint="eastAsia"/>
        </w:rPr>
        <w:t>条</w:t>
      </w:r>
    </w:p>
    <w:p w:rsidR="003522B3" w:rsidRDefault="003522B3" w:rsidP="003522B3">
      <w:pPr>
        <w:pStyle w:val="a7"/>
        <w:ind w:left="420" w:firstLineChars="0" w:firstLine="0"/>
      </w:pPr>
      <w:r>
        <w:rPr>
          <w:rFonts w:hint="eastAsia"/>
        </w:rPr>
        <w:t>在第一页，点击上页，提示“已到达第一页”</w:t>
      </w:r>
    </w:p>
    <w:p w:rsidR="003522B3" w:rsidRDefault="003522B3" w:rsidP="003522B3">
      <w:pPr>
        <w:pStyle w:val="a7"/>
        <w:ind w:left="420" w:firstLineChars="0" w:firstLine="0"/>
      </w:pPr>
      <w:r>
        <w:rPr>
          <w:rFonts w:hint="eastAsia"/>
        </w:rPr>
        <w:t>在最后一页，点击下页，提示“已到达最后一页”</w:t>
      </w:r>
    </w:p>
    <w:p w:rsidR="003522B3" w:rsidRDefault="003522B3" w:rsidP="003522B3">
      <w:pPr>
        <w:pStyle w:val="a7"/>
        <w:ind w:left="420" w:firstLineChars="0" w:firstLine="0"/>
      </w:pPr>
      <w:r>
        <w:rPr>
          <w:rFonts w:hint="eastAsia"/>
        </w:rPr>
        <w:t>2</w:t>
      </w:r>
      <w:r w:rsidR="00031491">
        <w:rPr>
          <w:rFonts w:hint="eastAsia"/>
        </w:rPr>
        <w:t>个页数中间会显示当前页数</w:t>
      </w:r>
      <w:r w:rsidR="00031491">
        <w:rPr>
          <w:rFonts w:hint="eastAsia"/>
        </w:rPr>
        <w:t>/</w:t>
      </w:r>
      <w:r>
        <w:rPr>
          <w:rFonts w:hint="eastAsia"/>
        </w:rPr>
        <w:t>总页数，比如</w:t>
      </w:r>
      <w:r>
        <w:rPr>
          <w:rFonts w:hint="eastAsia"/>
        </w:rPr>
        <w:t>2/10</w:t>
      </w:r>
    </w:p>
    <w:p w:rsidR="003522B3" w:rsidRDefault="003522B3" w:rsidP="003522B3">
      <w:pPr>
        <w:pStyle w:val="a7"/>
        <w:ind w:left="420" w:firstLineChars="0" w:firstLine="0"/>
      </w:pPr>
      <w:r>
        <w:rPr>
          <w:rFonts w:hint="eastAsia"/>
        </w:rPr>
        <w:t>查询后的结果以表格形式呈现，可以上下滑动。</w:t>
      </w:r>
    </w:p>
    <w:p w:rsidR="003522B3" w:rsidRDefault="003522B3" w:rsidP="003522B3">
      <w:pPr>
        <w:pStyle w:val="a7"/>
        <w:ind w:left="420" w:firstLineChars="0" w:firstLine="0"/>
        <w:rPr>
          <w:b/>
        </w:rPr>
      </w:pPr>
      <w:r w:rsidRPr="003522B3">
        <w:rPr>
          <w:rFonts w:hint="eastAsia"/>
          <w:b/>
        </w:rPr>
        <w:t>房卡消耗历史</w:t>
      </w:r>
    </w:p>
    <w:p w:rsidR="003522B3" w:rsidRDefault="003522B3" w:rsidP="003522B3">
      <w:pPr>
        <w:pStyle w:val="a7"/>
        <w:ind w:left="420" w:firstLineChars="0" w:firstLine="0"/>
      </w:pPr>
      <w:r w:rsidRPr="003522B3">
        <w:rPr>
          <w:rFonts w:hint="eastAsia"/>
        </w:rPr>
        <w:t>点击消耗历史，</w:t>
      </w:r>
      <w:r>
        <w:rPr>
          <w:rFonts w:hint="eastAsia"/>
        </w:rPr>
        <w:t>界面如下</w:t>
      </w:r>
    </w:p>
    <w:p w:rsidR="003522B3" w:rsidRDefault="003522B3" w:rsidP="003522B3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257F50A" wp14:editId="65FC5CE9">
            <wp:extent cx="4347713" cy="19487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464" cy="195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B3" w:rsidRDefault="003522B3" w:rsidP="003522B3">
      <w:pPr>
        <w:pStyle w:val="a7"/>
        <w:ind w:left="420" w:firstLineChars="0" w:firstLine="0"/>
      </w:pPr>
      <w:r>
        <w:rPr>
          <w:rFonts w:hint="eastAsia"/>
        </w:rPr>
        <w:t>转卡</w:t>
      </w:r>
      <w:r>
        <w:rPr>
          <w:rFonts w:hint="eastAsia"/>
        </w:rPr>
        <w:t>id</w:t>
      </w:r>
      <w:r>
        <w:rPr>
          <w:rFonts w:hint="eastAsia"/>
        </w:rPr>
        <w:t>，为代理转向用户的游戏</w:t>
      </w:r>
      <w:r>
        <w:rPr>
          <w:rFonts w:hint="eastAsia"/>
        </w:rPr>
        <w:t>id</w:t>
      </w:r>
      <w:r>
        <w:rPr>
          <w:rFonts w:hint="eastAsia"/>
        </w:rPr>
        <w:t>，转卡数为代理转向该用户的卡的数量，转卡时间为转卡的时间。用户操作和上面一样。</w:t>
      </w:r>
    </w:p>
    <w:p w:rsidR="003522B3" w:rsidRDefault="003522B3" w:rsidP="003522B3">
      <w:pPr>
        <w:pStyle w:val="a7"/>
        <w:ind w:left="420" w:firstLineChars="0" w:firstLine="0"/>
        <w:rPr>
          <w:b/>
        </w:rPr>
      </w:pPr>
      <w:r w:rsidRPr="003522B3">
        <w:rPr>
          <w:rFonts w:hint="eastAsia"/>
          <w:b/>
        </w:rPr>
        <w:t>代理信息统计分析</w:t>
      </w:r>
    </w:p>
    <w:p w:rsidR="003522B3" w:rsidRDefault="003522B3" w:rsidP="003522B3">
      <w:pPr>
        <w:pStyle w:val="a7"/>
        <w:ind w:left="420" w:firstLineChars="0" w:firstLine="0"/>
      </w:pPr>
      <w:r w:rsidRPr="003522B3">
        <w:rPr>
          <w:rFonts w:hint="eastAsia"/>
        </w:rPr>
        <w:t>暂无</w:t>
      </w:r>
    </w:p>
    <w:p w:rsidR="00031491" w:rsidRDefault="00031491" w:rsidP="00031491">
      <w:r>
        <w:rPr>
          <w:noProof/>
        </w:rPr>
        <w:drawing>
          <wp:inline distT="0" distB="0" distL="0" distR="0" wp14:anchorId="25C439A5" wp14:editId="393D1F10">
            <wp:extent cx="5274310" cy="26504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91" w:rsidRDefault="00031491" w:rsidP="00031491"/>
    <w:p w:rsidR="00031491" w:rsidRDefault="00031491" w:rsidP="00031491">
      <w:r>
        <w:rPr>
          <w:rFonts w:hint="eastAsia"/>
        </w:rPr>
        <w:t>发送的验证码如下</w:t>
      </w:r>
    </w:p>
    <w:p w:rsidR="00031491" w:rsidRDefault="00031491" w:rsidP="00031491">
      <w:pPr>
        <w:pStyle w:val="a7"/>
        <w:ind w:left="420" w:firstLineChars="0" w:firstLine="0"/>
      </w:pPr>
      <w:r>
        <w:rPr>
          <w:rFonts w:hint="eastAsia"/>
        </w:rPr>
        <w:t>【趣格】验证码：</w:t>
      </w:r>
      <w:r>
        <w:rPr>
          <w:rFonts w:hint="eastAsia"/>
        </w:rPr>
        <w:t>3548</w:t>
      </w:r>
      <w:r>
        <w:rPr>
          <w:rFonts w:hint="eastAsia"/>
        </w:rPr>
        <w:t>，该验证码由系统发送（如非本人操作，请忽略吗，给您带来的打扰表示歉意）</w:t>
      </w:r>
      <w:r w:rsidRPr="0087418A">
        <w:rPr>
          <w:rFonts w:hint="eastAsia"/>
        </w:rPr>
        <w:t xml:space="preserve"> </w:t>
      </w:r>
    </w:p>
    <w:p w:rsidR="00031491" w:rsidRDefault="00031491" w:rsidP="00031491">
      <w:r>
        <w:rPr>
          <w:rFonts w:hint="eastAsia"/>
        </w:rPr>
        <w:t>客服确认显示的验证码和用户告诉的验证码一样，即可给该客户开通代理</w:t>
      </w:r>
      <w:r w:rsidR="008F691F">
        <w:rPr>
          <w:rFonts w:hint="eastAsia"/>
        </w:rPr>
        <w:t>权限</w:t>
      </w:r>
      <w:r>
        <w:rPr>
          <w:rFonts w:hint="eastAsia"/>
        </w:rPr>
        <w:t>。</w:t>
      </w:r>
    </w:p>
    <w:p w:rsidR="008F691F" w:rsidRPr="008F691F" w:rsidRDefault="008F691F" w:rsidP="00031491"/>
    <w:p w:rsidR="003522B3" w:rsidRPr="003522B3" w:rsidRDefault="003522B3" w:rsidP="00AA5443">
      <w:pPr>
        <w:pStyle w:val="a7"/>
        <w:ind w:left="840" w:firstLineChars="0" w:firstLine="0"/>
      </w:pPr>
    </w:p>
    <w:sectPr w:rsidR="003522B3" w:rsidRPr="00352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9DB" w:rsidRDefault="00E529DB" w:rsidP="007D7473">
      <w:r>
        <w:separator/>
      </w:r>
    </w:p>
  </w:endnote>
  <w:endnote w:type="continuationSeparator" w:id="0">
    <w:p w:rsidR="00E529DB" w:rsidRDefault="00E529DB" w:rsidP="007D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9DB" w:rsidRDefault="00E529DB" w:rsidP="007D7473">
      <w:r>
        <w:separator/>
      </w:r>
    </w:p>
  </w:footnote>
  <w:footnote w:type="continuationSeparator" w:id="0">
    <w:p w:rsidR="00E529DB" w:rsidRDefault="00E529DB" w:rsidP="007D7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32E4"/>
    <w:multiLevelType w:val="hybridMultilevel"/>
    <w:tmpl w:val="29A4BFE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95B4C"/>
    <w:multiLevelType w:val="hybridMultilevel"/>
    <w:tmpl w:val="659211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DD9761"/>
    <w:multiLevelType w:val="singleLevel"/>
    <w:tmpl w:val="59DD9761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04"/>
    <w:rsid w:val="00031491"/>
    <w:rsid w:val="000E43BE"/>
    <w:rsid w:val="000E6704"/>
    <w:rsid w:val="003522B3"/>
    <w:rsid w:val="00483402"/>
    <w:rsid w:val="00635D3E"/>
    <w:rsid w:val="006B1B9E"/>
    <w:rsid w:val="006E5BDF"/>
    <w:rsid w:val="00741F5D"/>
    <w:rsid w:val="007D7473"/>
    <w:rsid w:val="008F691F"/>
    <w:rsid w:val="009C17A3"/>
    <w:rsid w:val="00A86371"/>
    <w:rsid w:val="00AA5443"/>
    <w:rsid w:val="00AE1136"/>
    <w:rsid w:val="00DC5292"/>
    <w:rsid w:val="00E529DB"/>
    <w:rsid w:val="00E55417"/>
    <w:rsid w:val="00EF557B"/>
    <w:rsid w:val="00FA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DCAFB"/>
  <w15:chartTrackingRefBased/>
  <w15:docId w15:val="{5A5BB944-C6E5-4E74-912E-27FC2E82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宋体" w:hAnsi="微软雅黑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1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14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14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4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473"/>
    <w:rPr>
      <w:sz w:val="18"/>
      <w:szCs w:val="18"/>
    </w:rPr>
  </w:style>
  <w:style w:type="paragraph" w:styleId="a7">
    <w:name w:val="List Paragraph"/>
    <w:basedOn w:val="a"/>
    <w:uiPriority w:val="99"/>
    <w:qFormat/>
    <w:rsid w:val="007D747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31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149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14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6</cp:revision>
  <dcterms:created xsi:type="dcterms:W3CDTF">2017-10-12T07:19:00Z</dcterms:created>
  <dcterms:modified xsi:type="dcterms:W3CDTF">2017-10-14T03:33:00Z</dcterms:modified>
</cp:coreProperties>
</file>