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053E" w14:textId="38DFF1EF" w:rsidR="004860F7" w:rsidRPr="009277DA" w:rsidRDefault="009277DA" w:rsidP="009277DA">
      <w:pPr>
        <w:ind w:firstLineChars="800" w:firstLine="2240"/>
        <w:rPr>
          <w:rFonts w:hint="eastAsia"/>
          <w:sz w:val="28"/>
          <w:szCs w:val="28"/>
        </w:rPr>
      </w:pPr>
      <w:r w:rsidRPr="009277DA">
        <w:rPr>
          <w:rFonts w:hint="eastAsia"/>
          <w:sz w:val="28"/>
          <w:szCs w:val="28"/>
        </w:rPr>
        <w:t>软件工程第三阶段实验报告</w:t>
      </w:r>
    </w:p>
    <w:p w14:paraId="016C7F73" w14:textId="0C42EE77" w:rsidR="009277DA" w:rsidRDefault="009277DA" w:rsidP="009277DA">
      <w:pPr>
        <w:ind w:firstLineChars="1100" w:firstLine="2310"/>
        <w:rPr>
          <w:rFonts w:hint="eastAsia"/>
        </w:rPr>
      </w:pPr>
      <w:r>
        <w:rPr>
          <w:rFonts w:hint="eastAsia"/>
        </w:rPr>
        <w:t>姓名：朱翰轩  学号：231220140</w:t>
      </w:r>
    </w:p>
    <w:p w14:paraId="01496880" w14:textId="77777777" w:rsidR="009277DA" w:rsidRDefault="009277DA" w:rsidP="009277DA">
      <w:pPr>
        <w:rPr>
          <w:rFonts w:hint="eastAsia"/>
        </w:rPr>
      </w:pPr>
    </w:p>
    <w:p w14:paraId="7E6C63EB" w14:textId="0C558AA7" w:rsidR="009277DA" w:rsidRDefault="009277DA" w:rsidP="009277DA">
      <w:pPr>
        <w:pStyle w:val="a9"/>
        <w:numPr>
          <w:ilvl w:val="0"/>
          <w:numId w:val="1"/>
        </w:numPr>
      </w:pPr>
      <w:r>
        <w:rPr>
          <w:rFonts w:hint="eastAsia"/>
        </w:rPr>
        <w:t>根据UML图实现代码</w:t>
      </w:r>
    </w:p>
    <w:p w14:paraId="0E74740C" w14:textId="048B1A8E" w:rsidR="006679F2" w:rsidRDefault="006679F2" w:rsidP="006679F2">
      <w:pPr>
        <w:pStyle w:val="a9"/>
        <w:ind w:left="432"/>
        <w:rPr>
          <w:rFonts w:hint="eastAsia"/>
        </w:rPr>
      </w:pPr>
      <w:r>
        <w:rPr>
          <w:rFonts w:hint="eastAsia"/>
        </w:rPr>
        <w:t>1.将uml图转化为代码</w:t>
      </w:r>
    </w:p>
    <w:p w14:paraId="14A4AB8A" w14:textId="61A7A427" w:rsidR="009277DA" w:rsidRDefault="00BA3CC2" w:rsidP="006679F2">
      <w:pPr>
        <w:pStyle w:val="a9"/>
        <w:ind w:left="432" w:firstLine="408"/>
      </w:pPr>
      <w:r>
        <w:rPr>
          <w:rFonts w:hint="eastAsia"/>
        </w:rPr>
        <w:t>本次我实现的是个人记账本应用，在支持添加修改删除交易，统计交易额，查询特定交易的基础上，我还增添了用户在每一项分类支出预算的额度，以及支持了将交易数据导出成</w:t>
      </w:r>
      <w:r w:rsidR="00EE75C7">
        <w:rPr>
          <w:rFonts w:hint="eastAsia"/>
        </w:rPr>
        <w:t>csv</w:t>
      </w:r>
      <w:r>
        <w:rPr>
          <w:rFonts w:hint="eastAsia"/>
        </w:rPr>
        <w:t>格式保存的功能</w:t>
      </w:r>
    </w:p>
    <w:p w14:paraId="3EF16042" w14:textId="77777777" w:rsidR="006679F2" w:rsidRDefault="006679F2" w:rsidP="009277DA">
      <w:pPr>
        <w:pStyle w:val="a9"/>
        <w:ind w:left="432"/>
      </w:pPr>
    </w:p>
    <w:p w14:paraId="2918E73F" w14:textId="1E70969F" w:rsidR="006679F2" w:rsidRDefault="006679F2" w:rsidP="009277DA">
      <w:pPr>
        <w:pStyle w:val="a9"/>
        <w:ind w:left="432"/>
      </w:pPr>
      <w:r>
        <w:rPr>
          <w:rFonts w:hint="eastAsia"/>
        </w:rPr>
        <w:t>2.软件源代码规模</w:t>
      </w:r>
    </w:p>
    <w:p w14:paraId="53B3B962" w14:textId="26FD250C" w:rsidR="006679F2" w:rsidRDefault="006679F2" w:rsidP="009277DA">
      <w:pPr>
        <w:pStyle w:val="a9"/>
        <w:ind w:left="432"/>
      </w:pPr>
      <w:r>
        <w:tab/>
      </w:r>
      <w:r>
        <w:rPr>
          <w:rFonts w:hint="eastAsia"/>
        </w:rPr>
        <w:t>本次实验代码总计约2000行，其中GUI界面代码约1200行，非GUI代码约800行</w:t>
      </w:r>
    </w:p>
    <w:p w14:paraId="383D6FC7" w14:textId="77777777" w:rsidR="006679F2" w:rsidRDefault="006679F2" w:rsidP="009277DA">
      <w:pPr>
        <w:pStyle w:val="a9"/>
        <w:ind w:left="432"/>
      </w:pPr>
    </w:p>
    <w:p w14:paraId="222CF9D4" w14:textId="74C95B20" w:rsidR="006679F2" w:rsidRDefault="006679F2" w:rsidP="009277DA">
      <w:pPr>
        <w:pStyle w:val="a9"/>
        <w:ind w:left="432"/>
      </w:pPr>
      <w:r>
        <w:rPr>
          <w:rFonts w:hint="eastAsia"/>
        </w:rPr>
        <w:t>3.如何使用大模型辅助完成</w:t>
      </w:r>
    </w:p>
    <w:p w14:paraId="53E1AAA0" w14:textId="513BE4CE" w:rsidR="006679F2" w:rsidRDefault="006679F2" w:rsidP="009277DA">
      <w:pPr>
        <w:pStyle w:val="a9"/>
        <w:ind w:left="432"/>
      </w:pPr>
      <w:r>
        <w:tab/>
      </w:r>
      <w:r>
        <w:rPr>
          <w:rFonts w:hint="eastAsia"/>
        </w:rPr>
        <w:t>本次实验我使用deepseek来让它为我提供整个应用的大体框架代码，包括GUI界面代码和一些功能的实现，初步得到它给我的代码之后运行发现有问题，于是我针对报错和功能上的与预期不符的现象对代码进行了二次调整，最后得到了最终代码</w:t>
      </w:r>
    </w:p>
    <w:p w14:paraId="11960753" w14:textId="77777777" w:rsidR="006679F2" w:rsidRDefault="006679F2" w:rsidP="006679F2"/>
    <w:p w14:paraId="5308F3BF" w14:textId="2C647414" w:rsidR="006679F2" w:rsidRDefault="006679F2" w:rsidP="006679F2">
      <w:pPr>
        <w:pStyle w:val="a9"/>
        <w:numPr>
          <w:ilvl w:val="0"/>
          <w:numId w:val="1"/>
        </w:numPr>
      </w:pPr>
      <w:r>
        <w:rPr>
          <w:rFonts w:hint="eastAsia"/>
        </w:rPr>
        <w:t>代码的编译与运行结果</w:t>
      </w:r>
    </w:p>
    <w:p w14:paraId="627E8FED" w14:textId="2E2D4913" w:rsidR="006679F2" w:rsidRDefault="00BE1792" w:rsidP="00BE1792">
      <w:pPr>
        <w:pStyle w:val="a9"/>
        <w:numPr>
          <w:ilvl w:val="0"/>
          <w:numId w:val="2"/>
        </w:numPr>
      </w:pPr>
      <w:r>
        <w:rPr>
          <w:rFonts w:hint="eastAsia"/>
        </w:rPr>
        <w:t>主界面</w:t>
      </w:r>
    </w:p>
    <w:p w14:paraId="46E6AF6B" w14:textId="6591D7A4" w:rsidR="00BE1792" w:rsidRDefault="00BE1792" w:rsidP="00BE1792">
      <w:pPr>
        <w:pStyle w:val="a9"/>
        <w:ind w:left="792"/>
      </w:pPr>
      <w:r w:rsidRPr="00BE1792">
        <w:rPr>
          <w:noProof/>
        </w:rPr>
        <w:drawing>
          <wp:inline distT="0" distB="0" distL="0" distR="0" wp14:anchorId="1E207A56" wp14:editId="33CCCE2E">
            <wp:extent cx="5274310" cy="3159760"/>
            <wp:effectExtent l="0" t="0" r="2540" b="2540"/>
            <wp:docPr id="1311637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159760"/>
                    </a:xfrm>
                    <a:prstGeom prst="rect">
                      <a:avLst/>
                    </a:prstGeom>
                    <a:noFill/>
                    <a:ln>
                      <a:noFill/>
                    </a:ln>
                  </pic:spPr>
                </pic:pic>
              </a:graphicData>
            </a:graphic>
          </wp:inline>
        </w:drawing>
      </w:r>
    </w:p>
    <w:p w14:paraId="19FE5B85" w14:textId="0AE27B0A" w:rsidR="00EF6A20" w:rsidRDefault="00EF6A20" w:rsidP="00BE1792">
      <w:pPr>
        <w:pStyle w:val="a9"/>
        <w:ind w:left="792"/>
        <w:rPr>
          <w:rFonts w:hint="eastAsia"/>
        </w:rPr>
      </w:pPr>
      <w:r>
        <w:rPr>
          <w:rFonts w:hint="eastAsia"/>
        </w:rPr>
        <w:t>主界面涵盖个人记账本的所有功能，最底下一行可以跳转至五个功能界面，右边两个按钮可以修改或删除指定的交易记录，中间处会呈现按时间排序的交易记录，上方会简明扼要展示这个月的总支出和总收入以及结余，右上角会显示当天日期</w:t>
      </w:r>
    </w:p>
    <w:p w14:paraId="5B599472" w14:textId="224AA0A0" w:rsidR="00BE1792" w:rsidRDefault="00BE1792" w:rsidP="00BE1792">
      <w:pPr>
        <w:pStyle w:val="a9"/>
        <w:numPr>
          <w:ilvl w:val="0"/>
          <w:numId w:val="2"/>
        </w:numPr>
      </w:pPr>
      <w:r>
        <w:rPr>
          <w:rFonts w:hint="eastAsia"/>
        </w:rPr>
        <w:t>添加交易界面</w:t>
      </w:r>
    </w:p>
    <w:p w14:paraId="36D4F1BD" w14:textId="417ADA93" w:rsidR="00BE1792" w:rsidRDefault="00BE1792" w:rsidP="00BE1792">
      <w:pPr>
        <w:pStyle w:val="a9"/>
        <w:ind w:left="792"/>
      </w:pPr>
      <w:r w:rsidRPr="00BE1792">
        <w:rPr>
          <w:noProof/>
        </w:rPr>
        <w:lastRenderedPageBreak/>
        <w:drawing>
          <wp:inline distT="0" distB="0" distL="0" distR="0" wp14:anchorId="723393B9" wp14:editId="71CBD58F">
            <wp:extent cx="5274310" cy="2846070"/>
            <wp:effectExtent l="0" t="0" r="2540" b="0"/>
            <wp:docPr id="1954862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46070"/>
                    </a:xfrm>
                    <a:prstGeom prst="rect">
                      <a:avLst/>
                    </a:prstGeom>
                    <a:noFill/>
                    <a:ln>
                      <a:noFill/>
                    </a:ln>
                  </pic:spPr>
                </pic:pic>
              </a:graphicData>
            </a:graphic>
          </wp:inline>
        </w:drawing>
      </w:r>
    </w:p>
    <w:p w14:paraId="12C5E2D1" w14:textId="3930B949" w:rsidR="00EF6A20" w:rsidRDefault="00EF6A20" w:rsidP="00BE1792">
      <w:pPr>
        <w:pStyle w:val="a9"/>
        <w:ind w:left="792"/>
        <w:rPr>
          <w:rFonts w:hint="eastAsia"/>
        </w:rPr>
      </w:pPr>
      <w:r>
        <w:rPr>
          <w:rFonts w:hint="eastAsia"/>
        </w:rPr>
        <w:t>添加交易的界面可以选择交易的类型，分类，金额，日期，备注等等信息，填写完毕即可保存，此时回到主界面就会实时刷新</w:t>
      </w:r>
    </w:p>
    <w:p w14:paraId="3573B355" w14:textId="4C208964" w:rsidR="00D55000" w:rsidRDefault="00D55000" w:rsidP="00D55000">
      <w:pPr>
        <w:pStyle w:val="a9"/>
        <w:numPr>
          <w:ilvl w:val="0"/>
          <w:numId w:val="2"/>
        </w:numPr>
      </w:pPr>
      <w:r>
        <w:rPr>
          <w:rFonts w:hint="eastAsia"/>
        </w:rPr>
        <w:t>统计界面</w:t>
      </w:r>
    </w:p>
    <w:p w14:paraId="1484F7BB" w14:textId="4F435DD0" w:rsidR="00D55000" w:rsidRDefault="00D55000" w:rsidP="00D55000">
      <w:pPr>
        <w:pStyle w:val="a9"/>
        <w:ind w:left="792"/>
      </w:pPr>
      <w:r w:rsidRPr="00D55000">
        <w:rPr>
          <w:noProof/>
        </w:rPr>
        <w:drawing>
          <wp:inline distT="0" distB="0" distL="0" distR="0" wp14:anchorId="1D99FA64" wp14:editId="750D525B">
            <wp:extent cx="5274310" cy="4112260"/>
            <wp:effectExtent l="0" t="0" r="2540" b="2540"/>
            <wp:docPr id="13332869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112260"/>
                    </a:xfrm>
                    <a:prstGeom prst="rect">
                      <a:avLst/>
                    </a:prstGeom>
                    <a:noFill/>
                    <a:ln>
                      <a:noFill/>
                    </a:ln>
                  </pic:spPr>
                </pic:pic>
              </a:graphicData>
            </a:graphic>
          </wp:inline>
        </w:drawing>
      </w:r>
    </w:p>
    <w:p w14:paraId="5EB71EF1" w14:textId="15FDAB4D" w:rsidR="00EF6A20" w:rsidRDefault="00EF6A20" w:rsidP="00D55000">
      <w:pPr>
        <w:pStyle w:val="a9"/>
        <w:ind w:left="792"/>
        <w:rPr>
          <w:rFonts w:hint="eastAsia"/>
        </w:rPr>
      </w:pPr>
      <w:r>
        <w:rPr>
          <w:rFonts w:hint="eastAsia"/>
        </w:rPr>
        <w:t>统计界面最上方可以统计不同时间段的收入以及支出总额以及</w:t>
      </w:r>
      <w:r w:rsidR="00645725">
        <w:rPr>
          <w:rFonts w:hint="eastAsia"/>
        </w:rPr>
        <w:t>结余，底下两个大框内我设计了收入以及支出在不同分类上的占比，这样为用户提供更直观体验</w:t>
      </w:r>
    </w:p>
    <w:p w14:paraId="52153F2C" w14:textId="08787447" w:rsidR="00D55000" w:rsidRDefault="00D55000" w:rsidP="00D55000">
      <w:pPr>
        <w:pStyle w:val="a9"/>
        <w:numPr>
          <w:ilvl w:val="0"/>
          <w:numId w:val="2"/>
        </w:numPr>
      </w:pPr>
      <w:r>
        <w:rPr>
          <w:rFonts w:hint="eastAsia"/>
        </w:rPr>
        <w:t>查询界面</w:t>
      </w:r>
    </w:p>
    <w:p w14:paraId="426A70DC" w14:textId="7015546B" w:rsidR="00D55000" w:rsidRDefault="00D55000" w:rsidP="00D55000">
      <w:pPr>
        <w:pStyle w:val="a9"/>
        <w:ind w:left="792"/>
      </w:pPr>
      <w:r w:rsidRPr="00D55000">
        <w:rPr>
          <w:noProof/>
        </w:rPr>
        <w:lastRenderedPageBreak/>
        <w:drawing>
          <wp:inline distT="0" distB="0" distL="0" distR="0" wp14:anchorId="0B16BBA9" wp14:editId="752FB6EF">
            <wp:extent cx="5274310" cy="3037205"/>
            <wp:effectExtent l="0" t="0" r="2540" b="0"/>
            <wp:docPr id="6933903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37205"/>
                    </a:xfrm>
                    <a:prstGeom prst="rect">
                      <a:avLst/>
                    </a:prstGeom>
                    <a:noFill/>
                    <a:ln>
                      <a:noFill/>
                    </a:ln>
                  </pic:spPr>
                </pic:pic>
              </a:graphicData>
            </a:graphic>
          </wp:inline>
        </w:drawing>
      </w:r>
    </w:p>
    <w:p w14:paraId="2C059DB8" w14:textId="4B3599EE" w:rsidR="00645725" w:rsidRDefault="00645725" w:rsidP="00D55000">
      <w:pPr>
        <w:pStyle w:val="a9"/>
        <w:ind w:left="792"/>
        <w:rPr>
          <w:rFonts w:hint="eastAsia"/>
        </w:rPr>
      </w:pPr>
      <w:r>
        <w:rPr>
          <w:rFonts w:hint="eastAsia"/>
        </w:rPr>
        <w:t>查询界面可以通过关键词或者交易的各个属性来筛选，这里的关键词可以输入分类，金额，也可以通过备注来搜索</w:t>
      </w:r>
    </w:p>
    <w:p w14:paraId="7E89DFE7" w14:textId="353CB670" w:rsidR="00D55000" w:rsidRDefault="00D55000" w:rsidP="00D55000">
      <w:pPr>
        <w:pStyle w:val="a9"/>
        <w:numPr>
          <w:ilvl w:val="0"/>
          <w:numId w:val="2"/>
        </w:numPr>
      </w:pPr>
      <w:r>
        <w:rPr>
          <w:rFonts w:hint="eastAsia"/>
        </w:rPr>
        <w:t>预算界面</w:t>
      </w:r>
    </w:p>
    <w:p w14:paraId="429A51B0" w14:textId="21676711" w:rsidR="00D55000" w:rsidRDefault="00425BA5" w:rsidP="00D55000">
      <w:pPr>
        <w:pStyle w:val="a9"/>
        <w:ind w:left="792"/>
      </w:pPr>
      <w:r w:rsidRPr="00425BA5">
        <w:rPr>
          <w:noProof/>
        </w:rPr>
        <w:drawing>
          <wp:inline distT="0" distB="0" distL="0" distR="0" wp14:anchorId="7FEC33B7" wp14:editId="1F79474E">
            <wp:extent cx="5274310" cy="3056890"/>
            <wp:effectExtent l="0" t="0" r="2540" b="0"/>
            <wp:docPr id="149439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056890"/>
                    </a:xfrm>
                    <a:prstGeom prst="rect">
                      <a:avLst/>
                    </a:prstGeom>
                    <a:noFill/>
                    <a:ln>
                      <a:noFill/>
                    </a:ln>
                  </pic:spPr>
                </pic:pic>
              </a:graphicData>
            </a:graphic>
          </wp:inline>
        </w:drawing>
      </w:r>
    </w:p>
    <w:p w14:paraId="742F7E17" w14:textId="14E31EBA" w:rsidR="00645725" w:rsidRDefault="00645725" w:rsidP="00D55000">
      <w:pPr>
        <w:pStyle w:val="a9"/>
        <w:ind w:left="792"/>
        <w:rPr>
          <w:rFonts w:hint="eastAsia"/>
        </w:rPr>
      </w:pPr>
      <w:r>
        <w:rPr>
          <w:rFonts w:hint="eastAsia"/>
        </w:rPr>
        <w:t>在预算界面用户可以为不同的支出分类设计当月的预算，然后在列表中会统计各个分类实际支出与设定预算的占比，来提醒用户当月是否已超预算</w:t>
      </w:r>
    </w:p>
    <w:p w14:paraId="1917C6F7" w14:textId="4ADEA988" w:rsidR="00425BA5" w:rsidRDefault="00425BA5" w:rsidP="00425BA5">
      <w:pPr>
        <w:pStyle w:val="a9"/>
        <w:numPr>
          <w:ilvl w:val="0"/>
          <w:numId w:val="2"/>
        </w:numPr>
      </w:pPr>
      <w:r>
        <w:rPr>
          <w:rFonts w:hint="eastAsia"/>
        </w:rPr>
        <w:t>导出界面</w:t>
      </w:r>
    </w:p>
    <w:p w14:paraId="0191A11E" w14:textId="30036A88" w:rsidR="00425BA5" w:rsidRDefault="00425BA5" w:rsidP="00425BA5">
      <w:pPr>
        <w:pStyle w:val="a9"/>
        <w:ind w:left="792"/>
      </w:pPr>
      <w:r w:rsidRPr="00425BA5">
        <w:rPr>
          <w:noProof/>
        </w:rPr>
        <w:lastRenderedPageBreak/>
        <w:drawing>
          <wp:inline distT="0" distB="0" distL="0" distR="0" wp14:anchorId="2388E347" wp14:editId="57D19CCD">
            <wp:extent cx="5274310" cy="1718310"/>
            <wp:effectExtent l="0" t="0" r="2540" b="0"/>
            <wp:docPr id="18352907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718310"/>
                    </a:xfrm>
                    <a:prstGeom prst="rect">
                      <a:avLst/>
                    </a:prstGeom>
                    <a:noFill/>
                    <a:ln>
                      <a:noFill/>
                    </a:ln>
                  </pic:spPr>
                </pic:pic>
              </a:graphicData>
            </a:graphic>
          </wp:inline>
        </w:drawing>
      </w:r>
    </w:p>
    <w:p w14:paraId="75D41EFC" w14:textId="41988FD3" w:rsidR="00645725" w:rsidRDefault="00645725" w:rsidP="00425BA5">
      <w:pPr>
        <w:pStyle w:val="a9"/>
        <w:ind w:left="792"/>
      </w:pPr>
      <w:r>
        <w:rPr>
          <w:rFonts w:hint="eastAsia"/>
        </w:rPr>
        <w:t>导出界面会把交易记录按照时间段区分导出到本地csv格式，导出文件打开如下</w:t>
      </w:r>
    </w:p>
    <w:p w14:paraId="6658DF1E" w14:textId="35EAA25D" w:rsidR="00645725" w:rsidRDefault="00645725" w:rsidP="00425BA5">
      <w:pPr>
        <w:pStyle w:val="a9"/>
        <w:ind w:left="792"/>
        <w:rPr>
          <w:rFonts w:hint="eastAsia"/>
        </w:rPr>
      </w:pPr>
      <w:r w:rsidRPr="00645725">
        <w:rPr>
          <w:noProof/>
        </w:rPr>
        <w:drawing>
          <wp:inline distT="0" distB="0" distL="0" distR="0" wp14:anchorId="6BFB1C9B" wp14:editId="5FF1A18F">
            <wp:extent cx="5274310" cy="2619375"/>
            <wp:effectExtent l="0" t="0" r="2540" b="9525"/>
            <wp:docPr id="15819575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19375"/>
                    </a:xfrm>
                    <a:prstGeom prst="rect">
                      <a:avLst/>
                    </a:prstGeom>
                    <a:noFill/>
                    <a:ln>
                      <a:noFill/>
                    </a:ln>
                  </pic:spPr>
                </pic:pic>
              </a:graphicData>
            </a:graphic>
          </wp:inline>
        </w:drawing>
      </w:r>
    </w:p>
    <w:sectPr w:rsidR="006457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44D7A"/>
    <w:multiLevelType w:val="hybridMultilevel"/>
    <w:tmpl w:val="96ACF43C"/>
    <w:lvl w:ilvl="0" w:tplc="5B6EF3C6">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1" w15:restartNumberingAfterBreak="0">
    <w:nsid w:val="7E846695"/>
    <w:multiLevelType w:val="hybridMultilevel"/>
    <w:tmpl w:val="62F8217E"/>
    <w:lvl w:ilvl="0" w:tplc="E7BC9E7C">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3772719">
    <w:abstractNumId w:val="1"/>
  </w:num>
  <w:num w:numId="2" w16cid:durableId="69789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DA"/>
    <w:rsid w:val="00137E66"/>
    <w:rsid w:val="00425BA5"/>
    <w:rsid w:val="00435575"/>
    <w:rsid w:val="004860F7"/>
    <w:rsid w:val="004C5AB9"/>
    <w:rsid w:val="00645725"/>
    <w:rsid w:val="006679F2"/>
    <w:rsid w:val="009277DA"/>
    <w:rsid w:val="00B13114"/>
    <w:rsid w:val="00B4082B"/>
    <w:rsid w:val="00BA3CC2"/>
    <w:rsid w:val="00BE1792"/>
    <w:rsid w:val="00D010BB"/>
    <w:rsid w:val="00D1365E"/>
    <w:rsid w:val="00D55000"/>
    <w:rsid w:val="00EE75C7"/>
    <w:rsid w:val="00EF6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DB4FA"/>
  <w15:chartTrackingRefBased/>
  <w15:docId w15:val="{243C1119-3E69-4D2C-85C1-6F6672AC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77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77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77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77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77D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77D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77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77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77D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7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77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77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77DA"/>
    <w:rPr>
      <w:rFonts w:cstheme="majorBidi"/>
      <w:color w:val="0F4761" w:themeColor="accent1" w:themeShade="BF"/>
      <w:sz w:val="28"/>
      <w:szCs w:val="28"/>
    </w:rPr>
  </w:style>
  <w:style w:type="character" w:customStyle="1" w:styleId="50">
    <w:name w:val="标题 5 字符"/>
    <w:basedOn w:val="a0"/>
    <w:link w:val="5"/>
    <w:uiPriority w:val="9"/>
    <w:semiHidden/>
    <w:rsid w:val="009277DA"/>
    <w:rPr>
      <w:rFonts w:cstheme="majorBidi"/>
      <w:color w:val="0F4761" w:themeColor="accent1" w:themeShade="BF"/>
      <w:sz w:val="24"/>
      <w:szCs w:val="24"/>
    </w:rPr>
  </w:style>
  <w:style w:type="character" w:customStyle="1" w:styleId="60">
    <w:name w:val="标题 6 字符"/>
    <w:basedOn w:val="a0"/>
    <w:link w:val="6"/>
    <w:uiPriority w:val="9"/>
    <w:semiHidden/>
    <w:rsid w:val="009277DA"/>
    <w:rPr>
      <w:rFonts w:cstheme="majorBidi"/>
      <w:b/>
      <w:bCs/>
      <w:color w:val="0F4761" w:themeColor="accent1" w:themeShade="BF"/>
    </w:rPr>
  </w:style>
  <w:style w:type="character" w:customStyle="1" w:styleId="70">
    <w:name w:val="标题 7 字符"/>
    <w:basedOn w:val="a0"/>
    <w:link w:val="7"/>
    <w:uiPriority w:val="9"/>
    <w:semiHidden/>
    <w:rsid w:val="009277DA"/>
    <w:rPr>
      <w:rFonts w:cstheme="majorBidi"/>
      <w:b/>
      <w:bCs/>
      <w:color w:val="595959" w:themeColor="text1" w:themeTint="A6"/>
    </w:rPr>
  </w:style>
  <w:style w:type="character" w:customStyle="1" w:styleId="80">
    <w:name w:val="标题 8 字符"/>
    <w:basedOn w:val="a0"/>
    <w:link w:val="8"/>
    <w:uiPriority w:val="9"/>
    <w:semiHidden/>
    <w:rsid w:val="009277DA"/>
    <w:rPr>
      <w:rFonts w:cstheme="majorBidi"/>
      <w:color w:val="595959" w:themeColor="text1" w:themeTint="A6"/>
    </w:rPr>
  </w:style>
  <w:style w:type="character" w:customStyle="1" w:styleId="90">
    <w:name w:val="标题 9 字符"/>
    <w:basedOn w:val="a0"/>
    <w:link w:val="9"/>
    <w:uiPriority w:val="9"/>
    <w:semiHidden/>
    <w:rsid w:val="009277DA"/>
    <w:rPr>
      <w:rFonts w:eastAsiaTheme="majorEastAsia" w:cstheme="majorBidi"/>
      <w:color w:val="595959" w:themeColor="text1" w:themeTint="A6"/>
    </w:rPr>
  </w:style>
  <w:style w:type="paragraph" w:styleId="a3">
    <w:name w:val="Title"/>
    <w:basedOn w:val="a"/>
    <w:next w:val="a"/>
    <w:link w:val="a4"/>
    <w:uiPriority w:val="10"/>
    <w:qFormat/>
    <w:rsid w:val="00927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7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7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7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77DA"/>
    <w:pPr>
      <w:spacing w:before="160" w:after="160"/>
      <w:jc w:val="center"/>
    </w:pPr>
    <w:rPr>
      <w:i/>
      <w:iCs/>
      <w:color w:val="404040" w:themeColor="text1" w:themeTint="BF"/>
    </w:rPr>
  </w:style>
  <w:style w:type="character" w:customStyle="1" w:styleId="a8">
    <w:name w:val="引用 字符"/>
    <w:basedOn w:val="a0"/>
    <w:link w:val="a7"/>
    <w:uiPriority w:val="29"/>
    <w:rsid w:val="009277DA"/>
    <w:rPr>
      <w:i/>
      <w:iCs/>
      <w:color w:val="404040" w:themeColor="text1" w:themeTint="BF"/>
    </w:rPr>
  </w:style>
  <w:style w:type="paragraph" w:styleId="a9">
    <w:name w:val="List Paragraph"/>
    <w:basedOn w:val="a"/>
    <w:uiPriority w:val="34"/>
    <w:qFormat/>
    <w:rsid w:val="009277DA"/>
    <w:pPr>
      <w:ind w:left="720"/>
      <w:contextualSpacing/>
    </w:pPr>
  </w:style>
  <w:style w:type="character" w:styleId="aa">
    <w:name w:val="Intense Emphasis"/>
    <w:basedOn w:val="a0"/>
    <w:uiPriority w:val="21"/>
    <w:qFormat/>
    <w:rsid w:val="009277DA"/>
    <w:rPr>
      <w:i/>
      <w:iCs/>
      <w:color w:val="0F4761" w:themeColor="accent1" w:themeShade="BF"/>
    </w:rPr>
  </w:style>
  <w:style w:type="paragraph" w:styleId="ab">
    <w:name w:val="Intense Quote"/>
    <w:basedOn w:val="a"/>
    <w:next w:val="a"/>
    <w:link w:val="ac"/>
    <w:uiPriority w:val="30"/>
    <w:qFormat/>
    <w:rsid w:val="00927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77DA"/>
    <w:rPr>
      <w:i/>
      <w:iCs/>
      <w:color w:val="0F4761" w:themeColor="accent1" w:themeShade="BF"/>
    </w:rPr>
  </w:style>
  <w:style w:type="character" w:styleId="ad">
    <w:name w:val="Intense Reference"/>
    <w:basedOn w:val="a0"/>
    <w:uiPriority w:val="32"/>
    <w:qFormat/>
    <w:rsid w:val="00927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372</Words>
  <Characters>403</Characters>
  <Application>Microsoft Office Word</Application>
  <DocSecurity>0</DocSecurity>
  <Lines>22</Lines>
  <Paragraphs>23</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 Zhu</dc:creator>
  <cp:keywords/>
  <dc:description/>
  <cp:lastModifiedBy>Tonny Zhu</cp:lastModifiedBy>
  <cp:revision>4</cp:revision>
  <dcterms:created xsi:type="dcterms:W3CDTF">2025-11-06T06:21:00Z</dcterms:created>
  <dcterms:modified xsi:type="dcterms:W3CDTF">2025-11-07T08:30:00Z</dcterms:modified>
</cp:coreProperties>
</file>