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76C1" w14:textId="6B01F817" w:rsidR="00A53833" w:rsidRPr="004F2077" w:rsidRDefault="009C3969" w:rsidP="005C0490">
      <w:pPr>
        <w:rPr>
          <w:rFonts w:ascii="Arial" w:hAnsi="Arial" w:cs="Arial"/>
          <w:b/>
          <w:bCs/>
          <w:sz w:val="48"/>
          <w:szCs w:val="48"/>
        </w:rPr>
      </w:pPr>
      <w:r w:rsidRPr="00CE63D6">
        <w:rPr>
          <w:rFonts w:ascii="Arial" w:hAnsi="Arial" w:cs="Arial"/>
          <w:b/>
          <w:bCs/>
          <w:noProof/>
          <w:color w:val="501EFF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5FF7D0B0">
            <wp:simplePos x="0" y="0"/>
            <wp:positionH relativeFrom="margin">
              <wp:posOffset>4457700</wp:posOffset>
            </wp:positionH>
            <wp:positionV relativeFrom="margin">
              <wp:align>top</wp:align>
            </wp:positionV>
            <wp:extent cx="1626870" cy="16268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CE63D6">
        <w:rPr>
          <w:rFonts w:ascii="Arial" w:hAnsi="Arial" w:cs="Arial"/>
          <w:b/>
          <w:bCs/>
          <w:color w:val="501EFF"/>
          <w:sz w:val="56"/>
          <w:szCs w:val="56"/>
        </w:rPr>
        <w:t xml:space="preserve">Daniel C. Brock </w:t>
      </w:r>
    </w:p>
    <w:p w14:paraId="0F9CFBE1" w14:textId="3F15128F" w:rsidR="00563B96" w:rsidRPr="00C91AB2" w:rsidRDefault="00563B96" w:rsidP="005C0490">
      <w:pPr>
        <w:spacing w:after="80" w:line="240" w:lineRule="auto"/>
        <w:rPr>
          <w:rFonts w:ascii="Arial" w:hAnsi="Arial" w:cs="Arial"/>
          <w:b/>
          <w:bCs/>
        </w:rPr>
      </w:pPr>
      <w:r w:rsidRPr="00C91AB2">
        <w:rPr>
          <w:rFonts w:ascii="Arial" w:hAnsi="Arial" w:cs="Arial"/>
          <w:b/>
          <w:bCs/>
        </w:rPr>
        <w:t>MD/PhD Student at Baylor College of Medicine Medical Scientist Training Program (MSTP)</w:t>
      </w:r>
    </w:p>
    <w:p w14:paraId="16390876" w14:textId="05790AB9" w:rsidR="005C0490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Daniel.Brock@bcm.edu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1281FA21" w14:textId="59E25994" w:rsidR="00E16664" w:rsidRDefault="00E16664" w:rsidP="005C0490">
      <w:pPr>
        <w:spacing w:after="80" w:line="240" w:lineRule="auto"/>
        <w:rPr>
          <w:rFonts w:ascii="Arial" w:hAnsi="Arial" w:cs="Arial"/>
        </w:rPr>
      </w:pPr>
      <w:hyperlink r:id="rId9" w:history="1">
        <w:r w:rsidRPr="003E1C13">
          <w:rPr>
            <w:rStyle w:val="Hyperlink"/>
            <w:rFonts w:ascii="Arial" w:hAnsi="Arial" w:cs="Arial"/>
          </w:rPr>
          <w:t>www.danielcbrock.com</w:t>
        </w:r>
      </w:hyperlink>
      <w:r>
        <w:rPr>
          <w:rFonts w:ascii="Arial" w:hAnsi="Arial" w:cs="Arial"/>
        </w:rPr>
        <w:t xml:space="preserve"> </w:t>
      </w:r>
    </w:p>
    <w:p w14:paraId="36853DBF" w14:textId="59F1D4C9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Interests:  Genetics, bioinformatics, neurodegeneration, </w:t>
      </w:r>
      <w:r w:rsidR="00563B96">
        <w:rPr>
          <w:rFonts w:ascii="Arial" w:hAnsi="Arial" w:cs="Arial"/>
        </w:rPr>
        <w:t>retinal degeneration</w:t>
      </w:r>
      <w:r>
        <w:rPr>
          <w:rFonts w:ascii="Arial" w:hAnsi="Arial" w:cs="Arial"/>
        </w:rPr>
        <w:t>,</w:t>
      </w:r>
      <w:r w:rsidR="00563B96">
        <w:rPr>
          <w:rFonts w:ascii="Arial" w:hAnsi="Arial" w:cs="Arial"/>
        </w:rPr>
        <w:t xml:space="preserve"> gene editing,</w:t>
      </w:r>
      <w:r>
        <w:rPr>
          <w:rFonts w:ascii="Arial" w:hAnsi="Arial" w:cs="Arial"/>
        </w:rPr>
        <w:t xml:space="preserve"> nutrition, and precision medicine.</w:t>
      </w:r>
    </w:p>
    <w:p w14:paraId="549DF9A4" w14:textId="1C66FF7E" w:rsidR="005C0490" w:rsidRPr="007D420F" w:rsidRDefault="005C0490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PlainTable4"/>
        <w:tblpPr w:leftFromText="180" w:rightFromText="180" w:vertAnchor="text" w:horzAnchor="margin" w:tblpX="-5" w:tblpY="471"/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0939A6" w:rsidRPr="007D420F" w14:paraId="52CDC136" w14:textId="77777777" w:rsidTr="002D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0EDA9729" w14:textId="77777777" w:rsidR="000939A6" w:rsidRDefault="000939A6" w:rsidP="00A16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College of Medicine, Houston, TX</w:t>
            </w:r>
          </w:p>
          <w:p w14:paraId="5276C62F" w14:textId="77777777" w:rsidR="000939A6" w:rsidRPr="00A163DE" w:rsidRDefault="000939A6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Medical Scientist Training Program</w:t>
            </w:r>
          </w:p>
          <w:p w14:paraId="367D9E73" w14:textId="4BE012E4" w:rsidR="000D09B5" w:rsidRPr="002D57E2" w:rsidRDefault="000D09B5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PhD</w:t>
            </w:r>
            <w:r w:rsidR="00872F0D">
              <w:rPr>
                <w:rFonts w:ascii="Arial" w:hAnsi="Arial" w:cs="Arial"/>
                <w:b w:val="0"/>
                <w:bCs w:val="0"/>
              </w:rPr>
              <w:t xml:space="preserve"> in</w:t>
            </w:r>
            <w:r w:rsidRPr="00A163DE">
              <w:rPr>
                <w:rFonts w:ascii="Arial" w:hAnsi="Arial" w:cs="Arial"/>
                <w:b w:val="0"/>
                <w:bCs w:val="0"/>
              </w:rPr>
              <w:t xml:space="preserve"> Genetics &amp; Genomics</w:t>
            </w:r>
          </w:p>
        </w:tc>
        <w:tc>
          <w:tcPr>
            <w:tcW w:w="2520" w:type="dxa"/>
          </w:tcPr>
          <w:p w14:paraId="0C347088" w14:textId="3E8E87BC" w:rsidR="000939A6" w:rsidRDefault="000D09B5" w:rsidP="00A163D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Jul/2022 – Present</w:t>
            </w:r>
          </w:p>
        </w:tc>
      </w:tr>
      <w:tr w:rsidR="00AB4890" w:rsidRPr="007D420F" w14:paraId="373A3D54" w14:textId="203CA02C" w:rsidTr="00FB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08C2A1A" w14:textId="13E8E74F" w:rsidR="00AB4890" w:rsidRPr="007D420F" w:rsidRDefault="00AB4890" w:rsidP="00A163DE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University of Washington, Seattle, WA</w:t>
            </w:r>
          </w:p>
          <w:p w14:paraId="4C3828D9" w14:textId="26668B69" w:rsidR="00AB4890" w:rsidRPr="00A163DE" w:rsidRDefault="00AB4890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 xml:space="preserve">B.S. with Honors and Distinction </w:t>
            </w:r>
          </w:p>
          <w:p w14:paraId="4B1D1EFA" w14:textId="660BF542" w:rsidR="00AB4890" w:rsidRPr="007D420F" w:rsidRDefault="00AB4890" w:rsidP="00A163DE">
            <w:pPr>
              <w:rPr>
                <w:rFonts w:ascii="Arial" w:hAnsi="Arial" w:cs="Arial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Biochemistry, Molecular Cellular &amp; Developmental Biology</w:t>
            </w:r>
          </w:p>
        </w:tc>
        <w:tc>
          <w:tcPr>
            <w:tcW w:w="2520" w:type="dxa"/>
          </w:tcPr>
          <w:p w14:paraId="50D977D3" w14:textId="2A6FED48" w:rsidR="00AB4890" w:rsidRPr="007D420F" w:rsidRDefault="00AB4890" w:rsidP="00A16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Education</w:t>
      </w:r>
    </w:p>
    <w:p w14:paraId="774CB1D7" w14:textId="77777777" w:rsidR="00FB1519" w:rsidRPr="00FB1519" w:rsidRDefault="00FB1519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261BEA7B" w14:textId="0CAA2B52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Research Positions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8"/>
        <w:gridCol w:w="2432"/>
      </w:tblGrid>
      <w:tr w:rsidR="000636DE" w:rsidRPr="007D420F" w14:paraId="43C744D3" w14:textId="77777777" w:rsidTr="00A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052212F4" w14:textId="77777777" w:rsidR="000636DE" w:rsidRDefault="000636DE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Chen Lab,</w:t>
            </w:r>
            <w:r w:rsidR="00C035F0">
              <w:rPr>
                <w:rFonts w:ascii="Arial" w:hAnsi="Arial" w:cs="Arial"/>
              </w:rPr>
              <w:t xml:space="preserve"> Human Genetics Section, Baylor College of Medicine, Houston, TX</w:t>
            </w:r>
          </w:p>
          <w:p w14:paraId="64DEB338" w14:textId="7EDA00C8" w:rsidR="00C035F0" w:rsidRPr="00C035F0" w:rsidRDefault="00C035F0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Medical </w:t>
            </w:r>
            <w:r w:rsidR="006233F4">
              <w:rPr>
                <w:rFonts w:ascii="Arial" w:hAnsi="Arial" w:cs="Arial"/>
                <w:b w:val="0"/>
                <w:bCs w:val="0"/>
              </w:rPr>
              <w:t xml:space="preserve">Student.  </w:t>
            </w:r>
            <w:r w:rsidR="00112F04">
              <w:rPr>
                <w:rFonts w:ascii="Arial" w:hAnsi="Arial" w:cs="Arial"/>
                <w:b w:val="0"/>
                <w:bCs w:val="0"/>
              </w:rPr>
              <w:t>Analyzing computational tools to predict pathogenic variants in autosomal dominant inherited retinal diseases.</w:t>
            </w:r>
          </w:p>
        </w:tc>
        <w:tc>
          <w:tcPr>
            <w:tcW w:w="2421" w:type="dxa"/>
          </w:tcPr>
          <w:p w14:paraId="4E8E4A5A" w14:textId="2F5D21F3" w:rsidR="000636DE" w:rsidRDefault="00FB5A96" w:rsidP="00AB489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May/2023 – Dec/2023</w:t>
            </w:r>
          </w:p>
        </w:tc>
      </w:tr>
      <w:tr w:rsidR="00AB4890" w:rsidRPr="00FB5A96" w14:paraId="600DFEE9" w14:textId="2512C995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Swaroop Lab,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4ED3576D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B356B2"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 w:rsidRPr="00B356B2">
              <w:rPr>
                <w:rFonts w:ascii="Arial" w:hAnsi="Arial" w:cs="Arial"/>
                <w:b w:val="0"/>
                <w:bCs w:val="0"/>
              </w:rPr>
              <w:t xml:space="preserve"> IRTA Fellow.  Uncovering the role of diet in the epigenetic and transcriptomic aging process in the retina. </w:t>
            </w:r>
          </w:p>
        </w:tc>
        <w:tc>
          <w:tcPr>
            <w:tcW w:w="2421" w:type="dxa"/>
          </w:tcPr>
          <w:p w14:paraId="72AD9DE1" w14:textId="7CFA07FE" w:rsidR="00AB4890" w:rsidRPr="00FB5A96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5A96">
              <w:rPr>
                <w:rFonts w:ascii="Arial" w:hAnsi="Arial" w:cs="Arial"/>
                <w:b/>
                <w:bCs/>
              </w:rPr>
              <w:t xml:space="preserve">Apr/2020 – </w:t>
            </w:r>
            <w:r w:rsidR="00E0500E" w:rsidRPr="00FB5A96">
              <w:rPr>
                <w:rFonts w:ascii="Arial" w:hAnsi="Arial" w:cs="Arial"/>
                <w:b/>
                <w:bCs/>
              </w:rPr>
              <w:t>Jun/2022</w:t>
            </w:r>
            <w:r w:rsidRPr="00FB5A9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B4890" w:rsidRPr="007D420F" w14:paraId="56176917" w14:textId="1C205B91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Kaplan Lab,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268DF565" w:rsidR="00AB4890" w:rsidRPr="00B356B2" w:rsidRDefault="006233F4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CRTA Fellow.  </w:t>
            </w:r>
            <w:r w:rsidR="00AB4890" w:rsidRPr="00B356B2">
              <w:rPr>
                <w:rFonts w:ascii="Arial" w:hAnsi="Arial" w:cs="Arial"/>
                <w:b w:val="0"/>
                <w:bCs w:val="0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21" w:type="dxa"/>
          </w:tcPr>
          <w:p w14:paraId="417ED279" w14:textId="06D80F2C" w:rsidR="00AB4890" w:rsidRPr="007D420F" w:rsidRDefault="00AB4890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Brockerhoff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294AE373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t>Undergraduate Research Assistant.  Measuring calcium flux in the retinal photoreceptor mitochondria.  Tracking circadian gene expression changes in zebrafish cone photoreceptors.</w:t>
            </w:r>
          </w:p>
        </w:tc>
        <w:tc>
          <w:tcPr>
            <w:tcW w:w="2421" w:type="dxa"/>
          </w:tcPr>
          <w:p w14:paraId="4C877B0C" w14:textId="4A78D3B2" w:rsidR="00AB4890" w:rsidRPr="007D420F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Pr="00330B6C" w:rsidRDefault="00E938A4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Clinical Experience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CE0149" w14:paraId="1C593C4C" w14:textId="77777777" w:rsidTr="00F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1622AB0" w14:textId="77777777" w:rsidR="00CE0149" w:rsidRDefault="005F2ADF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Neurology Core Clerkship, Baylor College of Medicine, Houston, TX</w:t>
            </w:r>
          </w:p>
          <w:p w14:paraId="17D013B0" w14:textId="77777777" w:rsidR="005F2ADF" w:rsidRDefault="00B230CE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Consult Service</w:t>
            </w:r>
          </w:p>
          <w:p w14:paraId="2B596A76" w14:textId="225F35A1" w:rsidR="00B230CE" w:rsidRPr="005F2ADF" w:rsidRDefault="00B230CE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St. Lukes </w:t>
            </w:r>
            <w:r w:rsidR="00C712E1">
              <w:rPr>
                <w:rFonts w:ascii="Arial" w:hAnsi="Arial" w:cs="Arial"/>
                <w:b w:val="0"/>
                <w:bCs w:val="0"/>
              </w:rPr>
              <w:t xml:space="preserve">Medical Center – ICU </w:t>
            </w:r>
          </w:p>
        </w:tc>
        <w:tc>
          <w:tcPr>
            <w:tcW w:w="2520" w:type="dxa"/>
          </w:tcPr>
          <w:p w14:paraId="2055F308" w14:textId="48C9615D" w:rsidR="00CE0149" w:rsidRDefault="00C712E1" w:rsidP="00F238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May/2024 – Jun/2024</w:t>
            </w:r>
          </w:p>
        </w:tc>
      </w:tr>
      <w:tr w:rsidR="00C22C59" w14:paraId="3520371F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E7B0B5A" w14:textId="77777777" w:rsidR="00C22C59" w:rsidRDefault="00C22C59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Psychiatry Core Clerkship, Baylor College of Medicine, Houston TX</w:t>
            </w:r>
          </w:p>
          <w:p w14:paraId="01571FAA" w14:textId="1B749C33" w:rsidR="00C22C59" w:rsidRDefault="000050A3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Inpatient Psychiatry</w:t>
            </w:r>
            <w:r w:rsidR="0061127E">
              <w:rPr>
                <w:rFonts w:ascii="Arial" w:hAnsi="Arial" w:cs="Arial"/>
                <w:b w:val="0"/>
                <w:bCs w:val="0"/>
              </w:rPr>
              <w:t xml:space="preserve"> Consults</w:t>
            </w:r>
          </w:p>
          <w:p w14:paraId="418CB1B1" w14:textId="52A84F7D" w:rsidR="000050A3" w:rsidRPr="000050A3" w:rsidRDefault="000050A3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</w:t>
            </w:r>
            <w:r w:rsidR="00D0648A">
              <w:rPr>
                <w:rFonts w:ascii="Arial" w:hAnsi="Arial" w:cs="Arial"/>
                <w:b w:val="0"/>
                <w:bCs w:val="0"/>
              </w:rPr>
              <w:t>Psychiatry Clinic – Outpatient Psychiatry</w:t>
            </w:r>
          </w:p>
        </w:tc>
        <w:tc>
          <w:tcPr>
            <w:tcW w:w="2520" w:type="dxa"/>
          </w:tcPr>
          <w:p w14:paraId="4D89A8DE" w14:textId="20956F23" w:rsidR="00C22C59" w:rsidRPr="00C712E1" w:rsidRDefault="00CE0149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712E1">
              <w:rPr>
                <w:rFonts w:ascii="Arial" w:hAnsi="Arial" w:cs="Arial"/>
                <w:b/>
                <w:bCs/>
              </w:rPr>
              <w:t>Apr/2024 – May/2024</w:t>
            </w:r>
          </w:p>
        </w:tc>
      </w:tr>
      <w:tr w:rsidR="00925700" w14:paraId="1B51AF14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05173C9" w14:textId="51128F19" w:rsid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Surgery Core Clerkship, Baylor College of Medicine, Houston, TX</w:t>
            </w:r>
          </w:p>
          <w:p w14:paraId="535ED8D1" w14:textId="77777777" w:rsidR="00925700" w:rsidRDefault="00925700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General Surgery</w:t>
            </w:r>
          </w:p>
          <w:p w14:paraId="6E66D70A" w14:textId="46B4606F" w:rsidR="00925700" w:rsidRP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Ben</w:t>
            </w:r>
            <w:r w:rsidR="0031373D">
              <w:rPr>
                <w:rFonts w:ascii="Arial" w:hAnsi="Arial" w:cs="Arial"/>
                <w:b w:val="0"/>
                <w:bCs w:val="0"/>
              </w:rPr>
              <w:t xml:space="preserve"> Taub Hospital – Cardiothoracic Surgery</w:t>
            </w:r>
          </w:p>
        </w:tc>
        <w:tc>
          <w:tcPr>
            <w:tcW w:w="2520" w:type="dxa"/>
          </w:tcPr>
          <w:p w14:paraId="7A549E81" w14:textId="070D84FA" w:rsidR="00925700" w:rsidRPr="00CE0149" w:rsidRDefault="0031373D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E0149">
              <w:rPr>
                <w:rFonts w:ascii="Arial" w:hAnsi="Arial" w:cs="Arial"/>
                <w:b/>
                <w:bCs/>
              </w:rPr>
              <w:t xml:space="preserve">Feb/2024 – </w:t>
            </w:r>
            <w:r w:rsidR="00CE0149" w:rsidRPr="00CE0149">
              <w:rPr>
                <w:rFonts w:ascii="Arial" w:hAnsi="Arial" w:cs="Arial"/>
                <w:b/>
                <w:bCs/>
              </w:rPr>
              <w:t>Apr/2024</w:t>
            </w:r>
            <w:r w:rsidRPr="00CE01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B2597D" w14:paraId="42FC39E9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4BE9FE3" w14:textId="77777777" w:rsidR="00B2597D" w:rsidRDefault="00B2597D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Internal Medicine Core Clerkship, Baylor College of Medicine, Houston, TX</w:t>
            </w:r>
          </w:p>
          <w:p w14:paraId="7F6688D1" w14:textId="77777777" w:rsidR="00B2597D" w:rsidRDefault="00B2597D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Ben Taub Hospital</w:t>
            </w:r>
          </w:p>
          <w:p w14:paraId="3DA39914" w14:textId="77777777" w:rsidR="00B2597D" w:rsidRDefault="00792C3D" w:rsidP="00F2388A">
            <w:pPr>
              <w:rPr>
                <w:rFonts w:ascii="Arial" w:hAnsi="Arial" w:cs="Arial"/>
              </w:rPr>
            </w:pPr>
            <w:r w:rsidRPr="00792C3D">
              <w:rPr>
                <w:rFonts w:ascii="Arial" w:hAnsi="Arial" w:cs="Arial"/>
                <w:b w:val="0"/>
                <w:bCs w:val="0"/>
              </w:rPr>
              <w:t xml:space="preserve">Michael E. </w:t>
            </w:r>
            <w:proofErr w:type="spellStart"/>
            <w:r w:rsidRPr="00792C3D">
              <w:rPr>
                <w:rFonts w:ascii="Arial" w:hAnsi="Arial" w:cs="Arial"/>
                <w:b w:val="0"/>
                <w:bCs w:val="0"/>
              </w:rPr>
              <w:t>DeBakey</w:t>
            </w:r>
            <w:proofErr w:type="spellEnd"/>
            <w:r w:rsidRPr="00792C3D">
              <w:rPr>
                <w:rFonts w:ascii="Arial" w:hAnsi="Arial" w:cs="Arial"/>
                <w:b w:val="0"/>
                <w:bCs w:val="0"/>
              </w:rPr>
              <w:t xml:space="preserve"> VA Medical Center</w:t>
            </w:r>
          </w:p>
          <w:p w14:paraId="63D8F72F" w14:textId="67D02C3F" w:rsidR="002B342C" w:rsidRPr="00B2597D" w:rsidRDefault="002B342C" w:rsidP="00F2388A">
            <w:pPr>
              <w:rPr>
                <w:rFonts w:ascii="Arial" w:hAnsi="Arial" w:cs="Arial"/>
                <w:b w:val="0"/>
                <w:bCs w:val="0"/>
              </w:rPr>
            </w:pPr>
            <w:r w:rsidRPr="002B342C">
              <w:rPr>
                <w:rFonts w:ascii="Arial" w:hAnsi="Arial" w:cs="Arial"/>
                <w:b w:val="0"/>
                <w:bCs w:val="0"/>
              </w:rPr>
              <w:t>Baylor St. Luke's Medical Center</w:t>
            </w:r>
            <w:r>
              <w:rPr>
                <w:rFonts w:ascii="Arial" w:hAnsi="Arial" w:cs="Arial"/>
                <w:b w:val="0"/>
                <w:bCs w:val="0"/>
              </w:rPr>
              <w:t xml:space="preserve"> – Pulmonology</w:t>
            </w:r>
          </w:p>
        </w:tc>
        <w:tc>
          <w:tcPr>
            <w:tcW w:w="2520" w:type="dxa"/>
          </w:tcPr>
          <w:p w14:paraId="158FA6BC" w14:textId="18651463" w:rsidR="00B2597D" w:rsidRPr="0031373D" w:rsidRDefault="008C498C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1373D">
              <w:rPr>
                <w:rFonts w:ascii="Arial" w:hAnsi="Arial" w:cs="Arial"/>
                <w:b/>
                <w:bCs/>
              </w:rPr>
              <w:t>Jan/2024</w:t>
            </w:r>
            <w:r w:rsidR="002B342C" w:rsidRPr="0031373D">
              <w:rPr>
                <w:rFonts w:ascii="Arial" w:hAnsi="Arial" w:cs="Arial"/>
                <w:b/>
                <w:bCs/>
              </w:rPr>
              <w:t xml:space="preserve"> – Feb/2024</w:t>
            </w:r>
          </w:p>
        </w:tc>
      </w:tr>
      <w:tr w:rsidR="00F2388A" w14:paraId="5B358719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8A6E0BB" w14:textId="69E0FE54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</w:t>
            </w:r>
            <w:r w:rsidR="00553D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Baylor College of Medicine, Houston, TX</w:t>
            </w:r>
          </w:p>
          <w:p w14:paraId="72A77CD6" w14:textId="4CE8A5FF" w:rsidR="00193CF3" w:rsidRPr="00F4085D" w:rsidRDefault="00F4085D" w:rsidP="00553D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Tim Stout, MD, PhD – Ophthalmology: 50 hours</w:t>
            </w:r>
          </w:p>
          <w:p w14:paraId="2BF6DBEF" w14:textId="5574888D" w:rsidR="00193CF3" w:rsidRPr="00193CF3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Reid Sutton, MD – </w:t>
            </w:r>
            <w:r w:rsidR="00357F76">
              <w:rPr>
                <w:rFonts w:ascii="Arial" w:hAnsi="Arial" w:cs="Arial"/>
                <w:b w:val="0"/>
                <w:bCs w:val="0"/>
              </w:rPr>
              <w:t>M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edical </w:t>
            </w:r>
            <w:r w:rsidR="00357F76">
              <w:rPr>
                <w:rFonts w:ascii="Arial" w:hAnsi="Arial" w:cs="Arial"/>
                <w:b w:val="0"/>
                <w:bCs w:val="0"/>
              </w:rPr>
              <w:t>G</w:t>
            </w:r>
            <w:r w:rsidRPr="00553D9C">
              <w:rPr>
                <w:rFonts w:ascii="Arial" w:hAnsi="Arial" w:cs="Arial"/>
                <w:b w:val="0"/>
                <w:bCs w:val="0"/>
              </w:rPr>
              <w:t>enetics: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>15 hours</w:t>
            </w:r>
          </w:p>
        </w:tc>
        <w:tc>
          <w:tcPr>
            <w:tcW w:w="2520" w:type="dxa"/>
          </w:tcPr>
          <w:p w14:paraId="38602343" w14:textId="726C23CD" w:rsidR="00F2388A" w:rsidRPr="002B342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B342C">
              <w:rPr>
                <w:rFonts w:ascii="Arial" w:hAnsi="Arial" w:cs="Arial"/>
                <w:b/>
                <w:bCs/>
              </w:rPr>
              <w:t>Sep/202</w:t>
            </w:r>
            <w:r w:rsidR="00770822" w:rsidRPr="002B342C">
              <w:rPr>
                <w:rFonts w:ascii="Arial" w:hAnsi="Arial" w:cs="Arial"/>
                <w:b/>
                <w:bCs/>
              </w:rPr>
              <w:t xml:space="preserve">2 – </w:t>
            </w:r>
            <w:r w:rsidR="008C498C" w:rsidRPr="002B342C">
              <w:rPr>
                <w:rFonts w:ascii="Arial" w:hAnsi="Arial" w:cs="Arial"/>
                <w:b/>
                <w:bCs/>
              </w:rPr>
              <w:t>June/2023</w:t>
            </w:r>
          </w:p>
        </w:tc>
      </w:tr>
      <w:tr w:rsidR="00F2388A" w14:paraId="3262126A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01316F1" w14:textId="336F715D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 NIH, Bethesda, MD</w:t>
            </w:r>
          </w:p>
          <w:p w14:paraId="1045780C" w14:textId="73847E53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Henry Masur, MD – </w:t>
            </w:r>
            <w:r w:rsidR="00357F76">
              <w:rPr>
                <w:rFonts w:ascii="Arial" w:hAnsi="Arial" w:cs="Arial"/>
                <w:b w:val="0"/>
                <w:bCs w:val="0"/>
              </w:rPr>
              <w:t>I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nfectious </w:t>
            </w:r>
            <w:r w:rsidR="00357F76">
              <w:rPr>
                <w:rFonts w:ascii="Arial" w:hAnsi="Arial" w:cs="Arial"/>
                <w:b w:val="0"/>
                <w:bCs w:val="0"/>
              </w:rPr>
              <w:t>D</w:t>
            </w:r>
            <w:r w:rsidRPr="00553D9C">
              <w:rPr>
                <w:rFonts w:ascii="Arial" w:hAnsi="Arial" w:cs="Arial"/>
                <w:b w:val="0"/>
                <w:bCs w:val="0"/>
              </w:rPr>
              <w:t>iseases: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15 hours </w:t>
            </w:r>
          </w:p>
          <w:p w14:paraId="7CAFB415" w14:textId="53A4B244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Rosandra Kaplan, MD – </w:t>
            </w:r>
            <w:r w:rsidR="00357F76">
              <w:rPr>
                <w:rFonts w:ascii="Arial" w:hAnsi="Arial" w:cs="Arial"/>
                <w:b w:val="0"/>
                <w:bCs w:val="0"/>
              </w:rPr>
              <w:t>P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ediatric </w:t>
            </w:r>
            <w:r w:rsidR="00357F76">
              <w:rPr>
                <w:rFonts w:ascii="Arial" w:hAnsi="Arial" w:cs="Arial"/>
                <w:b w:val="0"/>
                <w:bCs w:val="0"/>
              </w:rPr>
              <w:t>O</w:t>
            </w:r>
            <w:r w:rsidRPr="00553D9C">
              <w:rPr>
                <w:rFonts w:ascii="Arial" w:hAnsi="Arial" w:cs="Arial"/>
                <w:b w:val="0"/>
                <w:bCs w:val="0"/>
              </w:rPr>
              <w:t>ncology: 12 hours</w:t>
            </w:r>
          </w:p>
          <w:p w14:paraId="3849EF60" w14:textId="575ADB87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Les Folio, MD – Radiology: 32 hours </w:t>
            </w:r>
          </w:p>
          <w:p w14:paraId="473CDF8A" w14:textId="721CD66C" w:rsidR="00F2388A" w:rsidRPr="00553D9C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Emily Chew, MD – Ophthalmology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553D9C">
              <w:rPr>
                <w:rFonts w:ascii="Arial" w:hAnsi="Arial" w:cs="Arial"/>
                <w:b w:val="0"/>
                <w:bCs w:val="0"/>
              </w:rPr>
              <w:t>20 hours</w:t>
            </w:r>
            <w:r w:rsidRPr="00553D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</w:tcPr>
          <w:p w14:paraId="0558953E" w14:textId="4353B471" w:rsidR="00F2388A" w:rsidRPr="00E938A4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553D9C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2019 – </w:t>
            </w:r>
            <w:r w:rsidR="00553D9C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F2388A" w14:paraId="42AD09DB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AE54125" w14:textId="678D57DD" w:rsidR="00F2388A" w:rsidRPr="007D420F" w:rsidRDefault="00F2388A" w:rsidP="00F2388A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Sorror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Summer Volunteer Intern.  Monitoring the mental and physical health of elderly acute myeloid leukemia patients.  700 hours</w:t>
            </w:r>
          </w:p>
        </w:tc>
        <w:tc>
          <w:tcPr>
            <w:tcW w:w="2520" w:type="dxa"/>
          </w:tcPr>
          <w:p w14:paraId="0EC2B211" w14:textId="77777777" w:rsidR="00553D9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805796" w14:textId="62666F24" w:rsidR="00F2388A" w:rsidRDefault="00F2388A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F2388A" w14:paraId="0D1E380B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4F6EEA3" w14:textId="77777777" w:rsidR="00F2388A" w:rsidRDefault="00F2388A" w:rsidP="00F2388A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Helped transport patients between various units, delivered gifts, and stocked hospital supplies.  252 hours</w:t>
            </w:r>
          </w:p>
        </w:tc>
        <w:tc>
          <w:tcPr>
            <w:tcW w:w="2520" w:type="dxa"/>
          </w:tcPr>
          <w:p w14:paraId="1317A4E9" w14:textId="72D4F51F" w:rsidR="00F2388A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Pr="005141C6" w:rsidRDefault="00770BF4" w:rsidP="004F2077">
      <w:pPr>
        <w:rPr>
          <w:rFonts w:ascii="Arial" w:hAnsi="Arial" w:cs="Arial"/>
          <w:b/>
          <w:bCs/>
          <w:color w:val="6E1DFF"/>
          <w:sz w:val="18"/>
          <w:szCs w:val="18"/>
        </w:rPr>
      </w:pPr>
    </w:p>
    <w:p w14:paraId="3777FFFD" w14:textId="78D7DD07" w:rsidR="00570E00" w:rsidRPr="005D28EB" w:rsidRDefault="00570E00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5D28EB">
        <w:rPr>
          <w:rFonts w:ascii="Arial" w:hAnsi="Arial" w:cs="Arial"/>
          <w:b/>
          <w:bCs/>
          <w:color w:val="501EFF"/>
          <w:sz w:val="32"/>
          <w:szCs w:val="32"/>
        </w:rPr>
        <w:t>Publications</w:t>
      </w:r>
    </w:p>
    <w:p w14:paraId="445E1E0C" w14:textId="1DD228C0" w:rsidR="000F6397" w:rsidRPr="000F6397" w:rsidRDefault="000F6397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M, Seto J, </w:t>
      </w:r>
      <w:r w:rsidRPr="0039602C">
        <w:rPr>
          <w:rFonts w:ascii="Arial" w:hAnsi="Arial" w:cs="Arial"/>
          <w:b/>
          <w:bCs/>
          <w:u w:val="single"/>
        </w:rPr>
        <w:t>Brock 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</w:t>
      </w:r>
      <w:r w:rsidR="00243BBA">
        <w:rPr>
          <w:rFonts w:ascii="Arial" w:hAnsi="Arial" w:cs="Arial"/>
        </w:rPr>
        <w:t xml:space="preserve">. Spatial detection of mitochondrial DNA and RNA in tissues. </w:t>
      </w:r>
      <w:r w:rsidR="0020412F" w:rsidRPr="0039602C">
        <w:rPr>
          <w:rFonts w:ascii="Arial" w:hAnsi="Arial" w:cs="Arial"/>
          <w:i/>
          <w:iCs/>
        </w:rPr>
        <w:t>Frontiers in Cell and Developmental Biology</w:t>
      </w:r>
      <w:r w:rsidR="0039602C">
        <w:rPr>
          <w:rFonts w:ascii="Arial" w:hAnsi="Arial" w:cs="Arial"/>
        </w:rPr>
        <w:t xml:space="preserve">. </w:t>
      </w:r>
      <w:r w:rsidR="0039602C" w:rsidRPr="0039602C">
        <w:rPr>
          <w:rFonts w:ascii="Arial" w:hAnsi="Arial" w:cs="Arial"/>
        </w:rPr>
        <w:t xml:space="preserve">2024;12. </w:t>
      </w:r>
      <w:hyperlink r:id="rId10" w:history="1">
        <w:r w:rsidR="0039602C" w:rsidRPr="0039602C">
          <w:rPr>
            <w:rStyle w:val="Hyperlink"/>
            <w:rFonts w:ascii="Arial" w:hAnsi="Arial" w:cs="Arial"/>
          </w:rPr>
          <w:t>doi:10.3389/fcell.2024.1346778</w:t>
        </w:r>
      </w:hyperlink>
    </w:p>
    <w:p w14:paraId="191C56D2" w14:textId="25979C91" w:rsidR="008C5A5C" w:rsidRPr="008C5A5C" w:rsidRDefault="008C5A5C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5A5C">
        <w:rPr>
          <w:rFonts w:ascii="Arial" w:hAnsi="Arial" w:cs="Arial"/>
          <w:b/>
          <w:bCs/>
          <w:u w:val="single"/>
        </w:rPr>
        <w:t>Brock DC</w:t>
      </w:r>
      <w:r w:rsidRPr="008C5A5C">
        <w:rPr>
          <w:rFonts w:ascii="Arial" w:hAnsi="Arial" w:cs="Arial"/>
        </w:rPr>
        <w:t xml:space="preserve">, Wang M, Hussain HMJ, </w:t>
      </w:r>
      <w:r w:rsidR="00D87EC1">
        <w:rPr>
          <w:rFonts w:ascii="Arial" w:hAnsi="Arial" w:cs="Arial"/>
        </w:rPr>
        <w:t xml:space="preserve">Rauch DE, Marra M, Pennesi ME, Yang P, Everett L, Ajlan RS, Colbert J, Porto FBO, </w:t>
      </w:r>
      <w:proofErr w:type="spellStart"/>
      <w:r w:rsidR="00D87EC1">
        <w:rPr>
          <w:rFonts w:ascii="Arial" w:hAnsi="Arial" w:cs="Arial"/>
        </w:rPr>
        <w:t>Matynia</w:t>
      </w:r>
      <w:proofErr w:type="spellEnd"/>
      <w:r w:rsidR="00D87EC1">
        <w:rPr>
          <w:rFonts w:ascii="Arial" w:hAnsi="Arial" w:cs="Arial"/>
        </w:rPr>
        <w:t xml:space="preserve"> A, Gorin MB, </w:t>
      </w:r>
      <w:proofErr w:type="spellStart"/>
      <w:r w:rsidR="00D87EC1">
        <w:rPr>
          <w:rFonts w:ascii="Arial" w:hAnsi="Arial" w:cs="Arial"/>
        </w:rPr>
        <w:t>Koenekoop</w:t>
      </w:r>
      <w:proofErr w:type="spellEnd"/>
      <w:r w:rsidR="00D87EC1">
        <w:rPr>
          <w:rFonts w:ascii="Arial" w:hAnsi="Arial" w:cs="Arial"/>
        </w:rPr>
        <w:t xml:space="preserve"> RK, Lopez I, Sui R, Zou G, Li Y, Chen R</w:t>
      </w:r>
      <w:r w:rsidRPr="008C5A5C">
        <w:rPr>
          <w:rFonts w:ascii="Arial" w:hAnsi="Arial" w:cs="Arial"/>
        </w:rPr>
        <w:t xml:space="preserve">. Comparative analysis of in-silico tools in identifying pathogenic variants in dominant inherited retinal diseases. </w:t>
      </w:r>
      <w:r w:rsidRPr="0039602C">
        <w:rPr>
          <w:rFonts w:ascii="Arial" w:hAnsi="Arial" w:cs="Arial"/>
          <w:i/>
          <w:iCs/>
        </w:rPr>
        <w:t>Human Molecular Genetics</w:t>
      </w:r>
      <w:r w:rsidRPr="008C5A5C">
        <w:rPr>
          <w:rFonts w:ascii="Arial" w:hAnsi="Arial" w:cs="Arial"/>
        </w:rPr>
        <w:t xml:space="preserve">. Published online March 7, </w:t>
      </w:r>
      <w:proofErr w:type="gramStart"/>
      <w:r w:rsidRPr="008C5A5C">
        <w:rPr>
          <w:rFonts w:ascii="Arial" w:hAnsi="Arial" w:cs="Arial"/>
        </w:rPr>
        <w:t>2024:ddae</w:t>
      </w:r>
      <w:proofErr w:type="gramEnd"/>
      <w:r w:rsidRPr="008C5A5C">
        <w:rPr>
          <w:rFonts w:ascii="Arial" w:hAnsi="Arial" w:cs="Arial"/>
        </w:rPr>
        <w:t xml:space="preserve">028. </w:t>
      </w:r>
      <w:hyperlink r:id="rId11" w:history="1">
        <w:r w:rsidRPr="008B0868">
          <w:rPr>
            <w:rStyle w:val="Hyperlink"/>
            <w:rFonts w:ascii="Arial" w:hAnsi="Arial" w:cs="Arial"/>
          </w:rPr>
          <w:t>doi:10.1093/</w:t>
        </w:r>
        <w:proofErr w:type="spellStart"/>
        <w:r w:rsidRPr="008B0868">
          <w:rPr>
            <w:rStyle w:val="Hyperlink"/>
            <w:rFonts w:ascii="Arial" w:hAnsi="Arial" w:cs="Arial"/>
          </w:rPr>
          <w:t>hmg</w:t>
        </w:r>
        <w:proofErr w:type="spellEnd"/>
        <w:r w:rsidRPr="008B0868">
          <w:rPr>
            <w:rStyle w:val="Hyperlink"/>
            <w:rFonts w:ascii="Arial" w:hAnsi="Arial" w:cs="Arial"/>
          </w:rPr>
          <w:t>/ddae028</w:t>
        </w:r>
      </w:hyperlink>
    </w:p>
    <w:p w14:paraId="18072994" w14:textId="48A21D98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2CA7">
        <w:rPr>
          <w:rFonts w:ascii="Arial" w:hAnsi="Arial" w:cs="Arial"/>
        </w:rPr>
        <w:t xml:space="preserve">Mondal AK*, </w:t>
      </w:r>
      <w:r w:rsidRPr="00B92CA7">
        <w:rPr>
          <w:rFonts w:ascii="Arial" w:hAnsi="Arial" w:cs="Arial"/>
          <w:b/>
          <w:bCs/>
          <w:u w:val="single"/>
        </w:rPr>
        <w:t>Brock DC*</w:t>
      </w:r>
      <w:r w:rsidRPr="00B92CA7">
        <w:rPr>
          <w:rFonts w:ascii="Arial" w:hAnsi="Arial" w:cs="Arial"/>
        </w:rPr>
        <w:t>, Rowan S</w:t>
      </w:r>
      <w:r>
        <w:rPr>
          <w:rFonts w:ascii="Arial" w:hAnsi="Arial" w:cs="Arial"/>
        </w:rPr>
        <w:t>*</w:t>
      </w:r>
      <w:r w:rsidRPr="00B92CA7">
        <w:rPr>
          <w:rFonts w:ascii="Arial" w:hAnsi="Arial" w:cs="Arial"/>
        </w:rPr>
        <w:t xml:space="preserve">, Yang ZH, </w:t>
      </w:r>
      <w:proofErr w:type="spellStart"/>
      <w:r w:rsidRPr="00B92CA7">
        <w:rPr>
          <w:rFonts w:ascii="Arial" w:hAnsi="Arial" w:cs="Arial"/>
        </w:rPr>
        <w:t>Rojulpote</w:t>
      </w:r>
      <w:proofErr w:type="spellEnd"/>
      <w:r w:rsidRPr="00B92CA7">
        <w:rPr>
          <w:rFonts w:ascii="Arial" w:hAnsi="Arial" w:cs="Arial"/>
        </w:rPr>
        <w:t xml:space="preserve"> KV, Smith KM, Francisco SG, Bejarano E, English MA, </w:t>
      </w:r>
      <w:proofErr w:type="spellStart"/>
      <w:r w:rsidRPr="00B92CA7">
        <w:rPr>
          <w:rFonts w:ascii="Arial" w:hAnsi="Arial" w:cs="Arial"/>
        </w:rPr>
        <w:t>Deik</w:t>
      </w:r>
      <w:proofErr w:type="spellEnd"/>
      <w:r w:rsidRPr="00B92CA7">
        <w:rPr>
          <w:rFonts w:ascii="Arial" w:hAnsi="Arial" w:cs="Arial"/>
        </w:rPr>
        <w:t xml:space="preserve"> A, </w:t>
      </w:r>
      <w:proofErr w:type="spellStart"/>
      <w:r w:rsidRPr="00B92CA7">
        <w:rPr>
          <w:rFonts w:ascii="Arial" w:hAnsi="Arial" w:cs="Arial"/>
        </w:rPr>
        <w:t>Jeanfavre</w:t>
      </w:r>
      <w:proofErr w:type="spellEnd"/>
      <w:r w:rsidRPr="00B92CA7">
        <w:rPr>
          <w:rFonts w:ascii="Arial" w:hAnsi="Arial" w:cs="Arial"/>
        </w:rPr>
        <w:t xml:space="preserve"> S, Clish CB, Remaley AT, Taylor A, Swaroop A. *Equal Contribution</w:t>
      </w:r>
      <w:r>
        <w:rPr>
          <w:rFonts w:ascii="Arial" w:hAnsi="Arial" w:cs="Arial"/>
        </w:rPr>
        <w:t xml:space="preserve">. </w:t>
      </w:r>
      <w:r w:rsidR="008C5A5C" w:rsidRPr="008C5A5C">
        <w:rPr>
          <w:rFonts w:ascii="Arial" w:hAnsi="Arial" w:cs="Arial"/>
        </w:rPr>
        <w:t xml:space="preserve">Selective transcriptomic dysregulation of metabolic pathways in liver and retina by short- and long-term dietary hyperglycemia.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2024;27(2). </w:t>
      </w:r>
      <w:hyperlink r:id="rId12" w:history="1">
        <w:proofErr w:type="gramStart"/>
        <w:r w:rsidR="008C5A5C" w:rsidRPr="00482C9B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482C9B">
          <w:rPr>
            <w:rStyle w:val="Hyperlink"/>
            <w:rFonts w:ascii="Arial" w:hAnsi="Arial" w:cs="Arial"/>
          </w:rPr>
          <w:t>.2024.108979</w:t>
        </w:r>
      </w:hyperlink>
    </w:p>
    <w:p w14:paraId="637650E7" w14:textId="750B4119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3D21">
        <w:rPr>
          <w:rFonts w:ascii="Arial" w:hAnsi="Arial" w:cs="Arial"/>
        </w:rPr>
        <w:t xml:space="preserve">Yang ZH, </w:t>
      </w:r>
      <w:proofErr w:type="spellStart"/>
      <w:r w:rsidRPr="007F3D21">
        <w:rPr>
          <w:rFonts w:ascii="Arial" w:hAnsi="Arial" w:cs="Arial"/>
        </w:rPr>
        <w:t>Gorusupudi</w:t>
      </w:r>
      <w:proofErr w:type="spellEnd"/>
      <w:r w:rsidRPr="007F3D21">
        <w:rPr>
          <w:rFonts w:ascii="Arial" w:hAnsi="Arial" w:cs="Arial"/>
        </w:rPr>
        <w:t xml:space="preserve"> A, Lydic TA, Mondal AK, Sato S, Yamazaki I, Yamaguchi H, Tang J, </w:t>
      </w:r>
      <w:proofErr w:type="spellStart"/>
      <w:r w:rsidRPr="007F3D21">
        <w:rPr>
          <w:rFonts w:ascii="Arial" w:hAnsi="Arial" w:cs="Arial"/>
        </w:rPr>
        <w:t>Rojulpote</w:t>
      </w:r>
      <w:proofErr w:type="spellEnd"/>
      <w:r w:rsidRPr="007F3D21">
        <w:rPr>
          <w:rFonts w:ascii="Arial" w:hAnsi="Arial" w:cs="Arial"/>
        </w:rPr>
        <w:t xml:space="preserve"> KV, Lin AB, Decot H, Koch H, </w:t>
      </w:r>
      <w:r w:rsidRPr="0031373D">
        <w:rPr>
          <w:rFonts w:ascii="Arial" w:hAnsi="Arial" w:cs="Arial"/>
          <w:b/>
          <w:bCs/>
          <w:u w:val="single"/>
        </w:rPr>
        <w:t>Brock DC</w:t>
      </w:r>
      <w:r w:rsidRPr="007F3D21">
        <w:rPr>
          <w:rFonts w:ascii="Arial" w:hAnsi="Arial" w:cs="Arial"/>
        </w:rPr>
        <w:t>, Arunkumar R, Shi ZD, Yu ZX, Pryor M, Kun JF, Swenson RE, Swaroop A, Bernstein PS, Remaley AT</w:t>
      </w:r>
      <w:r w:rsidR="008C5A5C" w:rsidRPr="008C5A5C">
        <w:rPr>
          <w:rFonts w:ascii="Arial" w:hAnsi="Arial" w:cs="Arial"/>
        </w:rPr>
        <w:t xml:space="preserve">. Dietary fish oil enriched in very-long-chain polyunsaturated fatty acid reduces cardiometabolic risk </w:t>
      </w:r>
      <w:r w:rsidR="008C5A5C" w:rsidRPr="008C5A5C">
        <w:rPr>
          <w:rFonts w:ascii="Arial" w:hAnsi="Arial" w:cs="Arial"/>
        </w:rPr>
        <w:lastRenderedPageBreak/>
        <w:t xml:space="preserve">factors and improves retinal function.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2023;26(12):108411. </w:t>
      </w:r>
      <w:hyperlink r:id="rId13" w:history="1">
        <w:proofErr w:type="gramStart"/>
        <w:r w:rsidR="008C5A5C" w:rsidRPr="00C618C5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C618C5">
          <w:rPr>
            <w:rStyle w:val="Hyperlink"/>
            <w:rFonts w:ascii="Arial" w:hAnsi="Arial" w:cs="Arial"/>
          </w:rPr>
          <w:t>.2023.108411</w:t>
        </w:r>
      </w:hyperlink>
    </w:p>
    <w:p w14:paraId="4D0A9013" w14:textId="6EC4B050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Pr="009F0951">
        <w:rPr>
          <w:rFonts w:ascii="Arial" w:hAnsi="Arial" w:cs="Arial"/>
          <w:b/>
          <w:bCs/>
          <w:u w:val="single"/>
        </w:rPr>
        <w:t>Brock DC</w:t>
      </w:r>
      <w:r w:rsidRPr="009F0951">
        <w:rPr>
          <w:rFonts w:ascii="Arial" w:hAnsi="Arial" w:cs="Arial"/>
        </w:rPr>
        <w:t>, Nellissery J,</w:t>
      </w:r>
      <w:r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 xml:space="preserve"> JD, Dong L, Aravind L, Kennedy B, Swaroop A.</w:t>
      </w:r>
      <w:r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GATD3A, a mitochondrial </w:t>
      </w:r>
      <w:proofErr w:type="spellStart"/>
      <w:r w:rsidR="008C5A5C" w:rsidRPr="008C5A5C">
        <w:rPr>
          <w:rFonts w:ascii="Arial" w:hAnsi="Arial" w:cs="Arial"/>
        </w:rPr>
        <w:t>deglycase</w:t>
      </w:r>
      <w:proofErr w:type="spellEnd"/>
      <w:r w:rsidR="008C5A5C" w:rsidRPr="008C5A5C">
        <w:rPr>
          <w:rFonts w:ascii="Arial" w:hAnsi="Arial" w:cs="Arial"/>
        </w:rPr>
        <w:t xml:space="preserve"> with evolutionary origins from </w:t>
      </w:r>
      <w:proofErr w:type="spellStart"/>
      <w:r w:rsidR="008C5A5C" w:rsidRPr="008C5A5C">
        <w:rPr>
          <w:rFonts w:ascii="Arial" w:hAnsi="Arial" w:cs="Arial"/>
        </w:rPr>
        <w:t>gammaproteobacteria</w:t>
      </w:r>
      <w:proofErr w:type="spellEnd"/>
      <w:r w:rsidR="008C5A5C" w:rsidRPr="008C5A5C">
        <w:rPr>
          <w:rFonts w:ascii="Arial" w:hAnsi="Arial" w:cs="Arial"/>
        </w:rPr>
        <w:t xml:space="preserve">, restricts the formation of advanced glycation end products. </w:t>
      </w:r>
      <w:r w:rsidR="008C5A5C" w:rsidRPr="0039602C">
        <w:rPr>
          <w:rFonts w:ascii="Arial" w:hAnsi="Arial" w:cs="Arial"/>
          <w:i/>
          <w:iCs/>
        </w:rPr>
        <w:t>BMC Biology</w:t>
      </w:r>
      <w:r w:rsidR="008C5A5C" w:rsidRPr="008C5A5C">
        <w:rPr>
          <w:rFonts w:ascii="Arial" w:hAnsi="Arial" w:cs="Arial"/>
        </w:rPr>
        <w:t xml:space="preserve">. 2022;20(1):68. </w:t>
      </w:r>
      <w:hyperlink r:id="rId14" w:history="1">
        <w:r w:rsidR="008C5A5C" w:rsidRPr="00C618C5">
          <w:rPr>
            <w:rStyle w:val="Hyperlink"/>
            <w:rFonts w:ascii="Arial" w:hAnsi="Arial" w:cs="Arial"/>
          </w:rPr>
          <w:t>doi:10.1186/s12915-022-01267-6</w:t>
        </w:r>
      </w:hyperlink>
    </w:p>
    <w:p w14:paraId="294600CC" w14:textId="6F16B824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</w:t>
      </w:r>
      <w:proofErr w:type="spellStart"/>
      <w:r w:rsidRPr="00770BF4">
        <w:rPr>
          <w:rFonts w:ascii="Arial" w:hAnsi="Arial" w:cs="Arial"/>
        </w:rPr>
        <w:t>Giarmarco</w:t>
      </w:r>
      <w:proofErr w:type="spellEnd"/>
      <w:r w:rsidRPr="00770BF4">
        <w:rPr>
          <w:rFonts w:ascii="Arial" w:hAnsi="Arial" w:cs="Arial"/>
        </w:rPr>
        <w:t xml:space="preserve">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Kollman JM, </w:t>
      </w:r>
      <w:proofErr w:type="spellStart"/>
      <w:r w:rsidRPr="00770BF4">
        <w:rPr>
          <w:rFonts w:ascii="Arial" w:hAnsi="Arial" w:cs="Arial"/>
        </w:rPr>
        <w:t>Brockerhoff</w:t>
      </w:r>
      <w:proofErr w:type="spellEnd"/>
      <w:r w:rsidRPr="00770BF4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="008C5A5C" w:rsidRPr="0039602C">
        <w:rPr>
          <w:rFonts w:ascii="Arial" w:hAnsi="Arial" w:cs="Arial"/>
          <w:i/>
          <w:iCs/>
        </w:rPr>
        <w:t>Journal of Biological Chemistry</w:t>
      </w:r>
      <w:r w:rsidR="008C5A5C" w:rsidRPr="008C5A5C">
        <w:rPr>
          <w:rFonts w:ascii="Arial" w:hAnsi="Arial" w:cs="Arial"/>
        </w:rPr>
        <w:t xml:space="preserve">. 2022;298(1). </w:t>
      </w:r>
      <w:hyperlink r:id="rId15" w:history="1">
        <w:proofErr w:type="gramStart"/>
        <w:r w:rsidR="008C5A5C" w:rsidRPr="00827C2B">
          <w:rPr>
            <w:rStyle w:val="Hyperlink"/>
            <w:rFonts w:ascii="Arial" w:hAnsi="Arial" w:cs="Arial"/>
          </w:rPr>
          <w:t>doi:10.1016/j.jbc</w:t>
        </w:r>
        <w:proofErr w:type="gramEnd"/>
        <w:r w:rsidR="008C5A5C" w:rsidRPr="00827C2B">
          <w:rPr>
            <w:rStyle w:val="Hyperlink"/>
            <w:rFonts w:ascii="Arial" w:hAnsi="Arial" w:cs="Arial"/>
          </w:rPr>
          <w:t>.2021.101441</w:t>
        </w:r>
      </w:hyperlink>
    </w:p>
    <w:p w14:paraId="7D99480E" w14:textId="145659A8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 BM, Cleghorn WM,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 KA, Kuch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KC, Ge W, Rutter KM, Parker ED,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Daily mitochondrial dynamics in cone photoreceptors. </w:t>
      </w:r>
      <w:r w:rsidR="008C5A5C" w:rsidRPr="0039602C">
        <w:rPr>
          <w:rFonts w:ascii="Arial" w:hAnsi="Arial" w:cs="Arial"/>
          <w:i/>
          <w:iCs/>
        </w:rPr>
        <w:t>Proceedings of the National Academy of Sciences</w:t>
      </w:r>
      <w:r w:rsidR="008C5A5C" w:rsidRPr="008C5A5C">
        <w:rPr>
          <w:rFonts w:ascii="Arial" w:hAnsi="Arial" w:cs="Arial"/>
        </w:rPr>
        <w:t xml:space="preserve">. 2020;117(46):28816-28827. </w:t>
      </w:r>
      <w:hyperlink r:id="rId16" w:history="1">
        <w:r w:rsidR="008C5A5C" w:rsidRPr="00827C2B">
          <w:rPr>
            <w:rStyle w:val="Hyperlink"/>
            <w:rFonts w:ascii="Arial" w:hAnsi="Arial" w:cs="Arial"/>
          </w:rPr>
          <w:t>doi:10.1073/pnas.2007827117</w:t>
        </w:r>
      </w:hyperlink>
    </w:p>
    <w:p w14:paraId="2A51F88D" w14:textId="51C2F05F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 RA,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 CM, Abbas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Cleghorn WM, Parker ED, Bauer BH, Ge W, Vinberg F,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="008C5A5C" w:rsidRPr="008C5A5C">
        <w:rPr>
          <w:rFonts w:ascii="Arial" w:hAnsi="Arial" w:cs="Arial"/>
        </w:rPr>
        <w:t>photoresponse</w:t>
      </w:r>
      <w:proofErr w:type="spellEnd"/>
      <w:r w:rsidR="008C5A5C" w:rsidRPr="008C5A5C">
        <w:rPr>
          <w:rFonts w:ascii="Arial" w:hAnsi="Arial" w:cs="Arial"/>
        </w:rPr>
        <w:t xml:space="preserve"> recovery, and reveals adaptations to mitochondrial stress. </w:t>
      </w:r>
      <w:r w:rsidR="0039602C" w:rsidRPr="0096725C">
        <w:rPr>
          <w:rFonts w:ascii="Arial" w:hAnsi="Arial" w:cs="Arial"/>
          <w:i/>
          <w:iCs/>
        </w:rPr>
        <w:t xml:space="preserve">Cell Death </w:t>
      </w:r>
      <w:r w:rsidR="0096725C" w:rsidRPr="0096725C">
        <w:rPr>
          <w:rFonts w:ascii="Arial" w:hAnsi="Arial" w:cs="Arial"/>
          <w:i/>
          <w:iCs/>
        </w:rPr>
        <w:t xml:space="preserve">&amp; </w:t>
      </w:r>
      <w:r w:rsidR="0039602C" w:rsidRPr="0096725C">
        <w:rPr>
          <w:rFonts w:ascii="Arial" w:hAnsi="Arial" w:cs="Arial"/>
          <w:i/>
          <w:iCs/>
        </w:rPr>
        <w:t>Differ</w:t>
      </w:r>
      <w:r w:rsidR="0096725C" w:rsidRPr="0096725C">
        <w:rPr>
          <w:rFonts w:ascii="Arial" w:hAnsi="Arial" w:cs="Arial"/>
          <w:i/>
          <w:iCs/>
        </w:rPr>
        <w:t>entiation</w:t>
      </w:r>
      <w:r w:rsidR="008C5A5C" w:rsidRPr="008C5A5C">
        <w:rPr>
          <w:rFonts w:ascii="Arial" w:hAnsi="Arial" w:cs="Arial"/>
        </w:rPr>
        <w:t xml:space="preserve">. 2020;27(3):1067-1085. </w:t>
      </w:r>
      <w:hyperlink r:id="rId17" w:history="1">
        <w:r w:rsidR="008C5A5C" w:rsidRPr="00827C2B">
          <w:rPr>
            <w:rStyle w:val="Hyperlink"/>
            <w:rFonts w:ascii="Arial" w:hAnsi="Arial" w:cs="Arial"/>
          </w:rPr>
          <w:t>doi:10.1038/s41418-019-0398-2</w:t>
        </w:r>
      </w:hyperlink>
    </w:p>
    <w:p w14:paraId="0F6C419F" w14:textId="77777777" w:rsidR="00CD7F73" w:rsidRPr="005141C6" w:rsidRDefault="00CD7F73" w:rsidP="004073EB">
      <w:pPr>
        <w:rPr>
          <w:rFonts w:ascii="Arial" w:hAnsi="Arial" w:cs="Arial"/>
          <w:b/>
          <w:bCs/>
          <w:color w:val="501EFF"/>
          <w:sz w:val="16"/>
          <w:szCs w:val="16"/>
        </w:rPr>
      </w:pPr>
    </w:p>
    <w:p w14:paraId="7273C4EA" w14:textId="428BFCC1" w:rsidR="00223876" w:rsidRPr="00330B6C" w:rsidRDefault="00437B32" w:rsidP="004073EB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Presentations</w:t>
      </w:r>
    </w:p>
    <w:p w14:paraId="2BE228BE" w14:textId="55802E3E" w:rsidR="00EE0752" w:rsidRDefault="00EE0752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CE7DAB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the </w:t>
      </w:r>
      <w:r w:rsidR="00FF1451">
        <w:rPr>
          <w:rFonts w:ascii="Arial" w:hAnsi="Arial" w:cs="Arial"/>
        </w:rPr>
        <w:t>Association for Research in Vision and Ophthalmology (ARVO)</w:t>
      </w:r>
      <w:r w:rsidR="00E22FFB">
        <w:rPr>
          <w:rFonts w:ascii="Arial" w:hAnsi="Arial" w:cs="Arial"/>
        </w:rPr>
        <w:t>, Seattle, WA (May 2024)</w:t>
      </w:r>
      <w:r>
        <w:rPr>
          <w:rFonts w:ascii="Arial" w:hAnsi="Arial" w:cs="Arial"/>
        </w:rPr>
        <w:t>.</w:t>
      </w:r>
    </w:p>
    <w:p w14:paraId="17B758B8" w14:textId="7E6AC190" w:rsidR="004100EB" w:rsidRPr="00EE0752" w:rsidRDefault="002451CA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46B18">
        <w:rPr>
          <w:rFonts w:ascii="Arial" w:hAnsi="Arial" w:cs="Arial"/>
        </w:rPr>
        <w:t xml:space="preserve">auch DE, Wang M, Hussain HMJ, </w:t>
      </w:r>
      <w:r w:rsidR="00C46B18" w:rsidRPr="004B5A5C">
        <w:rPr>
          <w:rFonts w:ascii="Arial" w:hAnsi="Arial" w:cs="Arial"/>
          <w:b/>
          <w:bCs/>
          <w:u w:val="single"/>
        </w:rPr>
        <w:t>Brock DC</w:t>
      </w:r>
      <w:r w:rsidR="00C46B18">
        <w:rPr>
          <w:rFonts w:ascii="Arial" w:hAnsi="Arial" w:cs="Arial"/>
        </w:rPr>
        <w:t xml:space="preserve">, Li Y, Marra M, Pennesi ME, Tang P, </w:t>
      </w:r>
      <w:r w:rsidR="009001FC">
        <w:rPr>
          <w:rFonts w:ascii="Arial" w:hAnsi="Arial" w:cs="Arial"/>
        </w:rPr>
        <w:t xml:space="preserve">Everett L, Lopez I, </w:t>
      </w:r>
      <w:proofErr w:type="spellStart"/>
      <w:r w:rsidR="009001FC">
        <w:rPr>
          <w:rFonts w:ascii="Arial" w:hAnsi="Arial" w:cs="Arial"/>
        </w:rPr>
        <w:t>Koenekoop</w:t>
      </w:r>
      <w:proofErr w:type="spellEnd"/>
      <w:r w:rsidR="009001FC">
        <w:rPr>
          <w:rFonts w:ascii="Arial" w:hAnsi="Arial" w:cs="Arial"/>
        </w:rPr>
        <w:t xml:space="preserve"> R, Collantes ER, </w:t>
      </w:r>
      <w:proofErr w:type="spellStart"/>
      <w:r w:rsidR="009001FC">
        <w:rPr>
          <w:rFonts w:ascii="Arial" w:hAnsi="Arial" w:cs="Arial"/>
        </w:rPr>
        <w:t>Bo</w:t>
      </w:r>
      <w:r w:rsidR="00C65108">
        <w:rPr>
          <w:rFonts w:ascii="Arial" w:hAnsi="Arial" w:cs="Arial"/>
        </w:rPr>
        <w:t>linao</w:t>
      </w:r>
      <w:proofErr w:type="spellEnd"/>
      <w:r w:rsidR="00C65108">
        <w:rPr>
          <w:rFonts w:ascii="Arial" w:hAnsi="Arial" w:cs="Arial"/>
        </w:rPr>
        <w:t xml:space="preserve"> JG, Chen R. </w:t>
      </w:r>
      <w:r w:rsidR="00C65108" w:rsidRPr="004B5A5C">
        <w:rPr>
          <w:rFonts w:ascii="Arial" w:hAnsi="Arial" w:cs="Arial"/>
          <w:i/>
          <w:iCs/>
        </w:rPr>
        <w:t>Using Machine Learning to Assess the Pathogenicity of In-frame</w:t>
      </w:r>
      <w:r w:rsidR="004B5A5C" w:rsidRPr="004B5A5C">
        <w:rPr>
          <w:rFonts w:ascii="Arial" w:hAnsi="Arial" w:cs="Arial"/>
          <w:i/>
          <w:iCs/>
        </w:rPr>
        <w:t xml:space="preserve"> Indel Variants in IRD Patients</w:t>
      </w:r>
      <w:r w:rsidR="004B5A5C">
        <w:rPr>
          <w:rFonts w:ascii="Arial" w:hAnsi="Arial" w:cs="Arial"/>
        </w:rPr>
        <w:t xml:space="preserve">. </w:t>
      </w:r>
      <w:r w:rsidR="004B5A5C">
        <w:rPr>
          <w:rFonts w:ascii="Arial" w:hAnsi="Arial" w:cs="Arial"/>
        </w:rPr>
        <w:t>Poster presented at the Association for Research in Vision and Ophthalmology (ARVO), Seattle, WA (May 2024).</w:t>
      </w:r>
    </w:p>
    <w:p w14:paraId="639E50DF" w14:textId="34CCB255" w:rsidR="006078AA" w:rsidRPr="006078AA" w:rsidRDefault="006078AA" w:rsidP="006078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</w:t>
      </w:r>
      <w:r w:rsidR="00362A7C">
        <w:rPr>
          <w:rFonts w:ascii="Arial" w:hAnsi="Arial" w:cs="Arial"/>
        </w:rPr>
        <w:t xml:space="preserve">the 2024 </w:t>
      </w:r>
      <w:r w:rsidR="00303F1D" w:rsidRPr="00303F1D">
        <w:rPr>
          <w:rFonts w:ascii="Arial" w:hAnsi="Arial" w:cs="Arial"/>
        </w:rPr>
        <w:t>Henry J.N. Taub &amp; James K. Alexander Medical Students Research Symposium</w:t>
      </w:r>
      <w:r w:rsidR="00635EB0">
        <w:rPr>
          <w:rFonts w:ascii="Arial" w:hAnsi="Arial" w:cs="Arial"/>
        </w:rPr>
        <w:t xml:space="preserve"> at Baylor College of Medicine in</w:t>
      </w:r>
      <w:r>
        <w:rPr>
          <w:rFonts w:ascii="Arial" w:hAnsi="Arial" w:cs="Arial"/>
        </w:rPr>
        <w:t xml:space="preserve"> Houston, TX (</w:t>
      </w:r>
      <w:r w:rsidR="00635EB0">
        <w:rPr>
          <w:rFonts w:ascii="Arial" w:hAnsi="Arial" w:cs="Arial"/>
        </w:rPr>
        <w:t xml:space="preserve">March </w:t>
      </w:r>
      <w:r>
        <w:rPr>
          <w:rFonts w:ascii="Arial" w:hAnsi="Arial" w:cs="Arial"/>
        </w:rPr>
        <w:t>202</w:t>
      </w:r>
      <w:r w:rsidR="00635EB0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</w:p>
    <w:p w14:paraId="6B1543BD" w14:textId="68641C4B" w:rsidR="00D35F44" w:rsidRDefault="007902C1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="004F4646"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 w:rsidR="004F4646">
        <w:rPr>
          <w:rFonts w:ascii="Arial" w:hAnsi="Arial" w:cs="Arial"/>
        </w:rPr>
        <w:t>.</w:t>
      </w:r>
      <w:r w:rsidR="002E0989">
        <w:rPr>
          <w:rFonts w:ascii="Arial" w:hAnsi="Arial" w:cs="Arial"/>
        </w:rPr>
        <w:t xml:space="preserve"> Poster presented at the </w:t>
      </w:r>
      <w:r w:rsidR="00805D7D">
        <w:rPr>
          <w:rFonts w:ascii="Arial" w:hAnsi="Arial" w:cs="Arial"/>
        </w:rPr>
        <w:t>29</w:t>
      </w:r>
      <w:r w:rsidR="00805D7D" w:rsidRPr="00805D7D">
        <w:rPr>
          <w:rFonts w:ascii="Arial" w:hAnsi="Arial" w:cs="Arial"/>
          <w:vertAlign w:val="superscript"/>
        </w:rPr>
        <w:t>th</w:t>
      </w:r>
      <w:r w:rsidR="00805D7D">
        <w:rPr>
          <w:rFonts w:ascii="Arial" w:hAnsi="Arial" w:cs="Arial"/>
        </w:rPr>
        <w:t xml:space="preserve"> Annual Neuroscience Poster Session</w:t>
      </w:r>
      <w:r w:rsidR="00A812B0">
        <w:rPr>
          <w:rFonts w:ascii="Arial" w:hAnsi="Arial" w:cs="Arial"/>
        </w:rPr>
        <w:t xml:space="preserve"> at UT Health Houston, Houston, TX (December 2023).</w:t>
      </w:r>
    </w:p>
    <w:p w14:paraId="15592D7D" w14:textId="2E896318" w:rsidR="009A2EB0" w:rsidRPr="009A2EB0" w:rsidRDefault="009A2EB0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2EB0">
        <w:rPr>
          <w:rFonts w:ascii="Arial" w:hAnsi="Arial" w:cs="Arial"/>
        </w:rPr>
        <w:t xml:space="preserve">Mondal AK, </w:t>
      </w:r>
      <w:r w:rsidR="00E22675" w:rsidRPr="00EE0752">
        <w:rPr>
          <w:rFonts w:ascii="Arial" w:hAnsi="Arial" w:cs="Arial"/>
          <w:b/>
          <w:bCs/>
          <w:u w:val="single"/>
        </w:rPr>
        <w:t>Brock DC</w:t>
      </w:r>
      <w:r w:rsidR="00E22675">
        <w:rPr>
          <w:rFonts w:ascii="Arial" w:hAnsi="Arial" w:cs="Arial"/>
        </w:rPr>
        <w:t xml:space="preserve">, </w:t>
      </w:r>
      <w:proofErr w:type="spellStart"/>
      <w:r w:rsidR="00E22675">
        <w:rPr>
          <w:rFonts w:ascii="Arial" w:hAnsi="Arial" w:cs="Arial"/>
        </w:rPr>
        <w:t>Gumerson</w:t>
      </w:r>
      <w:proofErr w:type="spellEnd"/>
      <w:r w:rsidR="00E22675">
        <w:rPr>
          <w:rFonts w:ascii="Arial" w:hAnsi="Arial" w:cs="Arial"/>
        </w:rPr>
        <w:t xml:space="preserve"> J, Yang ZH, </w:t>
      </w:r>
      <w:proofErr w:type="spellStart"/>
      <w:r w:rsidR="00E22675">
        <w:rPr>
          <w:rFonts w:ascii="Arial" w:hAnsi="Arial" w:cs="Arial"/>
        </w:rPr>
        <w:t>Rojulpote</w:t>
      </w:r>
      <w:proofErr w:type="spellEnd"/>
      <w:r w:rsidR="00E22675">
        <w:rPr>
          <w:rFonts w:ascii="Arial" w:hAnsi="Arial" w:cs="Arial"/>
        </w:rPr>
        <w:t xml:space="preserve"> KV</w:t>
      </w:r>
      <w:r w:rsidR="00365C8E">
        <w:rPr>
          <w:rFonts w:ascii="Arial" w:hAnsi="Arial" w:cs="Arial"/>
        </w:rPr>
        <w:t xml:space="preserve">, Kun J, Tang J, Kiang K, Nellissery J, Remaley A, Chew EY, Swaroop A. </w:t>
      </w:r>
      <w:r w:rsidR="00AB4EDE" w:rsidRPr="00EE0752">
        <w:rPr>
          <w:rFonts w:ascii="Arial" w:hAnsi="Arial" w:cs="Arial"/>
          <w:i/>
          <w:iCs/>
        </w:rPr>
        <w:t>Diet- and sex-related responses in the aging retina identified by multi-omics approach</w:t>
      </w:r>
      <w:r w:rsidR="00AB4EDE">
        <w:rPr>
          <w:rFonts w:ascii="Arial" w:hAnsi="Arial" w:cs="Arial"/>
        </w:rPr>
        <w:t>. Poster presented at the Association for Research in Vision and Ophthalmology (ARVO), New Orleans, LA</w:t>
      </w:r>
      <w:r w:rsidR="00EE0752">
        <w:rPr>
          <w:rFonts w:ascii="Arial" w:hAnsi="Arial" w:cs="Arial"/>
        </w:rPr>
        <w:t xml:space="preserve"> (May 2023).</w:t>
      </w:r>
    </w:p>
    <w:p w14:paraId="321124A8" w14:textId="74AC6877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 xml:space="preserve">Nrf2 Knockout Mice Exhibit High Glycemic Index Diet Associated Transcriptomic Alterations in Liver and </w:t>
      </w:r>
      <w:r w:rsidRPr="004062A6">
        <w:rPr>
          <w:rFonts w:ascii="Arial" w:hAnsi="Arial" w:cs="Arial"/>
          <w:i/>
          <w:iCs/>
        </w:rPr>
        <w:lastRenderedPageBreak/>
        <w:t>Retina.</w:t>
      </w:r>
      <w:r w:rsidRPr="00BE3D17">
        <w:rPr>
          <w:rFonts w:ascii="Arial" w:hAnsi="Arial" w:cs="Arial"/>
        </w:rPr>
        <w:t xml:space="preserve"> </w:t>
      </w:r>
      <w:r w:rsidR="009C68BD">
        <w:rPr>
          <w:rFonts w:ascii="Arial" w:hAnsi="Arial" w:cs="Arial"/>
        </w:rPr>
        <w:t>Poster presented</w:t>
      </w:r>
      <w:r w:rsidR="004062A6" w:rsidRPr="004062A6">
        <w:rPr>
          <w:rFonts w:ascii="Arial" w:hAnsi="Arial" w:cs="Arial"/>
        </w:rPr>
        <w:t xml:space="preserve"> at</w:t>
      </w:r>
      <w:r w:rsidR="009C68BD">
        <w:rPr>
          <w:rFonts w:ascii="Arial" w:hAnsi="Arial" w:cs="Arial"/>
        </w:rPr>
        <w:t xml:space="preserve"> the</w:t>
      </w:r>
      <w:r w:rsidR="004062A6"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9C68BD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>O</w:t>
      </w:r>
      <w:r w:rsidR="009C68BD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1559E1C5" w14:textId="5FD32AC9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Nellissery J, Chew E, Swaroop A. </w:t>
      </w:r>
      <w:r w:rsidR="0006146D">
        <w:rPr>
          <w:rFonts w:ascii="Arial" w:hAnsi="Arial" w:cs="Arial"/>
          <w:i/>
          <w:iCs/>
        </w:rPr>
        <w:t>Diet, Aging, and Retinal Homeostasis</w:t>
      </w:r>
      <w:r w:rsidRPr="004062A6">
        <w:rPr>
          <w:rFonts w:ascii="Arial" w:hAnsi="Arial" w:cs="Arial"/>
          <w:i/>
          <w:iCs/>
        </w:rPr>
        <w:t>.</w:t>
      </w:r>
      <w:r w:rsidRPr="004062A6">
        <w:rPr>
          <w:rFonts w:ascii="Arial" w:hAnsi="Arial" w:cs="Arial"/>
        </w:rPr>
        <w:t xml:space="preserve"> </w:t>
      </w:r>
      <w:r w:rsidR="00295229">
        <w:rPr>
          <w:rFonts w:ascii="Arial" w:hAnsi="Arial" w:cs="Arial"/>
        </w:rPr>
        <w:t xml:space="preserve">Poster presented </w:t>
      </w:r>
      <w:r w:rsidRPr="004062A6">
        <w:rPr>
          <w:rFonts w:ascii="Arial" w:hAnsi="Arial" w:cs="Arial"/>
        </w:rPr>
        <w:t>at</w:t>
      </w:r>
      <w:r w:rsidR="00295229">
        <w:rPr>
          <w:rFonts w:ascii="Arial" w:hAnsi="Arial" w:cs="Arial"/>
        </w:rPr>
        <w:t xml:space="preserve"> the</w:t>
      </w:r>
      <w:r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295229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 xml:space="preserve">O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634B595B" w14:textId="03C49F19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</w:t>
      </w:r>
      <w:r w:rsidR="00C0304E">
        <w:rPr>
          <w:rFonts w:ascii="Arial" w:hAnsi="Arial" w:cs="Arial"/>
        </w:rPr>
        <w:t>Poster Presented</w:t>
      </w:r>
      <w:r>
        <w:rPr>
          <w:rFonts w:ascii="Arial" w:hAnsi="Arial" w:cs="Arial"/>
        </w:rPr>
        <w:t xml:space="preserve"> at </w:t>
      </w:r>
      <w:r w:rsidR="00500DF6">
        <w:rPr>
          <w:rFonts w:ascii="Arial" w:hAnsi="Arial" w:cs="Arial"/>
        </w:rPr>
        <w:t xml:space="preserve">the NIH </w:t>
      </w:r>
      <w:proofErr w:type="spellStart"/>
      <w:r w:rsidR="00AD72DD">
        <w:rPr>
          <w:rFonts w:ascii="Arial" w:hAnsi="Arial" w:cs="Arial"/>
        </w:rPr>
        <w:t>Postbac</w:t>
      </w:r>
      <w:proofErr w:type="spellEnd"/>
      <w:r w:rsidR="00AD72DD">
        <w:rPr>
          <w:rFonts w:ascii="Arial" w:hAnsi="Arial" w:cs="Arial"/>
        </w:rPr>
        <w:t xml:space="preserve"> Poster Day,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Mondal AK, Jiang K, Nellissery J,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Sowder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Rutter KM,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 BM, Kuch KC, Ge W, Evans A, Parker E, Hurley HB,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Kuch KC,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lastRenderedPageBreak/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 CM,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Pr="00B469B6" w:rsidRDefault="00547685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330B6C" w:rsidRDefault="00780060" w:rsidP="00437B32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Volunteering</w:t>
      </w:r>
      <w:r w:rsidR="00B469B6" w:rsidRPr="00330B6C">
        <w:rPr>
          <w:rFonts w:ascii="Arial" w:hAnsi="Arial" w:cs="Arial"/>
          <w:b/>
          <w:bCs/>
          <w:color w:val="501EFF"/>
          <w:sz w:val="32"/>
          <w:szCs w:val="32"/>
        </w:rPr>
        <w:t xml:space="preserve"> and Community Service 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2430"/>
      </w:tblGrid>
      <w:tr w:rsidR="001814B9" w14:paraId="608A7F28" w14:textId="77777777" w:rsidTr="000C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37069C44" w14:textId="0EEB9FB7" w:rsidR="00222E2B" w:rsidRDefault="00222E2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Screener</w:t>
            </w:r>
            <w:r w:rsidR="00551AA2">
              <w:rPr>
                <w:rFonts w:ascii="Arial" w:hAnsi="Arial" w:cs="Arial"/>
              </w:rPr>
              <w:t>, Houston TX</w:t>
            </w:r>
          </w:p>
          <w:p w14:paraId="3D7185DD" w14:textId="5A59EF93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Conducted vision screenings for Houston’s </w:t>
            </w:r>
            <w:r w:rsidR="00AD6851">
              <w:rPr>
                <w:rFonts w:ascii="Arial" w:hAnsi="Arial" w:cs="Arial"/>
                <w:b w:val="0"/>
                <w:bCs w:val="0"/>
              </w:rPr>
              <w:t>underserved</w:t>
            </w:r>
            <w:r>
              <w:rPr>
                <w:rFonts w:ascii="Arial" w:hAnsi="Arial" w:cs="Arial"/>
                <w:b w:val="0"/>
                <w:bCs w:val="0"/>
              </w:rPr>
              <w:t xml:space="preserve"> population</w:t>
            </w:r>
            <w:r w:rsidR="0081523A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2F5A1B">
              <w:rPr>
                <w:rFonts w:ascii="Arial" w:hAnsi="Arial" w:cs="Arial"/>
                <w:b w:val="0"/>
                <w:bCs w:val="0"/>
              </w:rPr>
              <w:t>with Prevent Blindness Texas</w:t>
            </w:r>
            <w:r w:rsidR="0081523A">
              <w:rPr>
                <w:rFonts w:ascii="Arial" w:hAnsi="Arial" w:cs="Arial"/>
                <w:b w:val="0"/>
                <w:bCs w:val="0"/>
              </w:rPr>
              <w:t>. Screening locations include:</w:t>
            </w:r>
          </w:p>
          <w:p w14:paraId="391119AE" w14:textId="77777777" w:rsidR="00AD6851" w:rsidRDefault="00AD6851" w:rsidP="00335032">
            <w:pPr>
              <w:rPr>
                <w:rFonts w:ascii="Arial" w:hAnsi="Arial" w:cs="Arial"/>
              </w:rPr>
            </w:pPr>
            <w:r w:rsidRPr="00AD6851">
              <w:rPr>
                <w:rFonts w:ascii="Arial" w:hAnsi="Arial" w:cs="Arial"/>
                <w:b w:val="0"/>
                <w:bCs w:val="0"/>
              </w:rPr>
              <w:t xml:space="preserve">Dia De La </w:t>
            </w:r>
            <w:proofErr w:type="spellStart"/>
            <w:r w:rsidRPr="00AD6851">
              <w:rPr>
                <w:rFonts w:ascii="Arial" w:hAnsi="Arial" w:cs="Arial"/>
                <w:b w:val="0"/>
                <w:bCs w:val="0"/>
              </w:rPr>
              <w:t>Mujer</w:t>
            </w:r>
            <w:proofErr w:type="spellEnd"/>
            <w:r w:rsidRPr="00AD6851">
              <w:rPr>
                <w:rFonts w:ascii="Arial" w:hAnsi="Arial" w:cs="Arial"/>
                <w:b w:val="0"/>
                <w:bCs w:val="0"/>
              </w:rPr>
              <w:t xml:space="preserve"> Latina</w:t>
            </w:r>
          </w:p>
          <w:p w14:paraId="6630B135" w14:textId="750B3384" w:rsidR="00A8428B" w:rsidRDefault="00A8428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Casa Maria Clinic</w:t>
            </w:r>
          </w:p>
          <w:p w14:paraId="4B3C217F" w14:textId="77777777" w:rsidR="00B2331F" w:rsidRDefault="00B2331F" w:rsidP="00335032">
            <w:pPr>
              <w:rPr>
                <w:rFonts w:ascii="Arial" w:hAnsi="Arial" w:cs="Arial"/>
              </w:rPr>
            </w:pPr>
            <w:r w:rsidRPr="00B2331F">
              <w:rPr>
                <w:rFonts w:ascii="Arial" w:hAnsi="Arial" w:cs="Arial"/>
                <w:b w:val="0"/>
                <w:bCs w:val="0"/>
              </w:rPr>
              <w:t>HOMES Clinic</w:t>
            </w:r>
          </w:p>
          <w:p w14:paraId="4F67AFF5" w14:textId="77777777" w:rsidR="00BC140A" w:rsidRDefault="00A8428B" w:rsidP="00335032">
            <w:pPr>
              <w:rPr>
                <w:rFonts w:ascii="Arial" w:hAnsi="Arial" w:cs="Arial"/>
              </w:rPr>
            </w:pPr>
            <w:proofErr w:type="spellStart"/>
            <w:r w:rsidRPr="00222E2B">
              <w:rPr>
                <w:rFonts w:ascii="Arial" w:hAnsi="Arial" w:cs="Arial"/>
                <w:b w:val="0"/>
                <w:bCs w:val="0"/>
              </w:rPr>
              <w:t>OpenGate</w:t>
            </w:r>
            <w:proofErr w:type="spellEnd"/>
            <w:r w:rsidRPr="00222E2B">
              <w:rPr>
                <w:rFonts w:ascii="Arial" w:hAnsi="Arial" w:cs="Arial"/>
                <w:b w:val="0"/>
                <w:bCs w:val="0"/>
              </w:rPr>
              <w:t xml:space="preserve"> Homeless Ministries</w:t>
            </w:r>
          </w:p>
          <w:p w14:paraId="126FDF8A" w14:textId="0BDB34C3" w:rsidR="0081523A" w:rsidRPr="00B2331F" w:rsidRDefault="0081523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Refugee Health Fair</w:t>
            </w:r>
          </w:p>
        </w:tc>
        <w:tc>
          <w:tcPr>
            <w:tcW w:w="2430" w:type="dxa"/>
          </w:tcPr>
          <w:p w14:paraId="68DF7B4F" w14:textId="445D4737" w:rsidR="001814B9" w:rsidRDefault="00DB62E5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Nov/2022 – Present</w:t>
            </w:r>
          </w:p>
        </w:tc>
      </w:tr>
      <w:tr w:rsidR="00575278" w14:paraId="25F70C6D" w14:textId="77777777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1520A4E8" w14:textId="550225EC" w:rsidR="009937CA" w:rsidRDefault="0057527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1814B9">
              <w:rPr>
                <w:rFonts w:ascii="Arial" w:hAnsi="Arial" w:cs="Arial"/>
              </w:rPr>
              <w:t>HOMES Clinic, Houston, TX</w:t>
            </w:r>
          </w:p>
          <w:p w14:paraId="1B9D360F" w14:textId="47EC4FF8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Volunteer </w:t>
            </w:r>
            <w:r w:rsidR="00A23881">
              <w:rPr>
                <w:rFonts w:ascii="Arial" w:hAnsi="Arial" w:cs="Arial"/>
                <w:b w:val="0"/>
                <w:bCs w:val="0"/>
              </w:rPr>
              <w:t>s</w:t>
            </w:r>
            <w:r>
              <w:rPr>
                <w:rFonts w:ascii="Arial" w:hAnsi="Arial" w:cs="Arial"/>
                <w:b w:val="0"/>
                <w:bCs w:val="0"/>
              </w:rPr>
              <w:t>tudent-</w:t>
            </w:r>
            <w:r w:rsidR="00A23881">
              <w:rPr>
                <w:rFonts w:ascii="Arial" w:hAnsi="Arial" w:cs="Arial"/>
                <w:b w:val="0"/>
                <w:bCs w:val="0"/>
              </w:rPr>
              <w:t>r</w:t>
            </w:r>
            <w:r>
              <w:rPr>
                <w:rFonts w:ascii="Arial" w:hAnsi="Arial" w:cs="Arial"/>
                <w:b w:val="0"/>
                <w:bCs w:val="0"/>
              </w:rPr>
              <w:t xml:space="preserve">un </w:t>
            </w:r>
            <w:r w:rsidR="00A23881">
              <w:rPr>
                <w:rFonts w:ascii="Arial" w:hAnsi="Arial" w:cs="Arial"/>
                <w:b w:val="0"/>
                <w:bCs w:val="0"/>
              </w:rPr>
              <w:t>c</w:t>
            </w:r>
            <w:r>
              <w:rPr>
                <w:rFonts w:ascii="Arial" w:hAnsi="Arial" w:cs="Arial"/>
                <w:b w:val="0"/>
                <w:bCs w:val="0"/>
              </w:rPr>
              <w:t>linic serving Houston’s homeless</w:t>
            </w:r>
            <w:r w:rsidR="00146E09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gramStart"/>
            <w:r w:rsidR="00146E09">
              <w:rPr>
                <w:rFonts w:ascii="Arial" w:hAnsi="Arial" w:cs="Arial"/>
                <w:b w:val="0"/>
                <w:bCs w:val="0"/>
              </w:rPr>
              <w:t>population</w:t>
            </w:r>
            <w:proofErr w:type="gramEnd"/>
          </w:p>
          <w:p w14:paraId="48A500C1" w14:textId="6D52E601" w:rsidR="00A23881" w:rsidRDefault="00A2388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Associate Director of Research</w:t>
            </w:r>
          </w:p>
          <w:p w14:paraId="1488AD4A" w14:textId="1B3C7048" w:rsidR="009937CA" w:rsidRDefault="009937C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Manager and Clinical Student</w:t>
            </w:r>
          </w:p>
          <w:p w14:paraId="2ACF2ACD" w14:textId="77777777" w:rsidR="00AF59C4" w:rsidRDefault="0031296D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Organizer of the Biannual Health Fair in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>November,</w:t>
            </w:r>
            <w:proofErr w:type="gramEnd"/>
            <w:r>
              <w:rPr>
                <w:rFonts w:ascii="Arial" w:hAnsi="Arial" w:cs="Arial"/>
                <w:b w:val="0"/>
                <w:bCs w:val="0"/>
              </w:rPr>
              <w:t xml:space="preserve"> 2023</w:t>
            </w:r>
          </w:p>
          <w:p w14:paraId="49282453" w14:textId="4DB08418" w:rsidR="00BC140A" w:rsidRDefault="00BC140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Organizer for </w:t>
            </w:r>
            <w:r w:rsidRPr="00B2331F">
              <w:rPr>
                <w:rFonts w:ascii="Arial" w:hAnsi="Arial" w:cs="Arial"/>
                <w:b w:val="0"/>
                <w:bCs w:val="0"/>
              </w:rPr>
              <w:t xml:space="preserve">HOMES </w:t>
            </w:r>
            <w:r>
              <w:rPr>
                <w:rFonts w:ascii="Arial" w:hAnsi="Arial" w:cs="Arial"/>
                <w:b w:val="0"/>
                <w:bCs w:val="0"/>
              </w:rPr>
              <w:t xml:space="preserve">Ophthalmology </w:t>
            </w:r>
            <w:r w:rsidRPr="00B2331F">
              <w:rPr>
                <w:rFonts w:ascii="Arial" w:hAnsi="Arial" w:cs="Arial"/>
                <w:b w:val="0"/>
                <w:bCs w:val="0"/>
              </w:rPr>
              <w:t>Clinic</w:t>
            </w:r>
          </w:p>
        </w:tc>
        <w:tc>
          <w:tcPr>
            <w:tcW w:w="2430" w:type="dxa"/>
          </w:tcPr>
          <w:p w14:paraId="24066FAD" w14:textId="218139B1" w:rsidR="00575278" w:rsidRPr="00DB62E5" w:rsidRDefault="001814B9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Sep/2022 – Present</w:t>
            </w:r>
          </w:p>
        </w:tc>
      </w:tr>
      <w:tr w:rsidR="00041D70" w14:paraId="54811E56" w14:textId="77777777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6096114A" w14:textId="2DD56F92" w:rsidR="00041D70" w:rsidRPr="000C0D33" w:rsidRDefault="00041D70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Advised MD/PhD applicants on schools lists and personal statements</w:t>
            </w:r>
          </w:p>
        </w:tc>
        <w:tc>
          <w:tcPr>
            <w:tcW w:w="2430" w:type="dxa"/>
          </w:tcPr>
          <w:p w14:paraId="78223CBD" w14:textId="23BDCACF" w:rsidR="00041D70" w:rsidRPr="00DB62E5" w:rsidRDefault="00041D70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Mar</w:t>
            </w:r>
            <w:r w:rsidR="005141C6" w:rsidRPr="00DB62E5">
              <w:rPr>
                <w:rFonts w:ascii="Arial" w:hAnsi="Arial" w:cs="Arial"/>
                <w:b/>
                <w:bCs/>
              </w:rPr>
              <w:t>/</w:t>
            </w:r>
            <w:r w:rsidR="00AF6CEC" w:rsidRPr="00DB62E5">
              <w:rPr>
                <w:rFonts w:ascii="Arial" w:hAnsi="Arial" w:cs="Arial"/>
                <w:b/>
                <w:bCs/>
              </w:rPr>
              <w:t xml:space="preserve">2022 – </w:t>
            </w:r>
            <w:r w:rsidR="005141C6" w:rsidRPr="00DB62E5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3BA0B72D" w14:textId="11B13243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249FA221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</w:rPr>
              <w:t>Maskeraid</w:t>
            </w:r>
            <w:proofErr w:type="spellEnd"/>
            <w:r w:rsidRPr="002154B0">
              <w:rPr>
                <w:rFonts w:ascii="Arial" w:hAnsi="Arial" w:cs="Arial"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Emergency PPE manufacturing </w:t>
            </w:r>
            <w:r w:rsidR="00F23FDD" w:rsidRPr="000C0D33">
              <w:rPr>
                <w:rFonts w:ascii="Arial" w:hAnsi="Arial" w:cs="Arial"/>
                <w:b w:val="0"/>
                <w:bCs w:val="0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7DA751FE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577B13C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0C0D33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54BCE30D" w14:textId="31D9186C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29C14945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Pr="00E933D1" w:rsidRDefault="00AF6CEC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p w14:paraId="0F4F03F0" w14:textId="3076D109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Leadership</w:t>
      </w:r>
      <w:r w:rsidRPr="00811489">
        <w:rPr>
          <w:rFonts w:ascii="Arial" w:hAnsi="Arial" w:cs="Arial"/>
          <w:b/>
          <w:bCs/>
          <w:color w:val="6E1DFF"/>
          <w:sz w:val="32"/>
          <w:szCs w:val="32"/>
        </w:rPr>
        <w:t xml:space="preserve"> 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CD7DDC" w14:paraId="71A09A8F" w14:textId="77777777" w:rsidTr="002F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D12691A" w14:textId="77777777" w:rsidR="00CD7DDC" w:rsidRDefault="00EB126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Ophthalmology Interest Group, Baylor College of Medicine</w:t>
            </w:r>
          </w:p>
          <w:p w14:paraId="505FDB55" w14:textId="1CEE911B" w:rsidR="00EB1269" w:rsidRPr="00EB1269" w:rsidRDefault="00EB1269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Vice President (</w:t>
            </w:r>
            <w:r>
              <w:rPr>
                <w:rFonts w:ascii="Arial" w:hAnsi="Arial" w:cs="Arial"/>
                <w:b w:val="0"/>
                <w:bCs w:val="0"/>
              </w:rPr>
              <w:t>March 2024 – Present</w:t>
            </w:r>
            <w:r w:rsidRPr="00EB1269">
              <w:rPr>
                <w:rFonts w:ascii="Arial" w:hAnsi="Arial" w:cs="Arial"/>
                <w:b w:val="0"/>
                <w:bCs w:val="0"/>
              </w:rPr>
              <w:t>)</w:t>
            </w:r>
          </w:p>
          <w:p w14:paraId="6E38F135" w14:textId="7F45F4C7" w:rsidR="00EB1269" w:rsidRDefault="00EB1269" w:rsidP="00335032">
            <w:pPr>
              <w:rPr>
                <w:rFonts w:ascii="Arial" w:hAnsi="Arial" w:cs="Arial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Medical Student Representative (March 2023 – March 2024)</w:t>
            </w:r>
          </w:p>
        </w:tc>
        <w:tc>
          <w:tcPr>
            <w:tcW w:w="2430" w:type="dxa"/>
          </w:tcPr>
          <w:p w14:paraId="198A81C1" w14:textId="011E5EC7" w:rsidR="00CD7DDC" w:rsidRDefault="003405A2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Aug/2022 – Present </w:t>
            </w:r>
          </w:p>
        </w:tc>
      </w:tr>
      <w:tr w:rsidR="003405A2" w14:paraId="38A3AA30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C424D70" w14:textId="77777777" w:rsidR="003405A2" w:rsidRDefault="003405A2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Genetics Interest Group, Baylor College of Medicine</w:t>
            </w:r>
          </w:p>
          <w:p w14:paraId="0E915650" w14:textId="77777777" w:rsidR="003405A2" w:rsidRPr="00FB2B15" w:rsidRDefault="003405A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President (May 2024 – Present)</w:t>
            </w:r>
          </w:p>
          <w:p w14:paraId="5B7B89FB" w14:textId="23F78FDA" w:rsidR="003405A2" w:rsidRDefault="002025FE" w:rsidP="00335032">
            <w:pPr>
              <w:rPr>
                <w:rFonts w:ascii="Arial" w:hAnsi="Arial" w:cs="Arial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Outreach Coo</w:t>
            </w:r>
            <w:r w:rsidR="00FB2B15" w:rsidRPr="00FB2B15">
              <w:rPr>
                <w:rFonts w:ascii="Arial" w:hAnsi="Arial" w:cs="Arial"/>
                <w:b w:val="0"/>
                <w:bCs w:val="0"/>
              </w:rPr>
              <w:t>r</w:t>
            </w:r>
            <w:r w:rsidRPr="00FB2B15">
              <w:rPr>
                <w:rFonts w:ascii="Arial" w:hAnsi="Arial" w:cs="Arial"/>
                <w:b w:val="0"/>
                <w:bCs w:val="0"/>
              </w:rPr>
              <w:t>dinator (</w:t>
            </w:r>
            <w:r w:rsidR="00FB2B15" w:rsidRPr="00FB2B15">
              <w:rPr>
                <w:rFonts w:ascii="Arial" w:hAnsi="Arial" w:cs="Arial"/>
                <w:b w:val="0"/>
                <w:bCs w:val="0"/>
              </w:rPr>
              <w:t>September 2023 – May 2024)</w:t>
            </w:r>
          </w:p>
        </w:tc>
        <w:tc>
          <w:tcPr>
            <w:tcW w:w="2430" w:type="dxa"/>
          </w:tcPr>
          <w:p w14:paraId="2D69385A" w14:textId="18AC8470" w:rsidR="003405A2" w:rsidRPr="00FB2B15" w:rsidRDefault="00FB2B15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t xml:space="preserve">Aug/2022 – Present </w:t>
            </w:r>
          </w:p>
        </w:tc>
      </w:tr>
      <w:tr w:rsidR="00CA6357" w14:paraId="3F4C4C59" w14:textId="77777777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875B67F" w14:textId="5F14A4CA" w:rsidR="00CA6357" w:rsidRDefault="007B7EAE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MSTP </w:t>
            </w:r>
            <w:r w:rsidR="00CA6357">
              <w:rPr>
                <w:rFonts w:ascii="Arial" w:hAnsi="Arial" w:cs="Arial"/>
              </w:rPr>
              <w:t>Student Operati</w:t>
            </w:r>
            <w:r w:rsidR="002E0B4E">
              <w:rPr>
                <w:rFonts w:ascii="Arial" w:hAnsi="Arial" w:cs="Arial"/>
              </w:rPr>
              <w:t>ng</w:t>
            </w:r>
            <w:r w:rsidR="00CA6357">
              <w:rPr>
                <w:rFonts w:ascii="Arial" w:hAnsi="Arial" w:cs="Arial"/>
              </w:rPr>
              <w:t xml:space="preserve"> Committee, Baylor College of Medicine</w:t>
            </w:r>
          </w:p>
          <w:p w14:paraId="0C4F16D3" w14:textId="77777777" w:rsidR="00610CF7" w:rsidRDefault="00610CF7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 xml:space="preserve">Interview MD/PhD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>applicants</w:t>
            </w:r>
            <w:proofErr w:type="gramEnd"/>
          </w:p>
          <w:p w14:paraId="19BCCA75" w14:textId="4EA19674" w:rsidR="00610CF7" w:rsidRPr="009F557F" w:rsidRDefault="00EC647F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</w:t>
            </w:r>
            <w:r w:rsidR="00610CF7">
              <w:rPr>
                <w:rFonts w:ascii="Arial" w:hAnsi="Arial" w:cs="Arial"/>
                <w:b w:val="0"/>
                <w:bCs w:val="0"/>
              </w:rPr>
              <w:t xml:space="preserve"> group discussions and </w:t>
            </w:r>
            <w:r>
              <w:rPr>
                <w:rFonts w:ascii="Arial" w:hAnsi="Arial" w:cs="Arial"/>
                <w:b w:val="0"/>
                <w:bCs w:val="0"/>
              </w:rPr>
              <w:t>recruiting weekend</w:t>
            </w:r>
          </w:p>
        </w:tc>
        <w:tc>
          <w:tcPr>
            <w:tcW w:w="2430" w:type="dxa"/>
          </w:tcPr>
          <w:p w14:paraId="7AAFA4A5" w14:textId="2669BC67" w:rsidR="00CA6357" w:rsidRPr="00FB2B15" w:rsidRDefault="007901AB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lastRenderedPageBreak/>
              <w:t xml:space="preserve">Aug/2022 – Present </w:t>
            </w:r>
          </w:p>
        </w:tc>
      </w:tr>
      <w:tr w:rsidR="002F4CC9" w:rsidRPr="007901AB" w14:paraId="534F9683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ADA0B64" w14:textId="3999EA6B" w:rsidR="002F4CC9" w:rsidRDefault="0018375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BB5701">
              <w:rPr>
                <w:rFonts w:ascii="Arial" w:hAnsi="Arial" w:cs="Arial"/>
              </w:rPr>
              <w:t>American Physician Scientists Association</w:t>
            </w:r>
          </w:p>
          <w:p w14:paraId="2AC6672E" w14:textId="7A84FD3B" w:rsidR="00EF361C" w:rsidRDefault="009F557F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Organizer for the 2025 APSA South Regional Conference</w:t>
            </w:r>
            <w:r w:rsidR="00EF361C">
              <w:rPr>
                <w:rFonts w:ascii="Arial" w:hAnsi="Arial" w:cs="Arial"/>
                <w:b w:val="0"/>
                <w:bCs w:val="0"/>
              </w:rPr>
              <w:t xml:space="preserve"> (Present)</w:t>
            </w:r>
          </w:p>
          <w:p w14:paraId="3B9D8942" w14:textId="10A87CBF" w:rsidR="00933263" w:rsidRPr="00933263" w:rsidRDefault="00933263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Co-chair, Technology Committee</w:t>
            </w:r>
            <w:r w:rsidR="009F1298">
              <w:rPr>
                <w:rFonts w:ascii="Arial" w:hAnsi="Arial" w:cs="Arial"/>
                <w:b w:val="0"/>
                <w:bCs w:val="0"/>
              </w:rPr>
              <w:t xml:space="preserve"> (April 20</w:t>
            </w:r>
            <w:r w:rsidR="00960217">
              <w:rPr>
                <w:rFonts w:ascii="Arial" w:hAnsi="Arial" w:cs="Arial"/>
                <w:b w:val="0"/>
                <w:bCs w:val="0"/>
              </w:rPr>
              <w:t>23</w:t>
            </w:r>
            <w:r w:rsidR="009F1298">
              <w:rPr>
                <w:rFonts w:ascii="Arial" w:hAnsi="Arial" w:cs="Arial"/>
                <w:b w:val="0"/>
                <w:bCs w:val="0"/>
              </w:rPr>
              <w:t xml:space="preserve"> – Present) </w:t>
            </w:r>
          </w:p>
          <w:p w14:paraId="74D91E5C" w14:textId="3AB48D4D" w:rsidR="00183758" w:rsidRDefault="0093326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</w:t>
            </w:r>
            <w:r w:rsidR="00BB5701">
              <w:rPr>
                <w:rFonts w:ascii="Arial" w:hAnsi="Arial" w:cs="Arial"/>
                <w:b w:val="0"/>
                <w:bCs w:val="0"/>
              </w:rPr>
              <w:t>ocial media manager for Twitter</w:t>
            </w:r>
            <w:r>
              <w:rPr>
                <w:rFonts w:ascii="Arial" w:hAnsi="Arial" w:cs="Arial"/>
                <w:b w:val="0"/>
                <w:bCs w:val="0"/>
              </w:rPr>
              <w:t xml:space="preserve"> (July 2022 – April 2023)</w:t>
            </w:r>
          </w:p>
          <w:p w14:paraId="5B96F70F" w14:textId="1AC617B8" w:rsidR="00933263" w:rsidRPr="00933263" w:rsidRDefault="0093326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Peer mentor for undergraduates</w:t>
            </w:r>
            <w:r w:rsidR="00F107F7">
              <w:rPr>
                <w:rFonts w:ascii="Arial" w:hAnsi="Arial" w:cs="Arial"/>
                <w:b w:val="0"/>
                <w:bCs w:val="0"/>
              </w:rPr>
              <w:t xml:space="preserve"> (August 2022 – Present)</w:t>
            </w:r>
          </w:p>
        </w:tc>
        <w:tc>
          <w:tcPr>
            <w:tcW w:w="2430" w:type="dxa"/>
          </w:tcPr>
          <w:p w14:paraId="4990CE85" w14:textId="4EB46EB3" w:rsidR="002F4CC9" w:rsidRPr="007901AB" w:rsidRDefault="00BB5701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7901AB">
              <w:rPr>
                <w:rFonts w:ascii="Arial" w:hAnsi="Arial" w:cs="Arial"/>
                <w:b/>
                <w:bCs/>
              </w:rPr>
              <w:t>Jul/2022 – Present</w:t>
            </w:r>
          </w:p>
        </w:tc>
      </w:tr>
      <w:tr w:rsidR="00F3539A" w14:paraId="12306431" w14:textId="77777777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4428E6A" w14:textId="2177D9AF" w:rsidR="00F3539A" w:rsidRDefault="00F3539A" w:rsidP="003350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Postbac</w:t>
            </w:r>
            <w:proofErr w:type="spellEnd"/>
            <w:r>
              <w:rPr>
                <w:rFonts w:ascii="Arial" w:hAnsi="Arial" w:cs="Arial"/>
              </w:rPr>
              <w:t xml:space="preserve"> Committee, </w:t>
            </w:r>
            <w:r w:rsidR="002F4CC9">
              <w:rPr>
                <w:rFonts w:ascii="Arial" w:hAnsi="Arial" w:cs="Arial"/>
              </w:rPr>
              <w:t xml:space="preserve">NIH, </w:t>
            </w:r>
            <w:r>
              <w:rPr>
                <w:rFonts w:ascii="Arial" w:hAnsi="Arial" w:cs="Arial"/>
              </w:rPr>
              <w:t>Bethesda, MD</w:t>
            </w:r>
          </w:p>
          <w:p w14:paraId="3A4D7D85" w14:textId="1FEE7CE6" w:rsidR="00F3539A" w:rsidRPr="002F4CC9" w:rsidRDefault="00F3539A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>Chair</w:t>
            </w:r>
          </w:p>
        </w:tc>
        <w:tc>
          <w:tcPr>
            <w:tcW w:w="2430" w:type="dxa"/>
          </w:tcPr>
          <w:p w14:paraId="49D52D1C" w14:textId="34A28A35" w:rsidR="00F3539A" w:rsidRDefault="00F3539A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2021 </w:t>
            </w:r>
            <w:r w:rsidR="00041D70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 w:rsidR="00041D70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6AB8C1A" w14:textId="41AA501C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Pr="002F4CC9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 xml:space="preserve">Founder and Alumni </w:t>
            </w:r>
            <w:r w:rsidR="00E86984" w:rsidRPr="002F4CC9">
              <w:rPr>
                <w:rFonts w:ascii="Arial" w:hAnsi="Arial" w:cs="Arial"/>
                <w:b w:val="0"/>
                <w:bCs w:val="0"/>
              </w:rPr>
              <w:t>Leader</w:t>
            </w:r>
            <w:r w:rsidRPr="002F4CC9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430" w:type="dxa"/>
          </w:tcPr>
          <w:p w14:paraId="5C1B53C4" w14:textId="5E93AF80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ED0332">
              <w:rPr>
                <w:rFonts w:ascii="Arial" w:hAnsi="Arial" w:cs="Arial"/>
                <w:b/>
                <w:bCs/>
              </w:rPr>
              <w:t>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75371C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9C72B34" w14:textId="760E56E5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5251AB8" w14:textId="12A179AC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NIH Bike Club, NIH Hiking Club, NIH Movie Club</w:t>
            </w:r>
            <w:r>
              <w:rPr>
                <w:rFonts w:ascii="Arial" w:hAnsi="Arial" w:cs="Arial"/>
              </w:rPr>
              <w:t>, Bethesda, MD</w:t>
            </w:r>
          </w:p>
          <w:p w14:paraId="409D3355" w14:textId="4EB4ABEF" w:rsidR="00335032" w:rsidRPr="00E63D2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 xml:space="preserve">Founder and President  </w:t>
            </w:r>
          </w:p>
        </w:tc>
        <w:tc>
          <w:tcPr>
            <w:tcW w:w="2430" w:type="dxa"/>
          </w:tcPr>
          <w:p w14:paraId="29654E5C" w14:textId="157887F6" w:rsidR="00335032" w:rsidRPr="003714D5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E63D23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698F4B1" w14:textId="6F37C849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4F74FB8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Pr="00330B6C" w:rsidRDefault="00AB4890" w:rsidP="00AB4890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Grants and Awards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960217" w14:paraId="40A7C565" w14:textId="77777777" w:rsidTr="00E6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0A89564" w14:textId="74C477F8" w:rsidR="00DE61AA" w:rsidRDefault="00DE61AA" w:rsidP="00DE61AA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</w:rPr>
              <w:t>Henry J.N. Taub Young Investigator Award</w:t>
            </w:r>
            <w:r>
              <w:rPr>
                <w:rFonts w:ascii="Arial" w:hAnsi="Arial" w:cs="Arial"/>
              </w:rPr>
              <w:t xml:space="preserve">, </w:t>
            </w:r>
            <w:r w:rsidR="00AA641D">
              <w:rPr>
                <w:rFonts w:ascii="Arial" w:hAnsi="Arial" w:cs="Arial"/>
              </w:rPr>
              <w:t>Third P</w:t>
            </w:r>
            <w:r>
              <w:rPr>
                <w:rFonts w:ascii="Arial" w:hAnsi="Arial" w:cs="Arial"/>
              </w:rPr>
              <w:t>lace</w:t>
            </w:r>
            <w:r w:rsidR="00062C38">
              <w:rPr>
                <w:rFonts w:ascii="Arial" w:hAnsi="Arial" w:cs="Arial"/>
              </w:rPr>
              <w:t xml:space="preserve"> (</w:t>
            </w:r>
            <w:r w:rsidR="00E13484">
              <w:rPr>
                <w:rFonts w:ascii="Arial" w:hAnsi="Arial" w:cs="Arial"/>
              </w:rPr>
              <w:t>$100</w:t>
            </w:r>
            <w:r w:rsidR="00062C38">
              <w:rPr>
                <w:rFonts w:ascii="Arial" w:hAnsi="Arial" w:cs="Arial"/>
              </w:rPr>
              <w:t>)</w:t>
            </w:r>
          </w:p>
          <w:p w14:paraId="5C00BF74" w14:textId="7C8BCF70" w:rsidR="00DE61AA" w:rsidRPr="00DE61AA" w:rsidRDefault="00DE61AA" w:rsidP="00DE61AA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  <w:b w:val="0"/>
                <w:bCs w:val="0"/>
              </w:rPr>
              <w:t>2024 Henry J.N. Taub &amp; James K. Alexander Medical Students Research Symposium</w:t>
            </w:r>
          </w:p>
        </w:tc>
        <w:tc>
          <w:tcPr>
            <w:tcW w:w="2430" w:type="dxa"/>
          </w:tcPr>
          <w:p w14:paraId="23BDBA7B" w14:textId="34A5AFDE" w:rsidR="00960217" w:rsidRDefault="00DE61AA" w:rsidP="00513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Mar/2024</w:t>
            </w:r>
          </w:p>
        </w:tc>
      </w:tr>
      <w:tr w:rsidR="009F717F" w:rsidRPr="00DE61AA" w14:paraId="054212D9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1FD8E43" w14:textId="1755B6D7" w:rsidR="009F717F" w:rsidRDefault="00A07BB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Gold Humanism Honor Society Service Project Grant ($500)</w:t>
            </w:r>
          </w:p>
          <w:p w14:paraId="04271792" w14:textId="4BD2F731" w:rsidR="001D77D8" w:rsidRPr="001D77D8" w:rsidRDefault="001D77D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1D77D8">
              <w:rPr>
                <w:rFonts w:ascii="Arial" w:hAnsi="Arial" w:cs="Arial"/>
                <w:b w:val="0"/>
                <w:bCs w:val="0"/>
              </w:rPr>
              <w:t>“Eye Care for Houston’s Underserved Communities”</w:t>
            </w:r>
          </w:p>
          <w:p w14:paraId="763C0D23" w14:textId="6A9C2AE9" w:rsidR="00A07BB1" w:rsidRPr="00A07BB1" w:rsidRDefault="00A07BB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Baylor College of Medicine Gold Humanism Honors Society</w:t>
            </w:r>
          </w:p>
        </w:tc>
        <w:tc>
          <w:tcPr>
            <w:tcW w:w="2430" w:type="dxa"/>
          </w:tcPr>
          <w:p w14:paraId="78D101E1" w14:textId="57C1E256" w:rsidR="009F717F" w:rsidRPr="00DE61AA" w:rsidRDefault="001D77D8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E61AA">
              <w:rPr>
                <w:rFonts w:ascii="Arial" w:hAnsi="Arial" w:cs="Arial"/>
                <w:b/>
                <w:bCs/>
              </w:rPr>
              <w:t>Mar/2024</w:t>
            </w:r>
          </w:p>
        </w:tc>
      </w:tr>
      <w:tr w:rsidR="00A5066B" w:rsidRPr="001D77D8" w14:paraId="27030700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08E2387" w14:textId="77777777" w:rsidR="00A5066B" w:rsidRDefault="00916E5D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Knights Templar Eye Foundation Travel Grant ($750)</w:t>
            </w:r>
          </w:p>
          <w:p w14:paraId="42E94503" w14:textId="15DCC803" w:rsidR="00916E5D" w:rsidRPr="00916E5D" w:rsidRDefault="00916E5D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Association for </w:t>
            </w:r>
            <w:r w:rsidR="00ED0A0B">
              <w:rPr>
                <w:rFonts w:ascii="Arial" w:hAnsi="Arial" w:cs="Arial"/>
                <w:b w:val="0"/>
                <w:bCs w:val="0"/>
              </w:rPr>
              <w:t>Research in Vision and Ophthalmology (ARVO)</w:t>
            </w:r>
          </w:p>
        </w:tc>
        <w:tc>
          <w:tcPr>
            <w:tcW w:w="2430" w:type="dxa"/>
          </w:tcPr>
          <w:p w14:paraId="0A096F64" w14:textId="6DF3323E" w:rsidR="00A5066B" w:rsidRPr="001D77D8" w:rsidRDefault="00ED0A0B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77D8">
              <w:rPr>
                <w:rFonts w:ascii="Arial" w:hAnsi="Arial" w:cs="Arial"/>
                <w:b/>
                <w:bCs/>
              </w:rPr>
              <w:t>Feb/2024</w:t>
            </w:r>
          </w:p>
        </w:tc>
      </w:tr>
      <w:tr w:rsidR="00A5066B" w:rsidRPr="00ED0A0B" w14:paraId="420D0167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89921D5" w14:textId="77777777" w:rsidR="00A5066B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Distinction in Clinic Management</w:t>
            </w:r>
          </w:p>
          <w:p w14:paraId="6317A587" w14:textId="2D964D7C" w:rsidR="00534F49" w:rsidRPr="00534F49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HOMES Clinic</w:t>
            </w:r>
          </w:p>
        </w:tc>
        <w:tc>
          <w:tcPr>
            <w:tcW w:w="2430" w:type="dxa"/>
          </w:tcPr>
          <w:p w14:paraId="1D362A99" w14:textId="406DFE25" w:rsidR="00A5066B" w:rsidRPr="00ED0A0B" w:rsidRDefault="00916E5D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Jan/2024</w:t>
            </w:r>
          </w:p>
        </w:tc>
      </w:tr>
      <w:tr w:rsidR="00A5066B" w:rsidRPr="00ED0A0B" w14:paraId="68BA3D81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99B1AA3" w14:textId="77777777" w:rsidR="00A5066B" w:rsidRDefault="001C2C70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NIH Outstanding Poster Award</w:t>
            </w:r>
          </w:p>
          <w:p w14:paraId="12927C0F" w14:textId="24FBF033" w:rsidR="00534F49" w:rsidRPr="00534F49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National Eye Institute</w:t>
            </w:r>
          </w:p>
        </w:tc>
        <w:tc>
          <w:tcPr>
            <w:tcW w:w="2430" w:type="dxa"/>
          </w:tcPr>
          <w:p w14:paraId="18AE1076" w14:textId="09A532B1" w:rsidR="00A5066B" w:rsidRPr="00ED0A0B" w:rsidRDefault="00534F49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May/2022</w:t>
            </w:r>
          </w:p>
        </w:tc>
      </w:tr>
      <w:tr w:rsidR="00AF6CEC" w:rsidRPr="00ED0A0B" w14:paraId="7117E2ED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C3C9AF2" w14:textId="78145426" w:rsid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Second Place Poster</w:t>
            </w:r>
            <w:r w:rsidR="00ED0332">
              <w:rPr>
                <w:rFonts w:ascii="Arial" w:hAnsi="Arial" w:cs="Arial"/>
              </w:rPr>
              <w:t xml:space="preserve"> Award</w:t>
            </w:r>
          </w:p>
          <w:p w14:paraId="72156E48" w14:textId="2D5DA2D5" w:rsidR="00AF6CEC" w:rsidRP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>APSA South Regional Conference, South Texas MSTP</w:t>
            </w:r>
          </w:p>
        </w:tc>
        <w:tc>
          <w:tcPr>
            <w:tcW w:w="2430" w:type="dxa"/>
          </w:tcPr>
          <w:p w14:paraId="3B34BBDD" w14:textId="6A9691A0" w:rsidR="00AF6CEC" w:rsidRPr="00ED0A0B" w:rsidRDefault="00AF6CEC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Mar</w:t>
            </w:r>
            <w:r w:rsidR="00E63D23" w:rsidRPr="00ED0A0B">
              <w:rPr>
                <w:rFonts w:ascii="Arial" w:hAnsi="Arial" w:cs="Arial"/>
                <w:b/>
                <w:bCs/>
              </w:rPr>
              <w:t>/</w:t>
            </w:r>
            <w:r w:rsidRPr="00ED0A0B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44FAA0F" w14:textId="6DDCAF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68569B8" w14:textId="77777777" w:rsidR="00986004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F0951">
              <w:rPr>
                <w:rFonts w:ascii="Arial" w:hAnsi="Arial" w:cs="Arial"/>
              </w:rPr>
              <w:t>Office of Dietary Supplements Grant ($100k)</w:t>
            </w:r>
          </w:p>
          <w:p w14:paraId="6B99BF60" w14:textId="60CEAE1B" w:rsidR="00335032" w:rsidRPr="00986004" w:rsidRDefault="00986004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86004">
              <w:rPr>
                <w:rFonts w:ascii="Arial" w:hAnsi="Arial" w:cs="Arial"/>
                <w:b w:val="0"/>
                <w:bCs w:val="0"/>
              </w:rPr>
              <w:t>A</w:t>
            </w:r>
            <w:r w:rsidR="0062795F" w:rsidRPr="00986004">
              <w:rPr>
                <w:rFonts w:ascii="Arial" w:hAnsi="Arial" w:cs="Arial"/>
                <w:b w:val="0"/>
                <w:bCs w:val="0"/>
              </w:rPr>
              <w:t>ssisted with writing a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 research grant with </w:t>
            </w:r>
            <w:r w:rsidR="004062A6" w:rsidRPr="00986004">
              <w:rPr>
                <w:rFonts w:ascii="Arial" w:hAnsi="Arial" w:cs="Arial"/>
                <w:b w:val="0"/>
                <w:bCs w:val="0"/>
              </w:rPr>
              <w:t xml:space="preserve">Anupam Mondal 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in the Swaroop Lab. </w:t>
            </w:r>
          </w:p>
        </w:tc>
        <w:tc>
          <w:tcPr>
            <w:tcW w:w="2430" w:type="dxa"/>
          </w:tcPr>
          <w:p w14:paraId="6D906E46" w14:textId="5E50F1F9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0DC0F80D" w14:textId="49365E58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2BA81E8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Cum Laude</w:t>
            </w:r>
          </w:p>
          <w:p w14:paraId="2FC40357" w14:textId="6F93C35C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642BD58" w14:textId="25D315CF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39072957" w14:textId="13127E1B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F0E7ED2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Distinguished Research in Biochemistry Award</w:t>
            </w:r>
          </w:p>
          <w:p w14:paraId="67801DE1" w14:textId="6A1B295B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3316905" w14:textId="0B3D557C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16B18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1CA186F" w14:textId="104B6519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79A1320" w14:textId="707C0BA3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Undergraduate Research Travel Award</w:t>
            </w:r>
            <w:r>
              <w:rPr>
                <w:rFonts w:ascii="Arial" w:hAnsi="Arial" w:cs="Arial"/>
              </w:rPr>
              <w:t xml:space="preserve"> ($500)</w:t>
            </w:r>
          </w:p>
          <w:p w14:paraId="6FA32B89" w14:textId="5AB908F9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65B5B4DE" w14:textId="03046590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73F2904" w14:textId="32660421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34BE36D" w14:textId="77777777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Levinson Scholarship</w:t>
            </w:r>
            <w:r>
              <w:rPr>
                <w:rFonts w:ascii="Arial" w:hAnsi="Arial" w:cs="Arial"/>
              </w:rPr>
              <w:t xml:space="preserve"> ($7000)</w:t>
            </w:r>
          </w:p>
          <w:p w14:paraId="3BC09C76" w14:textId="57639B5B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23470B8A" w14:textId="11477957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48040D46" w14:textId="1BC4296E" w:rsidR="00E65B0E" w:rsidRPr="00437B32" w:rsidRDefault="00E65B0E" w:rsidP="00437B32">
      <w:pPr>
        <w:rPr>
          <w:rFonts w:ascii="Arial" w:hAnsi="Arial" w:cs="Arial"/>
        </w:rPr>
      </w:pPr>
    </w:p>
    <w:sectPr w:rsidR="00E65B0E" w:rsidRPr="00437B32" w:rsidSect="00335032">
      <w:headerReference w:type="default" r:id="rId1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A0BC8" w14:textId="77777777" w:rsidR="00366E9C" w:rsidRDefault="00366E9C" w:rsidP="00354CD6">
      <w:pPr>
        <w:spacing w:after="0" w:line="240" w:lineRule="auto"/>
      </w:pPr>
      <w:r>
        <w:separator/>
      </w:r>
    </w:p>
  </w:endnote>
  <w:endnote w:type="continuationSeparator" w:id="0">
    <w:p w14:paraId="4F404D7A" w14:textId="77777777" w:rsidR="00366E9C" w:rsidRDefault="00366E9C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3F80F" w14:textId="77777777" w:rsidR="00366E9C" w:rsidRDefault="00366E9C" w:rsidP="00354CD6">
      <w:pPr>
        <w:spacing w:after="0" w:line="240" w:lineRule="auto"/>
      </w:pPr>
      <w:r>
        <w:separator/>
      </w:r>
    </w:p>
  </w:footnote>
  <w:footnote w:type="continuationSeparator" w:id="0">
    <w:p w14:paraId="7F6D5836" w14:textId="77777777" w:rsidR="00366E9C" w:rsidRDefault="00366E9C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A5A28"/>
    <w:multiLevelType w:val="hybridMultilevel"/>
    <w:tmpl w:val="921EED48"/>
    <w:lvl w:ilvl="0" w:tplc="326A6718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08C0"/>
    <w:multiLevelType w:val="hybridMultilevel"/>
    <w:tmpl w:val="91140F1A"/>
    <w:lvl w:ilvl="0" w:tplc="A4446B4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44729">
    <w:abstractNumId w:val="2"/>
  </w:num>
  <w:num w:numId="2" w16cid:durableId="905608777">
    <w:abstractNumId w:val="0"/>
  </w:num>
  <w:num w:numId="3" w16cid:durableId="1044907486">
    <w:abstractNumId w:val="1"/>
  </w:num>
  <w:num w:numId="4" w16cid:durableId="1411388640">
    <w:abstractNumId w:val="3"/>
  </w:num>
  <w:num w:numId="5" w16cid:durableId="118871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050A3"/>
    <w:rsid w:val="000328D6"/>
    <w:rsid w:val="000404E5"/>
    <w:rsid w:val="00041D70"/>
    <w:rsid w:val="0005308B"/>
    <w:rsid w:val="0006146D"/>
    <w:rsid w:val="00062C38"/>
    <w:rsid w:val="000636DE"/>
    <w:rsid w:val="00074454"/>
    <w:rsid w:val="000939A6"/>
    <w:rsid w:val="000A57CA"/>
    <w:rsid w:val="000C0D33"/>
    <w:rsid w:val="000C4C29"/>
    <w:rsid w:val="000C6014"/>
    <w:rsid w:val="000D09B5"/>
    <w:rsid w:val="000F6397"/>
    <w:rsid w:val="001019EF"/>
    <w:rsid w:val="00112F04"/>
    <w:rsid w:val="00146E09"/>
    <w:rsid w:val="00151447"/>
    <w:rsid w:val="001814B9"/>
    <w:rsid w:val="00183758"/>
    <w:rsid w:val="00193CF3"/>
    <w:rsid w:val="001C2C70"/>
    <w:rsid w:val="001D77D8"/>
    <w:rsid w:val="001D7B04"/>
    <w:rsid w:val="001F5206"/>
    <w:rsid w:val="002025FE"/>
    <w:rsid w:val="0020412F"/>
    <w:rsid w:val="00214348"/>
    <w:rsid w:val="002154B0"/>
    <w:rsid w:val="00222E2B"/>
    <w:rsid w:val="00223876"/>
    <w:rsid w:val="00223E70"/>
    <w:rsid w:val="00224B81"/>
    <w:rsid w:val="00225709"/>
    <w:rsid w:val="00243BBA"/>
    <w:rsid w:val="002451CA"/>
    <w:rsid w:val="00295229"/>
    <w:rsid w:val="00297056"/>
    <w:rsid w:val="002B342C"/>
    <w:rsid w:val="002C021C"/>
    <w:rsid w:val="002C10B9"/>
    <w:rsid w:val="002C137C"/>
    <w:rsid w:val="002D30C1"/>
    <w:rsid w:val="002D57E2"/>
    <w:rsid w:val="002D6DE9"/>
    <w:rsid w:val="002E0989"/>
    <w:rsid w:val="002E0B4E"/>
    <w:rsid w:val="002F4CC9"/>
    <w:rsid w:val="002F5A1B"/>
    <w:rsid w:val="00301E17"/>
    <w:rsid w:val="00303F1D"/>
    <w:rsid w:val="0031296D"/>
    <w:rsid w:val="0031373D"/>
    <w:rsid w:val="0031712C"/>
    <w:rsid w:val="003258F7"/>
    <w:rsid w:val="00330B6C"/>
    <w:rsid w:val="00335032"/>
    <w:rsid w:val="003405A2"/>
    <w:rsid w:val="00342A4E"/>
    <w:rsid w:val="00353239"/>
    <w:rsid w:val="00354CD6"/>
    <w:rsid w:val="0035616D"/>
    <w:rsid w:val="00357F76"/>
    <w:rsid w:val="00362A7C"/>
    <w:rsid w:val="00365C8E"/>
    <w:rsid w:val="00366E9C"/>
    <w:rsid w:val="003714D5"/>
    <w:rsid w:val="003862FF"/>
    <w:rsid w:val="0039602C"/>
    <w:rsid w:val="00397D98"/>
    <w:rsid w:val="003D2AEC"/>
    <w:rsid w:val="003F61F6"/>
    <w:rsid w:val="004062A6"/>
    <w:rsid w:val="004073EB"/>
    <w:rsid w:val="004100EB"/>
    <w:rsid w:val="00437B32"/>
    <w:rsid w:val="00467F73"/>
    <w:rsid w:val="004765AD"/>
    <w:rsid w:val="004810AE"/>
    <w:rsid w:val="00482C9B"/>
    <w:rsid w:val="004B08CE"/>
    <w:rsid w:val="004B5A5C"/>
    <w:rsid w:val="004E73A8"/>
    <w:rsid w:val="004F2077"/>
    <w:rsid w:val="004F4646"/>
    <w:rsid w:val="00500DF6"/>
    <w:rsid w:val="005136C2"/>
    <w:rsid w:val="005141C6"/>
    <w:rsid w:val="005302DB"/>
    <w:rsid w:val="00532FCE"/>
    <w:rsid w:val="00534F49"/>
    <w:rsid w:val="00547685"/>
    <w:rsid w:val="00551AA2"/>
    <w:rsid w:val="00553D9C"/>
    <w:rsid w:val="00563844"/>
    <w:rsid w:val="00563B96"/>
    <w:rsid w:val="00564B2F"/>
    <w:rsid w:val="00570E00"/>
    <w:rsid w:val="00573A5D"/>
    <w:rsid w:val="00575278"/>
    <w:rsid w:val="00586FF6"/>
    <w:rsid w:val="0059177F"/>
    <w:rsid w:val="005A7FF7"/>
    <w:rsid w:val="005C0490"/>
    <w:rsid w:val="005D1EF3"/>
    <w:rsid w:val="005D28EB"/>
    <w:rsid w:val="005F2ADF"/>
    <w:rsid w:val="005F7713"/>
    <w:rsid w:val="00605234"/>
    <w:rsid w:val="006078AA"/>
    <w:rsid w:val="00610AE9"/>
    <w:rsid w:val="00610CF7"/>
    <w:rsid w:val="0061127E"/>
    <w:rsid w:val="00617141"/>
    <w:rsid w:val="006233F4"/>
    <w:rsid w:val="0062795F"/>
    <w:rsid w:val="00635EB0"/>
    <w:rsid w:val="00665470"/>
    <w:rsid w:val="00667195"/>
    <w:rsid w:val="006675D0"/>
    <w:rsid w:val="00684D9D"/>
    <w:rsid w:val="006A01ED"/>
    <w:rsid w:val="006A4D27"/>
    <w:rsid w:val="006A6011"/>
    <w:rsid w:val="006D4184"/>
    <w:rsid w:val="006F2632"/>
    <w:rsid w:val="0071045D"/>
    <w:rsid w:val="0071753C"/>
    <w:rsid w:val="00741EDE"/>
    <w:rsid w:val="00743764"/>
    <w:rsid w:val="0075371C"/>
    <w:rsid w:val="00770822"/>
    <w:rsid w:val="00770BF4"/>
    <w:rsid w:val="00774029"/>
    <w:rsid w:val="007742D1"/>
    <w:rsid w:val="00780060"/>
    <w:rsid w:val="00790190"/>
    <w:rsid w:val="007901AB"/>
    <w:rsid w:val="007902C1"/>
    <w:rsid w:val="00792C3D"/>
    <w:rsid w:val="007B7EAE"/>
    <w:rsid w:val="007C1FEA"/>
    <w:rsid w:val="007D420F"/>
    <w:rsid w:val="007E5F83"/>
    <w:rsid w:val="007F3D21"/>
    <w:rsid w:val="00802461"/>
    <w:rsid w:val="00805D7D"/>
    <w:rsid w:val="00811489"/>
    <w:rsid w:val="0081523A"/>
    <w:rsid w:val="00827C2B"/>
    <w:rsid w:val="0084550B"/>
    <w:rsid w:val="00850B71"/>
    <w:rsid w:val="00872F0D"/>
    <w:rsid w:val="008804B2"/>
    <w:rsid w:val="008970D6"/>
    <w:rsid w:val="008B0868"/>
    <w:rsid w:val="008B1A7C"/>
    <w:rsid w:val="008C2C4D"/>
    <w:rsid w:val="008C498C"/>
    <w:rsid w:val="008C5A5C"/>
    <w:rsid w:val="008D2507"/>
    <w:rsid w:val="008E437C"/>
    <w:rsid w:val="008F40D3"/>
    <w:rsid w:val="009001FC"/>
    <w:rsid w:val="00914784"/>
    <w:rsid w:val="00916B18"/>
    <w:rsid w:val="00916E5D"/>
    <w:rsid w:val="00925700"/>
    <w:rsid w:val="00931CB1"/>
    <w:rsid w:val="00933263"/>
    <w:rsid w:val="00951EF7"/>
    <w:rsid w:val="00960217"/>
    <w:rsid w:val="0096725C"/>
    <w:rsid w:val="009736AD"/>
    <w:rsid w:val="00986004"/>
    <w:rsid w:val="009865EB"/>
    <w:rsid w:val="009937CA"/>
    <w:rsid w:val="009A2EB0"/>
    <w:rsid w:val="009C2758"/>
    <w:rsid w:val="009C3969"/>
    <w:rsid w:val="009C68BD"/>
    <w:rsid w:val="009F0951"/>
    <w:rsid w:val="009F1298"/>
    <w:rsid w:val="009F557F"/>
    <w:rsid w:val="009F717F"/>
    <w:rsid w:val="00A07BB1"/>
    <w:rsid w:val="00A163DE"/>
    <w:rsid w:val="00A23881"/>
    <w:rsid w:val="00A44DCB"/>
    <w:rsid w:val="00A5066B"/>
    <w:rsid w:val="00A53833"/>
    <w:rsid w:val="00A812B0"/>
    <w:rsid w:val="00A8428B"/>
    <w:rsid w:val="00AA3C2A"/>
    <w:rsid w:val="00AA641D"/>
    <w:rsid w:val="00AB4890"/>
    <w:rsid w:val="00AB4EDE"/>
    <w:rsid w:val="00AD6851"/>
    <w:rsid w:val="00AD72DD"/>
    <w:rsid w:val="00AF59C4"/>
    <w:rsid w:val="00AF6CEC"/>
    <w:rsid w:val="00B01E7F"/>
    <w:rsid w:val="00B1442A"/>
    <w:rsid w:val="00B230CE"/>
    <w:rsid w:val="00B2331F"/>
    <w:rsid w:val="00B2597D"/>
    <w:rsid w:val="00B356B2"/>
    <w:rsid w:val="00B469B6"/>
    <w:rsid w:val="00B71083"/>
    <w:rsid w:val="00B86DE7"/>
    <w:rsid w:val="00B92CA7"/>
    <w:rsid w:val="00BB5701"/>
    <w:rsid w:val="00BC140A"/>
    <w:rsid w:val="00BE3D17"/>
    <w:rsid w:val="00BF40BB"/>
    <w:rsid w:val="00C0304E"/>
    <w:rsid w:val="00C035F0"/>
    <w:rsid w:val="00C22C59"/>
    <w:rsid w:val="00C40D9A"/>
    <w:rsid w:val="00C446F7"/>
    <w:rsid w:val="00C46B18"/>
    <w:rsid w:val="00C618C5"/>
    <w:rsid w:val="00C65108"/>
    <w:rsid w:val="00C65218"/>
    <w:rsid w:val="00C712E1"/>
    <w:rsid w:val="00C91AB2"/>
    <w:rsid w:val="00CA6357"/>
    <w:rsid w:val="00CD7DDC"/>
    <w:rsid w:val="00CD7F73"/>
    <w:rsid w:val="00CE0149"/>
    <w:rsid w:val="00CE63D6"/>
    <w:rsid w:val="00CE7DAB"/>
    <w:rsid w:val="00D0648A"/>
    <w:rsid w:val="00D15ECD"/>
    <w:rsid w:val="00D20674"/>
    <w:rsid w:val="00D258C8"/>
    <w:rsid w:val="00D35F44"/>
    <w:rsid w:val="00D41704"/>
    <w:rsid w:val="00D51FC5"/>
    <w:rsid w:val="00D632A2"/>
    <w:rsid w:val="00D72181"/>
    <w:rsid w:val="00D778CA"/>
    <w:rsid w:val="00D77E81"/>
    <w:rsid w:val="00D87278"/>
    <w:rsid w:val="00D87EC1"/>
    <w:rsid w:val="00DB62E5"/>
    <w:rsid w:val="00DE61AA"/>
    <w:rsid w:val="00E0500E"/>
    <w:rsid w:val="00E13484"/>
    <w:rsid w:val="00E16664"/>
    <w:rsid w:val="00E22675"/>
    <w:rsid w:val="00E22FFB"/>
    <w:rsid w:val="00E231CA"/>
    <w:rsid w:val="00E43DC0"/>
    <w:rsid w:val="00E50415"/>
    <w:rsid w:val="00E5178C"/>
    <w:rsid w:val="00E63D23"/>
    <w:rsid w:val="00E65B0E"/>
    <w:rsid w:val="00E71FBF"/>
    <w:rsid w:val="00E86984"/>
    <w:rsid w:val="00E933D1"/>
    <w:rsid w:val="00E938A4"/>
    <w:rsid w:val="00E97462"/>
    <w:rsid w:val="00EB1269"/>
    <w:rsid w:val="00EB60D4"/>
    <w:rsid w:val="00EC647F"/>
    <w:rsid w:val="00ED0332"/>
    <w:rsid w:val="00ED0A0B"/>
    <w:rsid w:val="00EE0752"/>
    <w:rsid w:val="00EF361C"/>
    <w:rsid w:val="00F0435B"/>
    <w:rsid w:val="00F107F7"/>
    <w:rsid w:val="00F134BE"/>
    <w:rsid w:val="00F2388A"/>
    <w:rsid w:val="00F23FDD"/>
    <w:rsid w:val="00F3539A"/>
    <w:rsid w:val="00F4085D"/>
    <w:rsid w:val="00F51C02"/>
    <w:rsid w:val="00F64DD0"/>
    <w:rsid w:val="00F759E2"/>
    <w:rsid w:val="00F872FD"/>
    <w:rsid w:val="00FB1519"/>
    <w:rsid w:val="00FB2B15"/>
    <w:rsid w:val="00FB5A96"/>
    <w:rsid w:val="00FB6C5D"/>
    <w:rsid w:val="00FD4E12"/>
    <w:rsid w:val="00FF0F62"/>
    <w:rsid w:val="00FF1451"/>
    <w:rsid w:val="00FF3B66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564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0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16%2Fj.isci.2023.10841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isci.2024.108979" TargetMode="External"/><Relationship Id="rId17" Type="http://schemas.openxmlformats.org/officeDocument/2006/relationships/hyperlink" Target="https://doi.org/10.1038/s41418-019-0398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73/pnas.20078271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hmg/ddae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bc.2021.101441" TargetMode="External"/><Relationship Id="rId10" Type="http://schemas.openxmlformats.org/officeDocument/2006/relationships/hyperlink" Target="https://www.frontiersin.org/articles/10.3389/fcell.2024.1346778/fu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nielcbrock.com" TargetMode="External"/><Relationship Id="rId14" Type="http://schemas.openxmlformats.org/officeDocument/2006/relationships/hyperlink" Target="https://doi.org/10.1186/s12915-022-0126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32439</TotalTime>
  <Pages>7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Daniel Brock</cp:lastModifiedBy>
  <cp:revision>226</cp:revision>
  <dcterms:created xsi:type="dcterms:W3CDTF">2020-12-09T10:35:00Z</dcterms:created>
  <dcterms:modified xsi:type="dcterms:W3CDTF">2024-05-27T04:49:00Z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