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951AC" w14:textId="77777777" w:rsidR="004B19B9" w:rsidRPr="000F4912" w:rsidRDefault="004B19B9" w:rsidP="004B19B9">
      <w:pPr>
        <w:jc w:val="center"/>
        <w:rPr>
          <w:rFonts w:ascii="Arial" w:eastAsia="Arial" w:hAnsi="Arial" w:cs="Arial"/>
          <w:b/>
          <w:bCs/>
          <w:sz w:val="32"/>
          <w:szCs w:val="36"/>
        </w:rPr>
      </w:pPr>
      <w:r w:rsidRPr="000F4912">
        <w:rPr>
          <w:sz w:val="32"/>
          <w:szCs w:val="36"/>
        </w:rPr>
        <w:t>Anthony Gudzak</w:t>
      </w:r>
    </w:p>
    <w:p w14:paraId="25EF08AE" w14:textId="70FC872E" w:rsidR="004B19B9" w:rsidRPr="000F4912" w:rsidRDefault="00806A4E" w:rsidP="004B19B9">
      <w:pPr>
        <w:pStyle w:val="Body"/>
        <w:tabs>
          <w:tab w:val="left" w:pos="1080"/>
          <w:tab w:val="left" w:pos="1350"/>
          <w:tab w:val="left" w:pos="1440"/>
          <w:tab w:val="left" w:pos="1710"/>
          <w:tab w:val="left" w:pos="1800"/>
          <w:tab w:val="left" w:pos="1890"/>
          <w:tab w:val="left" w:pos="2340"/>
        </w:tabs>
        <w:jc w:val="center"/>
        <w:rPr>
          <w:sz w:val="22"/>
        </w:rPr>
      </w:pPr>
      <w:r>
        <w:rPr>
          <w:sz w:val="22"/>
        </w:rPr>
        <w:t>27</w:t>
      </w:r>
      <w:r w:rsidR="004B19B9" w:rsidRPr="000F4912">
        <w:rPr>
          <w:sz w:val="22"/>
        </w:rPr>
        <w:t xml:space="preserve"> </w:t>
      </w:r>
      <w:r>
        <w:rPr>
          <w:sz w:val="22"/>
        </w:rPr>
        <w:t>Meadowbrook Ln</w:t>
      </w:r>
      <w:r w:rsidR="004B19B9" w:rsidRPr="000F4912">
        <w:rPr>
          <w:sz w:val="22"/>
        </w:rPr>
        <w:t xml:space="preserve">, </w:t>
      </w:r>
      <w:r>
        <w:rPr>
          <w:sz w:val="22"/>
        </w:rPr>
        <w:t>Freehold</w:t>
      </w:r>
      <w:r w:rsidR="004B19B9" w:rsidRPr="000F4912">
        <w:rPr>
          <w:sz w:val="22"/>
        </w:rPr>
        <w:t>, NJ 0</w:t>
      </w:r>
      <w:r>
        <w:rPr>
          <w:sz w:val="22"/>
        </w:rPr>
        <w:t>7728</w:t>
      </w:r>
      <w:r w:rsidR="004B19B9" w:rsidRPr="000F4912">
        <w:rPr>
          <w:sz w:val="22"/>
        </w:rPr>
        <w:t xml:space="preserve">      agudzak@me.com</w:t>
      </w:r>
    </w:p>
    <w:p w14:paraId="5E2CC2D7" w14:textId="77777777" w:rsidR="004B19B9" w:rsidRPr="000F4912" w:rsidRDefault="004B19B9" w:rsidP="004B19B9">
      <w:pPr>
        <w:pStyle w:val="Body"/>
        <w:pBdr>
          <w:bottom w:val="single" w:sz="12" w:space="0" w:color="000000"/>
        </w:pBdr>
        <w:tabs>
          <w:tab w:val="left" w:pos="1080"/>
          <w:tab w:val="left" w:pos="1350"/>
          <w:tab w:val="left" w:pos="1440"/>
          <w:tab w:val="left" w:pos="1710"/>
          <w:tab w:val="left" w:pos="1800"/>
          <w:tab w:val="left" w:pos="1890"/>
          <w:tab w:val="left" w:pos="2340"/>
        </w:tabs>
        <w:jc w:val="center"/>
        <w:rPr>
          <w:sz w:val="22"/>
        </w:rPr>
      </w:pPr>
      <w:r w:rsidRPr="000F4912">
        <w:rPr>
          <w:sz w:val="22"/>
        </w:rPr>
        <w:t>(732) 977-9267 (C)</w:t>
      </w:r>
    </w:p>
    <w:p w14:paraId="763BA4D1" w14:textId="77777777" w:rsidR="004B19B9" w:rsidRPr="000F4912" w:rsidRDefault="004B19B9">
      <w:pPr>
        <w:pStyle w:val="Body"/>
        <w:ind w:left="3600" w:firstLine="720"/>
        <w:rPr>
          <w:b/>
          <w:bCs/>
          <w:color w:val="auto"/>
          <w:sz w:val="22"/>
          <w:u w:val="single"/>
        </w:rPr>
      </w:pPr>
    </w:p>
    <w:p w14:paraId="47C66BBB" w14:textId="71817BBA" w:rsidR="004B19B9" w:rsidRPr="00806A4E" w:rsidRDefault="00935A44" w:rsidP="004B19B9">
      <w:pPr>
        <w:pStyle w:val="Body"/>
        <w:rPr>
          <w:b/>
          <w:bCs/>
          <w:sz w:val="22"/>
          <w:szCs w:val="22"/>
          <w:u w:val="single"/>
        </w:rPr>
      </w:pPr>
      <w:r w:rsidRPr="00DF28CE">
        <w:rPr>
          <w:sz w:val="22"/>
          <w:szCs w:val="22"/>
        </w:rPr>
        <w:t>Global</w:t>
      </w:r>
      <w:r w:rsidR="009B7350" w:rsidRPr="0026091E">
        <w:rPr>
          <w:sz w:val="22"/>
          <w:szCs w:val="22"/>
        </w:rPr>
        <w:t xml:space="preserve"> </w:t>
      </w:r>
      <w:r w:rsidR="009B7350" w:rsidRPr="00DF28CE">
        <w:rPr>
          <w:sz w:val="22"/>
          <w:szCs w:val="22"/>
        </w:rPr>
        <w:t>Total Rewards</w:t>
      </w:r>
      <w:r w:rsidR="009B7350">
        <w:rPr>
          <w:sz w:val="22"/>
          <w:szCs w:val="22"/>
        </w:rPr>
        <w:t xml:space="preserve"> </w:t>
      </w:r>
      <w:r>
        <w:rPr>
          <w:sz w:val="22"/>
          <w:szCs w:val="22"/>
        </w:rPr>
        <w:t>leader with a</w:t>
      </w:r>
      <w:r w:rsidR="00806A4E" w:rsidRPr="00806A4E">
        <w:rPr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 w:rsidR="00806A4E" w:rsidRPr="00806A4E">
        <w:rPr>
          <w:sz w:val="22"/>
          <w:szCs w:val="22"/>
        </w:rPr>
        <w:t xml:space="preserve">roven track record in developing and implementing comprehensive rewards strategies that align with organizational goals. Adept at driving employee engagement and retention through innovative </w:t>
      </w:r>
      <w:r w:rsidR="00DF18C5">
        <w:rPr>
          <w:sz w:val="22"/>
          <w:szCs w:val="22"/>
        </w:rPr>
        <w:t>total rewards</w:t>
      </w:r>
      <w:r w:rsidR="00806A4E" w:rsidRPr="00806A4E">
        <w:rPr>
          <w:sz w:val="22"/>
          <w:szCs w:val="22"/>
        </w:rPr>
        <w:t xml:space="preserve"> programs.</w:t>
      </w:r>
    </w:p>
    <w:p w14:paraId="4753849B" w14:textId="77777777" w:rsidR="00E9567D" w:rsidRDefault="00E9567D" w:rsidP="004B19B9">
      <w:pPr>
        <w:pStyle w:val="Body"/>
        <w:jc w:val="center"/>
        <w:rPr>
          <w:b/>
          <w:bCs/>
          <w:u w:val="single"/>
        </w:rPr>
      </w:pPr>
    </w:p>
    <w:p w14:paraId="221FCA63" w14:textId="2EE2A152" w:rsidR="004B19B9" w:rsidRPr="000F4912" w:rsidRDefault="004B19B9" w:rsidP="004B19B9">
      <w:pPr>
        <w:pStyle w:val="Body"/>
        <w:jc w:val="center"/>
        <w:rPr>
          <w:b/>
          <w:bCs/>
          <w:u w:val="single"/>
        </w:rPr>
      </w:pPr>
      <w:r w:rsidRPr="000F4912">
        <w:rPr>
          <w:b/>
          <w:bCs/>
          <w:u w:val="single"/>
        </w:rPr>
        <w:t>EDUCATION</w:t>
      </w:r>
    </w:p>
    <w:p w14:paraId="38A40F8F" w14:textId="77777777" w:rsidR="004B19B9" w:rsidRPr="000F4912" w:rsidRDefault="004B19B9">
      <w:pPr>
        <w:pStyle w:val="Body"/>
        <w:rPr>
          <w:sz w:val="22"/>
          <w:szCs w:val="22"/>
        </w:rPr>
      </w:pPr>
      <w:r w:rsidRPr="000F4912">
        <w:rPr>
          <w:b/>
          <w:bCs/>
          <w:sz w:val="22"/>
          <w:szCs w:val="22"/>
        </w:rPr>
        <w:t>Rutgers University,</w:t>
      </w:r>
      <w:r w:rsidRPr="000F4912">
        <w:rPr>
          <w:sz w:val="22"/>
          <w:szCs w:val="22"/>
        </w:rPr>
        <w:t xml:space="preserve"> New Brunswick, NJ</w:t>
      </w:r>
      <w:r w:rsidRPr="000F4912">
        <w:rPr>
          <w:sz w:val="22"/>
          <w:szCs w:val="22"/>
        </w:rPr>
        <w:tab/>
      </w:r>
      <w:r w:rsidRPr="000F4912">
        <w:rPr>
          <w:sz w:val="22"/>
          <w:szCs w:val="22"/>
        </w:rPr>
        <w:tab/>
      </w:r>
      <w:r w:rsidRPr="000F4912">
        <w:rPr>
          <w:sz w:val="22"/>
          <w:szCs w:val="22"/>
        </w:rPr>
        <w:tab/>
      </w:r>
      <w:r w:rsidRPr="000F4912">
        <w:rPr>
          <w:sz w:val="22"/>
          <w:szCs w:val="22"/>
        </w:rPr>
        <w:tab/>
      </w:r>
      <w:r w:rsidRPr="000F4912">
        <w:rPr>
          <w:sz w:val="22"/>
          <w:szCs w:val="22"/>
        </w:rPr>
        <w:tab/>
      </w:r>
      <w:r w:rsidRPr="000F4912">
        <w:rPr>
          <w:sz w:val="22"/>
          <w:szCs w:val="22"/>
        </w:rPr>
        <w:tab/>
      </w:r>
    </w:p>
    <w:p w14:paraId="08F5A164" w14:textId="77777777" w:rsidR="004B19B9" w:rsidRPr="000F4912" w:rsidRDefault="004B19B9">
      <w:pPr>
        <w:pStyle w:val="Body"/>
        <w:rPr>
          <w:sz w:val="22"/>
          <w:szCs w:val="22"/>
        </w:rPr>
      </w:pPr>
      <w:r w:rsidRPr="000F4912">
        <w:rPr>
          <w:sz w:val="22"/>
          <w:szCs w:val="22"/>
        </w:rPr>
        <w:t>School of Environmental and Biological Sciences</w:t>
      </w:r>
    </w:p>
    <w:p w14:paraId="523D34E5" w14:textId="77777777" w:rsidR="004B19B9" w:rsidRPr="000F4912" w:rsidRDefault="004B19B9">
      <w:pPr>
        <w:pStyle w:val="Body"/>
        <w:rPr>
          <w:sz w:val="22"/>
          <w:szCs w:val="22"/>
        </w:rPr>
      </w:pPr>
      <w:r w:rsidRPr="000F4912">
        <w:rPr>
          <w:sz w:val="22"/>
          <w:szCs w:val="22"/>
        </w:rPr>
        <w:t xml:space="preserve">Degree: </w:t>
      </w:r>
      <w:proofErr w:type="spellStart"/>
      <w:proofErr w:type="gramStart"/>
      <w:r w:rsidRPr="000F4912">
        <w:rPr>
          <w:sz w:val="22"/>
          <w:szCs w:val="22"/>
        </w:rPr>
        <w:t>Bachelors</w:t>
      </w:r>
      <w:proofErr w:type="spellEnd"/>
      <w:r w:rsidRPr="000F4912">
        <w:rPr>
          <w:sz w:val="22"/>
          <w:szCs w:val="22"/>
        </w:rPr>
        <w:t xml:space="preserve"> of Science</w:t>
      </w:r>
      <w:proofErr w:type="gramEnd"/>
    </w:p>
    <w:p w14:paraId="365BE186" w14:textId="46B97D79" w:rsidR="004B19B9" w:rsidRPr="00326D26" w:rsidRDefault="004B19B9" w:rsidP="00326D26">
      <w:pPr>
        <w:pStyle w:val="Body"/>
        <w:rPr>
          <w:sz w:val="22"/>
          <w:szCs w:val="22"/>
        </w:rPr>
      </w:pPr>
      <w:r w:rsidRPr="000F4912">
        <w:rPr>
          <w:sz w:val="22"/>
          <w:szCs w:val="22"/>
        </w:rPr>
        <w:t>Major: Business Economics</w:t>
      </w:r>
    </w:p>
    <w:p w14:paraId="7DE7A0BA" w14:textId="6BF63309" w:rsidR="004B19B9" w:rsidRDefault="004B19B9" w:rsidP="004B19B9">
      <w:pPr>
        <w:pStyle w:val="Body"/>
        <w:jc w:val="center"/>
        <w:rPr>
          <w:b/>
          <w:bCs/>
          <w:u w:val="single"/>
        </w:rPr>
      </w:pPr>
      <w:r w:rsidRPr="000F4912">
        <w:rPr>
          <w:b/>
          <w:bCs/>
          <w:u w:val="single"/>
        </w:rPr>
        <w:t>EXPERIENCE</w:t>
      </w:r>
    </w:p>
    <w:p w14:paraId="5F10DBF9" w14:textId="77777777" w:rsidR="00B5236A" w:rsidRPr="000F4912" w:rsidRDefault="00B5236A" w:rsidP="004B19B9">
      <w:pPr>
        <w:pStyle w:val="Body"/>
        <w:jc w:val="center"/>
        <w:rPr>
          <w:b/>
          <w:bCs/>
          <w:u w:val="single"/>
        </w:rPr>
      </w:pPr>
    </w:p>
    <w:p w14:paraId="4B0AC9E1" w14:textId="55CA6226" w:rsidR="00B96043" w:rsidRPr="000F4912" w:rsidRDefault="00B96043" w:rsidP="00B96043">
      <w:pPr>
        <w:pStyle w:val="Body"/>
        <w:rPr>
          <w:i/>
          <w:iCs/>
          <w:sz w:val="22"/>
          <w:szCs w:val="22"/>
        </w:rPr>
      </w:pPr>
      <w:r>
        <w:rPr>
          <w:b/>
          <w:bCs/>
          <w:sz w:val="22"/>
          <w:szCs w:val="22"/>
        </w:rPr>
        <w:t>Comcast</w:t>
      </w:r>
      <w:r w:rsidRPr="000F4912">
        <w:rPr>
          <w:b/>
          <w:bCs/>
          <w:sz w:val="22"/>
          <w:szCs w:val="22"/>
        </w:rPr>
        <w:t>,</w:t>
      </w:r>
      <w:r w:rsidRPr="000F4912">
        <w:rPr>
          <w:i/>
          <w:iCs/>
          <w:sz w:val="22"/>
          <w:szCs w:val="22"/>
        </w:rPr>
        <w:t xml:space="preserve"> New Jersey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b/>
          <w:iCs/>
          <w:sz w:val="22"/>
          <w:szCs w:val="22"/>
        </w:rPr>
        <w:t>January 202</w:t>
      </w:r>
      <w:r w:rsidR="00D73439">
        <w:rPr>
          <w:b/>
          <w:iCs/>
          <w:sz w:val="22"/>
          <w:szCs w:val="22"/>
        </w:rPr>
        <w:t>2</w:t>
      </w:r>
      <w:r>
        <w:rPr>
          <w:b/>
          <w:iCs/>
          <w:sz w:val="22"/>
          <w:szCs w:val="22"/>
        </w:rPr>
        <w:t xml:space="preserve"> – To Date</w:t>
      </w:r>
    </w:p>
    <w:p w14:paraId="598A350E" w14:textId="275982D1" w:rsidR="00B96043" w:rsidRPr="004349DF" w:rsidRDefault="00B96043" w:rsidP="00B96043">
      <w:pPr>
        <w:pStyle w:val="Body"/>
        <w:rPr>
          <w:b/>
          <w:bCs/>
          <w:i/>
          <w:iCs/>
          <w:color w:val="000000" w:themeColor="text1"/>
          <w:sz w:val="22"/>
          <w:szCs w:val="22"/>
        </w:rPr>
      </w:pPr>
      <w:r w:rsidRPr="004349DF">
        <w:rPr>
          <w:b/>
          <w:bCs/>
          <w:i/>
          <w:iCs/>
          <w:color w:val="000000" w:themeColor="text1"/>
          <w:sz w:val="22"/>
          <w:szCs w:val="22"/>
        </w:rPr>
        <w:t>Director</w:t>
      </w:r>
      <w:r w:rsidR="00E028EB" w:rsidRPr="004349DF">
        <w:rPr>
          <w:b/>
          <w:bCs/>
          <w:i/>
          <w:iCs/>
          <w:color w:val="000000" w:themeColor="text1"/>
          <w:sz w:val="22"/>
          <w:szCs w:val="22"/>
        </w:rPr>
        <w:t xml:space="preserve"> Global</w:t>
      </w:r>
      <w:r w:rsidRPr="004349DF">
        <w:rPr>
          <w:b/>
          <w:bCs/>
          <w:i/>
          <w:iCs/>
          <w:color w:val="000000" w:themeColor="text1"/>
          <w:sz w:val="22"/>
          <w:szCs w:val="22"/>
        </w:rPr>
        <w:t xml:space="preserve"> Compensation</w:t>
      </w:r>
    </w:p>
    <w:p w14:paraId="686F27FE" w14:textId="77777777" w:rsidR="000C0CB0" w:rsidRDefault="000C0CB0" w:rsidP="00B96043">
      <w:pPr>
        <w:pStyle w:val="Body"/>
        <w:rPr>
          <w:rFonts w:cs="Arial"/>
          <w:color w:val="000000" w:themeColor="text1"/>
          <w:sz w:val="22"/>
          <w:szCs w:val="22"/>
          <w:shd w:val="clear" w:color="auto" w:fill="FFFFFF"/>
        </w:rPr>
      </w:pPr>
    </w:p>
    <w:p w14:paraId="090BDC1E" w14:textId="280F279B" w:rsidR="008A170D" w:rsidRPr="001B7840" w:rsidRDefault="009B7350" w:rsidP="00B96043">
      <w:pPr>
        <w:pStyle w:val="Body"/>
        <w:rPr>
          <w:i/>
          <w:iCs/>
          <w:color w:val="000000" w:themeColor="text1"/>
          <w:sz w:val="22"/>
          <w:szCs w:val="22"/>
        </w:rPr>
      </w:pPr>
      <w:r w:rsidRPr="00DF28CE">
        <w:rPr>
          <w:rFonts w:cs="Arial"/>
          <w:color w:val="000000" w:themeColor="text1"/>
          <w:sz w:val="22"/>
          <w:szCs w:val="22"/>
          <w:shd w:val="clear" w:color="auto" w:fill="FFFFFF"/>
        </w:rPr>
        <w:t>Responsible for developing, implementing, and managing global compensation strategies and programs that align with the global rewards and talent strategies. Key deliverables include:</w:t>
      </w:r>
    </w:p>
    <w:p w14:paraId="12827A44" w14:textId="487F5574" w:rsidR="00E61D54" w:rsidRPr="00E725C5" w:rsidRDefault="00E61D54" w:rsidP="00E61D54">
      <w:pPr>
        <w:pStyle w:val="Body"/>
        <w:numPr>
          <w:ilvl w:val="0"/>
          <w:numId w:val="30"/>
        </w:numPr>
        <w:rPr>
          <w:sz w:val="21"/>
          <w:szCs w:val="21"/>
        </w:rPr>
      </w:pPr>
      <w:r w:rsidRPr="00E61D54">
        <w:rPr>
          <w:sz w:val="22"/>
          <w:szCs w:val="22"/>
        </w:rPr>
        <w:t>Provid</w:t>
      </w:r>
      <w:r w:rsidR="009B7350">
        <w:rPr>
          <w:sz w:val="22"/>
          <w:szCs w:val="22"/>
        </w:rPr>
        <w:t xml:space="preserve">ing </w:t>
      </w:r>
      <w:r w:rsidRPr="00E61D54">
        <w:rPr>
          <w:sz w:val="22"/>
          <w:szCs w:val="22"/>
        </w:rPr>
        <w:t>guidance, leadership and consultation to</w:t>
      </w:r>
      <w:r w:rsidR="005E77DB">
        <w:rPr>
          <w:sz w:val="22"/>
          <w:szCs w:val="22"/>
        </w:rPr>
        <w:t xml:space="preserve"> global</w:t>
      </w:r>
      <w:r w:rsidRPr="00E61D54">
        <w:rPr>
          <w:sz w:val="22"/>
          <w:szCs w:val="22"/>
        </w:rPr>
        <w:t xml:space="preserve"> business units to enable their strategic roadmaps</w:t>
      </w:r>
      <w:r>
        <w:rPr>
          <w:sz w:val="22"/>
          <w:szCs w:val="22"/>
        </w:rPr>
        <w:t>.</w:t>
      </w:r>
    </w:p>
    <w:p w14:paraId="793A7673" w14:textId="74CB7578" w:rsidR="00E61D54" w:rsidRPr="00E725C5" w:rsidRDefault="00E725C5" w:rsidP="00E61D54">
      <w:pPr>
        <w:pStyle w:val="Body"/>
        <w:numPr>
          <w:ilvl w:val="0"/>
          <w:numId w:val="30"/>
        </w:numPr>
        <w:rPr>
          <w:b/>
          <w:bCs/>
          <w:sz w:val="21"/>
          <w:szCs w:val="21"/>
        </w:rPr>
      </w:pPr>
      <w:r w:rsidRPr="00E725C5">
        <w:rPr>
          <w:sz w:val="22"/>
          <w:szCs w:val="22"/>
        </w:rPr>
        <w:t>Led team in optimizing the Job Catalog and Job Architecture to drive global alignment in jobs and leveling.</w:t>
      </w:r>
    </w:p>
    <w:p w14:paraId="1CB42354" w14:textId="0F8C4F3B" w:rsidR="00E61D54" w:rsidRPr="00E61D54" w:rsidRDefault="00E61D54" w:rsidP="00E61D54">
      <w:pPr>
        <w:pStyle w:val="Body"/>
        <w:numPr>
          <w:ilvl w:val="0"/>
          <w:numId w:val="30"/>
        </w:numPr>
        <w:rPr>
          <w:sz w:val="22"/>
          <w:szCs w:val="22"/>
        </w:rPr>
      </w:pPr>
      <w:r w:rsidRPr="00E61D54">
        <w:rPr>
          <w:sz w:val="22"/>
          <w:szCs w:val="22"/>
        </w:rPr>
        <w:t>Develo</w:t>
      </w:r>
      <w:r w:rsidR="006D10DF">
        <w:rPr>
          <w:sz w:val="22"/>
          <w:szCs w:val="22"/>
        </w:rPr>
        <w:t>ped</w:t>
      </w:r>
      <w:r w:rsidRPr="00E61D54">
        <w:rPr>
          <w:sz w:val="22"/>
          <w:szCs w:val="22"/>
        </w:rPr>
        <w:t xml:space="preserve"> and implement</w:t>
      </w:r>
      <w:r w:rsidR="009B7350">
        <w:rPr>
          <w:sz w:val="22"/>
          <w:szCs w:val="22"/>
        </w:rPr>
        <w:t>ed</w:t>
      </w:r>
      <w:r w:rsidRPr="00E61D54">
        <w:rPr>
          <w:sz w:val="22"/>
          <w:szCs w:val="22"/>
        </w:rPr>
        <w:t xml:space="preserve"> effective communication strategies to educate employees about their compensation to ensure transparency and understanding</w:t>
      </w:r>
      <w:r w:rsidR="00317499">
        <w:rPr>
          <w:sz w:val="22"/>
          <w:szCs w:val="22"/>
        </w:rPr>
        <w:t>.</w:t>
      </w:r>
      <w:r w:rsidRPr="00E61D54">
        <w:rPr>
          <w:sz w:val="22"/>
          <w:szCs w:val="22"/>
        </w:rPr>
        <w:t xml:space="preserve"> </w:t>
      </w:r>
    </w:p>
    <w:p w14:paraId="0E013527" w14:textId="629D1E2C" w:rsidR="00E61D54" w:rsidRDefault="00317499" w:rsidP="00E61D54">
      <w:pPr>
        <w:pStyle w:val="Body"/>
        <w:numPr>
          <w:ilvl w:val="0"/>
          <w:numId w:val="30"/>
        </w:numPr>
        <w:rPr>
          <w:sz w:val="22"/>
          <w:szCs w:val="22"/>
        </w:rPr>
      </w:pPr>
      <w:r w:rsidRPr="00317499">
        <w:rPr>
          <w:sz w:val="22"/>
          <w:szCs w:val="22"/>
        </w:rPr>
        <w:t>Provide</w:t>
      </w:r>
      <w:r w:rsidR="009B7350">
        <w:rPr>
          <w:sz w:val="22"/>
          <w:szCs w:val="22"/>
        </w:rPr>
        <w:t>d</w:t>
      </w:r>
      <w:r w:rsidRPr="00317499">
        <w:rPr>
          <w:sz w:val="22"/>
          <w:szCs w:val="22"/>
        </w:rPr>
        <w:t xml:space="preserve"> guidance and consultation for Sales compensation design </w:t>
      </w:r>
      <w:r>
        <w:rPr>
          <w:sz w:val="22"/>
          <w:szCs w:val="22"/>
        </w:rPr>
        <w:t>and market compe</w:t>
      </w:r>
      <w:r w:rsidR="00C7709D">
        <w:rPr>
          <w:sz w:val="22"/>
          <w:szCs w:val="22"/>
        </w:rPr>
        <w:t>titiveness.</w:t>
      </w:r>
    </w:p>
    <w:p w14:paraId="6B0E6473" w14:textId="36F69906" w:rsidR="00282464" w:rsidRDefault="00282464" w:rsidP="00E61D54">
      <w:pPr>
        <w:pStyle w:val="Body"/>
        <w:numPr>
          <w:ilvl w:val="0"/>
          <w:numId w:val="30"/>
        </w:numPr>
        <w:rPr>
          <w:sz w:val="22"/>
          <w:szCs w:val="22"/>
        </w:rPr>
      </w:pPr>
      <w:r>
        <w:rPr>
          <w:sz w:val="22"/>
          <w:szCs w:val="22"/>
        </w:rPr>
        <w:t>Manage</w:t>
      </w:r>
      <w:r w:rsidR="009B7350">
        <w:rPr>
          <w:sz w:val="22"/>
          <w:szCs w:val="22"/>
        </w:rPr>
        <w:t>d</w:t>
      </w:r>
      <w:r>
        <w:rPr>
          <w:sz w:val="22"/>
          <w:szCs w:val="22"/>
        </w:rPr>
        <w:t xml:space="preserve"> compensation market pricing and benchmarking efforts, including identification of benchmarking solutions and participation in surveys.</w:t>
      </w:r>
    </w:p>
    <w:p w14:paraId="56EABA5A" w14:textId="3443CC6F" w:rsidR="008003D9" w:rsidRDefault="008003D9" w:rsidP="00E61D54">
      <w:pPr>
        <w:pStyle w:val="Body"/>
        <w:numPr>
          <w:ilvl w:val="0"/>
          <w:numId w:val="30"/>
        </w:numPr>
        <w:rPr>
          <w:sz w:val="22"/>
          <w:szCs w:val="22"/>
        </w:rPr>
      </w:pPr>
      <w:r>
        <w:rPr>
          <w:sz w:val="22"/>
          <w:szCs w:val="22"/>
        </w:rPr>
        <w:t>Lead delivery of annual market range refresh process.</w:t>
      </w:r>
    </w:p>
    <w:p w14:paraId="00CE435C" w14:textId="22E1E703" w:rsidR="00393804" w:rsidRDefault="00231594" w:rsidP="00E61D54">
      <w:pPr>
        <w:pStyle w:val="Body"/>
        <w:numPr>
          <w:ilvl w:val="0"/>
          <w:numId w:val="30"/>
        </w:numPr>
        <w:rPr>
          <w:sz w:val="22"/>
          <w:szCs w:val="22"/>
        </w:rPr>
      </w:pPr>
      <w:r>
        <w:rPr>
          <w:sz w:val="22"/>
          <w:szCs w:val="22"/>
        </w:rPr>
        <w:t xml:space="preserve">Provide expertise on both the global and local marketplaces, </w:t>
      </w:r>
      <w:r w:rsidR="00282464">
        <w:rPr>
          <w:sz w:val="22"/>
          <w:szCs w:val="22"/>
        </w:rPr>
        <w:t>leveraging</w:t>
      </w:r>
      <w:r>
        <w:rPr>
          <w:sz w:val="22"/>
          <w:szCs w:val="22"/>
        </w:rPr>
        <w:t xml:space="preserve"> trends and insights to identify competitiveness in the market. </w:t>
      </w:r>
    </w:p>
    <w:p w14:paraId="0F952ADD" w14:textId="02F8A4F0" w:rsidR="006A62F5" w:rsidRDefault="006A62F5" w:rsidP="00E61D54">
      <w:pPr>
        <w:pStyle w:val="Body"/>
        <w:numPr>
          <w:ilvl w:val="0"/>
          <w:numId w:val="30"/>
        </w:numPr>
        <w:rPr>
          <w:sz w:val="22"/>
          <w:szCs w:val="22"/>
        </w:rPr>
      </w:pPr>
      <w:r>
        <w:rPr>
          <w:sz w:val="22"/>
          <w:szCs w:val="22"/>
        </w:rPr>
        <w:t>Lead the execution and adoption of annual compensation process.</w:t>
      </w:r>
    </w:p>
    <w:p w14:paraId="71EC54DF" w14:textId="14D8248E" w:rsidR="00174838" w:rsidRDefault="00924E38" w:rsidP="00E61D54">
      <w:pPr>
        <w:pStyle w:val="Body"/>
        <w:numPr>
          <w:ilvl w:val="0"/>
          <w:numId w:val="30"/>
        </w:numPr>
        <w:rPr>
          <w:sz w:val="22"/>
          <w:szCs w:val="22"/>
        </w:rPr>
      </w:pPr>
      <w:r>
        <w:rPr>
          <w:sz w:val="22"/>
          <w:szCs w:val="22"/>
        </w:rPr>
        <w:t>Le</w:t>
      </w:r>
      <w:r w:rsidR="004555EC">
        <w:rPr>
          <w:sz w:val="22"/>
          <w:szCs w:val="22"/>
        </w:rPr>
        <w:t>a</w:t>
      </w:r>
      <w:r>
        <w:rPr>
          <w:sz w:val="22"/>
          <w:szCs w:val="22"/>
        </w:rPr>
        <w:t>d the deployment of job description management system to ensure governance of new and existing jobs.</w:t>
      </w:r>
    </w:p>
    <w:p w14:paraId="676F6B92" w14:textId="77777777" w:rsidR="007351BF" w:rsidRPr="007351BF" w:rsidRDefault="007351BF" w:rsidP="00E61D54">
      <w:pPr>
        <w:pStyle w:val="Body"/>
        <w:numPr>
          <w:ilvl w:val="0"/>
          <w:numId w:val="30"/>
        </w:numPr>
        <w:rPr>
          <w:sz w:val="22"/>
          <w:szCs w:val="22"/>
        </w:rPr>
      </w:pPr>
      <w:r w:rsidRPr="007351BF">
        <w:rPr>
          <w:sz w:val="22"/>
          <w:szCs w:val="22"/>
        </w:rPr>
        <w:t>Provide strategic support for the integration of compensation policies and programs during M&amp;A activities, ensuring alignment and consistency across the organization</w:t>
      </w:r>
      <w:r>
        <w:t>.</w:t>
      </w:r>
    </w:p>
    <w:p w14:paraId="4770F400" w14:textId="69651F52" w:rsidR="00924E38" w:rsidRDefault="004431A5" w:rsidP="00E61D54">
      <w:pPr>
        <w:pStyle w:val="Body"/>
        <w:numPr>
          <w:ilvl w:val="0"/>
          <w:numId w:val="30"/>
        </w:numPr>
        <w:rPr>
          <w:sz w:val="22"/>
          <w:szCs w:val="22"/>
        </w:rPr>
      </w:pPr>
      <w:r>
        <w:rPr>
          <w:sz w:val="22"/>
          <w:szCs w:val="22"/>
        </w:rPr>
        <w:t>Le</w:t>
      </w:r>
      <w:r w:rsidR="00A45513">
        <w:rPr>
          <w:sz w:val="22"/>
          <w:szCs w:val="22"/>
        </w:rPr>
        <w:t>a</w:t>
      </w:r>
      <w:r>
        <w:rPr>
          <w:sz w:val="22"/>
          <w:szCs w:val="22"/>
        </w:rPr>
        <w:t>d</w:t>
      </w:r>
      <w:r w:rsidR="00174838" w:rsidRPr="00174838">
        <w:rPr>
          <w:sz w:val="22"/>
          <w:szCs w:val="22"/>
        </w:rPr>
        <w:t xml:space="preserve"> the design and implementation of an off-cycle promotion, salary adjustment, and retention process, optimizing timely and equitable compensation reviews to support organizational growth, enhance employee engagement, and drive talent retention.</w:t>
      </w:r>
      <w:r w:rsidR="00924E38">
        <w:rPr>
          <w:sz w:val="22"/>
          <w:szCs w:val="22"/>
        </w:rPr>
        <w:t xml:space="preserve"> </w:t>
      </w:r>
    </w:p>
    <w:p w14:paraId="3F7A1F2D" w14:textId="77777777" w:rsidR="00B96043" w:rsidRDefault="00B96043" w:rsidP="002C7A10">
      <w:pPr>
        <w:pStyle w:val="Body"/>
        <w:rPr>
          <w:b/>
          <w:bCs/>
          <w:sz w:val="22"/>
          <w:szCs w:val="22"/>
        </w:rPr>
      </w:pPr>
    </w:p>
    <w:p w14:paraId="3A0DF19D" w14:textId="014F71B3" w:rsidR="004B19B9" w:rsidRPr="000F4912" w:rsidRDefault="00B5236A" w:rsidP="002C7A10">
      <w:pPr>
        <w:pStyle w:val="Body"/>
        <w:rPr>
          <w:i/>
          <w:iCs/>
          <w:sz w:val="22"/>
          <w:szCs w:val="22"/>
        </w:rPr>
      </w:pPr>
      <w:r>
        <w:rPr>
          <w:b/>
          <w:bCs/>
          <w:sz w:val="22"/>
          <w:szCs w:val="22"/>
        </w:rPr>
        <w:t>Bed Bath and Beyond</w:t>
      </w:r>
      <w:r w:rsidR="004B19B9" w:rsidRPr="000F4912">
        <w:rPr>
          <w:b/>
          <w:bCs/>
          <w:sz w:val="22"/>
          <w:szCs w:val="22"/>
        </w:rPr>
        <w:t>,</w:t>
      </w:r>
      <w:r w:rsidR="004B19B9" w:rsidRPr="000F4912">
        <w:rPr>
          <w:i/>
          <w:iCs/>
          <w:sz w:val="22"/>
          <w:szCs w:val="22"/>
        </w:rPr>
        <w:t xml:space="preserve"> New Jersey</w:t>
      </w:r>
      <w:r w:rsidR="002C7A10">
        <w:rPr>
          <w:i/>
          <w:iCs/>
          <w:sz w:val="22"/>
          <w:szCs w:val="22"/>
        </w:rPr>
        <w:tab/>
      </w:r>
      <w:r w:rsidR="002C7A10">
        <w:rPr>
          <w:i/>
          <w:iCs/>
          <w:sz w:val="22"/>
          <w:szCs w:val="22"/>
        </w:rPr>
        <w:tab/>
      </w:r>
      <w:r w:rsidR="002C7A10">
        <w:rPr>
          <w:i/>
          <w:iCs/>
          <w:sz w:val="22"/>
          <w:szCs w:val="22"/>
        </w:rPr>
        <w:tab/>
      </w:r>
      <w:r>
        <w:rPr>
          <w:b/>
          <w:iCs/>
          <w:sz w:val="22"/>
          <w:szCs w:val="22"/>
        </w:rPr>
        <w:t>September 2020</w:t>
      </w:r>
      <w:r w:rsidR="006A4348">
        <w:rPr>
          <w:b/>
          <w:iCs/>
          <w:sz w:val="22"/>
          <w:szCs w:val="22"/>
        </w:rPr>
        <w:t xml:space="preserve"> – </w:t>
      </w:r>
      <w:r w:rsidR="00B96043">
        <w:rPr>
          <w:b/>
          <w:iCs/>
          <w:sz w:val="22"/>
          <w:szCs w:val="22"/>
        </w:rPr>
        <w:t>January 2022</w:t>
      </w:r>
    </w:p>
    <w:p w14:paraId="46CA6B43" w14:textId="0A4E12A5" w:rsidR="007A698D" w:rsidRPr="004349DF" w:rsidRDefault="00B5236A" w:rsidP="00736255">
      <w:pPr>
        <w:pStyle w:val="Body"/>
        <w:rPr>
          <w:b/>
          <w:bCs/>
          <w:i/>
          <w:iCs/>
          <w:sz w:val="22"/>
          <w:szCs w:val="22"/>
        </w:rPr>
      </w:pPr>
      <w:r w:rsidRPr="004349DF">
        <w:rPr>
          <w:b/>
          <w:bCs/>
          <w:i/>
          <w:iCs/>
          <w:sz w:val="22"/>
          <w:szCs w:val="22"/>
        </w:rPr>
        <w:t>Compensation Manager</w:t>
      </w:r>
    </w:p>
    <w:p w14:paraId="37285F7F" w14:textId="77777777" w:rsidR="000C0CB0" w:rsidRDefault="000C0CB0" w:rsidP="00CB3BC5">
      <w:pPr>
        <w:pStyle w:val="Body"/>
        <w:rPr>
          <w:iCs/>
          <w:sz w:val="22"/>
          <w:szCs w:val="22"/>
        </w:rPr>
      </w:pPr>
    </w:p>
    <w:p w14:paraId="38AFFD51" w14:textId="0B5E2E71" w:rsidR="00CB3BC5" w:rsidRPr="001B7840" w:rsidRDefault="009B7350" w:rsidP="00CB3BC5">
      <w:pPr>
        <w:pStyle w:val="Body"/>
        <w:rPr>
          <w:iCs/>
          <w:sz w:val="22"/>
          <w:szCs w:val="22"/>
        </w:rPr>
      </w:pPr>
      <w:r>
        <w:rPr>
          <w:iCs/>
          <w:sz w:val="22"/>
          <w:szCs w:val="22"/>
        </w:rPr>
        <w:t>Responsible for the design and implementation of compensation strategies and programs. Key deliverables included:</w:t>
      </w:r>
    </w:p>
    <w:p w14:paraId="367DD81A" w14:textId="77777777" w:rsidR="004555EC" w:rsidRDefault="00876F13" w:rsidP="00CB3BC5">
      <w:pPr>
        <w:pStyle w:val="Body"/>
        <w:numPr>
          <w:ilvl w:val="0"/>
          <w:numId w:val="28"/>
        </w:numPr>
        <w:rPr>
          <w:iCs/>
          <w:sz w:val="22"/>
          <w:szCs w:val="22"/>
        </w:rPr>
      </w:pPr>
      <w:r w:rsidRPr="00876F13">
        <w:rPr>
          <w:iCs/>
          <w:sz w:val="22"/>
          <w:szCs w:val="22"/>
        </w:rPr>
        <w:t>Managed team in the delivery and execution of compensation programs, covering job architecture, salary surveys, salary structure development, training, job evaluation, and the design/administration of short- and long-term incentives.</w:t>
      </w:r>
    </w:p>
    <w:p w14:paraId="76E6F6BB" w14:textId="57ADE5AD" w:rsidR="006A62F5" w:rsidRPr="00876F13" w:rsidRDefault="006A62F5" w:rsidP="00CB3BC5">
      <w:pPr>
        <w:pStyle w:val="Body"/>
        <w:numPr>
          <w:ilvl w:val="0"/>
          <w:numId w:val="28"/>
        </w:numPr>
        <w:rPr>
          <w:iCs/>
          <w:sz w:val="22"/>
          <w:szCs w:val="22"/>
        </w:rPr>
      </w:pPr>
      <w:r w:rsidRPr="00876F13">
        <w:rPr>
          <w:iCs/>
          <w:sz w:val="22"/>
          <w:szCs w:val="22"/>
        </w:rPr>
        <w:t>Manage</w:t>
      </w:r>
      <w:r w:rsidR="00A45513">
        <w:rPr>
          <w:iCs/>
          <w:sz w:val="22"/>
          <w:szCs w:val="22"/>
        </w:rPr>
        <w:t>d</w:t>
      </w:r>
      <w:r w:rsidRPr="00876F13">
        <w:rPr>
          <w:iCs/>
          <w:sz w:val="22"/>
          <w:szCs w:val="22"/>
        </w:rPr>
        <w:t xml:space="preserve"> the design and execution of annual year-end process</w:t>
      </w:r>
      <w:r w:rsidR="00326D26" w:rsidRPr="00876F13">
        <w:rPr>
          <w:iCs/>
          <w:sz w:val="22"/>
          <w:szCs w:val="22"/>
        </w:rPr>
        <w:t>.</w:t>
      </w:r>
    </w:p>
    <w:p w14:paraId="3FBAC3D4" w14:textId="4550F3B7" w:rsidR="00317499" w:rsidRPr="00CB3BC5" w:rsidRDefault="00317499" w:rsidP="00CB3BC5">
      <w:pPr>
        <w:pStyle w:val="Body"/>
        <w:numPr>
          <w:ilvl w:val="0"/>
          <w:numId w:val="28"/>
        </w:numPr>
        <w:rPr>
          <w:iCs/>
          <w:sz w:val="22"/>
          <w:szCs w:val="22"/>
        </w:rPr>
      </w:pPr>
      <w:r w:rsidRPr="00CB3BC5">
        <w:rPr>
          <w:iCs/>
          <w:sz w:val="22"/>
          <w:szCs w:val="22"/>
        </w:rPr>
        <w:t xml:space="preserve">Led </w:t>
      </w:r>
      <w:r w:rsidR="00CB3BC5">
        <w:rPr>
          <w:iCs/>
          <w:sz w:val="22"/>
          <w:szCs w:val="22"/>
        </w:rPr>
        <w:t xml:space="preserve">the </w:t>
      </w:r>
      <w:r w:rsidR="00CB3BC5" w:rsidRPr="00CB3BC5">
        <w:rPr>
          <w:iCs/>
          <w:sz w:val="22"/>
          <w:szCs w:val="22"/>
        </w:rPr>
        <w:t>Rewards</w:t>
      </w:r>
      <w:r w:rsidRPr="00CB3BC5">
        <w:rPr>
          <w:iCs/>
          <w:sz w:val="22"/>
          <w:szCs w:val="22"/>
        </w:rPr>
        <w:t xml:space="preserve"> and Recognition project for enterprise people strategy transformation</w:t>
      </w:r>
    </w:p>
    <w:p w14:paraId="597384CE" w14:textId="2C21E076" w:rsidR="00317499" w:rsidRDefault="00F652F5" w:rsidP="00620E40">
      <w:pPr>
        <w:pStyle w:val="Body"/>
        <w:numPr>
          <w:ilvl w:val="0"/>
          <w:numId w:val="28"/>
        </w:numPr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Provided </w:t>
      </w:r>
      <w:r w:rsidR="002E6762">
        <w:rPr>
          <w:iCs/>
          <w:sz w:val="22"/>
          <w:szCs w:val="22"/>
        </w:rPr>
        <w:t xml:space="preserve">support for multiple </w:t>
      </w:r>
      <w:r w:rsidR="00317499">
        <w:rPr>
          <w:iCs/>
          <w:sz w:val="22"/>
          <w:szCs w:val="22"/>
        </w:rPr>
        <w:t xml:space="preserve">executive compensation initiatives, </w:t>
      </w:r>
      <w:r w:rsidR="002E6762">
        <w:rPr>
          <w:iCs/>
          <w:sz w:val="22"/>
          <w:szCs w:val="22"/>
        </w:rPr>
        <w:t xml:space="preserve">as well as </w:t>
      </w:r>
      <w:r w:rsidR="00317499">
        <w:rPr>
          <w:iCs/>
          <w:sz w:val="22"/>
          <w:szCs w:val="22"/>
        </w:rPr>
        <w:t xml:space="preserve">materials for compensation committee meetings, LTI design, </w:t>
      </w:r>
      <w:r w:rsidR="002E6762">
        <w:rPr>
          <w:iCs/>
          <w:sz w:val="22"/>
          <w:szCs w:val="22"/>
        </w:rPr>
        <w:t xml:space="preserve">and </w:t>
      </w:r>
      <w:r w:rsidR="00317499">
        <w:rPr>
          <w:iCs/>
          <w:sz w:val="22"/>
          <w:szCs w:val="22"/>
        </w:rPr>
        <w:t>CEO pay ratio reporting.</w:t>
      </w:r>
    </w:p>
    <w:p w14:paraId="105F6701" w14:textId="0F7B12B4" w:rsidR="00326D26" w:rsidRDefault="00326D26" w:rsidP="00326D26">
      <w:pPr>
        <w:pStyle w:val="Body"/>
        <w:numPr>
          <w:ilvl w:val="0"/>
          <w:numId w:val="28"/>
        </w:numPr>
        <w:rPr>
          <w:iCs/>
          <w:sz w:val="22"/>
          <w:szCs w:val="22"/>
        </w:rPr>
      </w:pPr>
      <w:r w:rsidRPr="00326D26">
        <w:rPr>
          <w:iCs/>
          <w:sz w:val="22"/>
          <w:szCs w:val="22"/>
        </w:rPr>
        <w:lastRenderedPageBreak/>
        <w:t xml:space="preserve">Oversaw </w:t>
      </w:r>
      <w:r w:rsidR="00155931">
        <w:rPr>
          <w:iCs/>
          <w:sz w:val="22"/>
          <w:szCs w:val="22"/>
        </w:rPr>
        <w:t>partnership</w:t>
      </w:r>
      <w:r w:rsidRPr="00326D26">
        <w:rPr>
          <w:iCs/>
          <w:sz w:val="22"/>
          <w:szCs w:val="22"/>
        </w:rPr>
        <w:t xml:space="preserve"> with vendors to optimize service quality, ensure alignment with company objectives, and enhance compensation program effectiveness.</w:t>
      </w:r>
    </w:p>
    <w:p w14:paraId="2D2447D7" w14:textId="77777777" w:rsidR="00B86303" w:rsidRPr="00B86303" w:rsidRDefault="00B86303" w:rsidP="0055564E">
      <w:pPr>
        <w:pStyle w:val="Body"/>
        <w:numPr>
          <w:ilvl w:val="0"/>
          <w:numId w:val="28"/>
        </w:numPr>
        <w:rPr>
          <w:iCs/>
          <w:sz w:val="21"/>
          <w:szCs w:val="21"/>
        </w:rPr>
      </w:pPr>
      <w:r w:rsidRPr="00B86303">
        <w:rPr>
          <w:sz w:val="22"/>
          <w:szCs w:val="22"/>
        </w:rPr>
        <w:t>Support the administration and operational execution of equity plans</w:t>
      </w:r>
    </w:p>
    <w:p w14:paraId="6A24E754" w14:textId="70CABF92" w:rsidR="0055564E" w:rsidRPr="0055564E" w:rsidRDefault="00326D26" w:rsidP="0055564E">
      <w:pPr>
        <w:pStyle w:val="Body"/>
        <w:numPr>
          <w:ilvl w:val="0"/>
          <w:numId w:val="28"/>
        </w:numPr>
        <w:rPr>
          <w:iCs/>
          <w:sz w:val="22"/>
          <w:szCs w:val="22"/>
        </w:rPr>
      </w:pPr>
      <w:r w:rsidRPr="00326D26">
        <w:rPr>
          <w:iCs/>
          <w:sz w:val="22"/>
          <w:szCs w:val="22"/>
        </w:rPr>
        <w:t>Led the strategic development and implementation of the pay equity initiative, including the successful integration and partnership with a new vendor</w:t>
      </w:r>
      <w:r w:rsidR="00155931">
        <w:rPr>
          <w:iCs/>
          <w:sz w:val="22"/>
          <w:szCs w:val="22"/>
        </w:rPr>
        <w:t>.</w:t>
      </w:r>
    </w:p>
    <w:p w14:paraId="66B2ECE5" w14:textId="77777777" w:rsidR="009251EA" w:rsidRDefault="009251EA" w:rsidP="00B5236A">
      <w:pPr>
        <w:pStyle w:val="Body"/>
        <w:rPr>
          <w:iCs/>
          <w:sz w:val="22"/>
          <w:szCs w:val="22"/>
        </w:rPr>
      </w:pPr>
    </w:p>
    <w:p w14:paraId="1F20175B" w14:textId="2ACBC78B" w:rsidR="00B5236A" w:rsidRPr="000F4912" w:rsidRDefault="00B5236A" w:rsidP="00B5236A">
      <w:pPr>
        <w:pStyle w:val="Body"/>
        <w:rPr>
          <w:i/>
          <w:iCs/>
          <w:sz w:val="22"/>
          <w:szCs w:val="22"/>
        </w:rPr>
      </w:pPr>
      <w:r w:rsidRPr="000F4912">
        <w:rPr>
          <w:b/>
          <w:bCs/>
          <w:sz w:val="22"/>
          <w:szCs w:val="22"/>
        </w:rPr>
        <w:t xml:space="preserve">GAF, </w:t>
      </w:r>
      <w:r w:rsidRPr="000F4912">
        <w:rPr>
          <w:i/>
          <w:iCs/>
          <w:sz w:val="22"/>
          <w:szCs w:val="22"/>
        </w:rPr>
        <w:t>Parsippany New Jersey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 w:rsidRPr="00346D09">
        <w:rPr>
          <w:b/>
          <w:iCs/>
          <w:sz w:val="22"/>
          <w:szCs w:val="22"/>
        </w:rPr>
        <w:t xml:space="preserve">May 2017 – </w:t>
      </w:r>
      <w:r>
        <w:rPr>
          <w:b/>
          <w:iCs/>
          <w:sz w:val="22"/>
          <w:szCs w:val="22"/>
        </w:rPr>
        <w:t>September 2020</w:t>
      </w:r>
    </w:p>
    <w:p w14:paraId="7DB455D7" w14:textId="77777777" w:rsidR="000C0CB0" w:rsidRDefault="000C0CB0" w:rsidP="00B5236A">
      <w:pPr>
        <w:pStyle w:val="Body"/>
        <w:rPr>
          <w:b/>
          <w:bCs/>
          <w:i/>
          <w:iCs/>
          <w:sz w:val="22"/>
          <w:szCs w:val="22"/>
        </w:rPr>
      </w:pPr>
    </w:p>
    <w:p w14:paraId="289AAFD0" w14:textId="0F7E5CA1" w:rsidR="00B5236A" w:rsidRDefault="00B5236A" w:rsidP="00B5236A">
      <w:pPr>
        <w:pStyle w:val="Body"/>
        <w:rPr>
          <w:i/>
          <w:iCs/>
          <w:sz w:val="22"/>
          <w:szCs w:val="22"/>
        </w:rPr>
      </w:pPr>
      <w:r w:rsidRPr="004349DF">
        <w:rPr>
          <w:b/>
          <w:bCs/>
          <w:i/>
          <w:iCs/>
          <w:sz w:val="22"/>
          <w:szCs w:val="22"/>
        </w:rPr>
        <w:t>Senior Compensation Analyst</w:t>
      </w:r>
      <w:r>
        <w:rPr>
          <w:i/>
          <w:iCs/>
          <w:sz w:val="22"/>
          <w:szCs w:val="22"/>
        </w:rPr>
        <w:t xml:space="preserve"> (August 2018 – September 2020)</w:t>
      </w:r>
    </w:p>
    <w:p w14:paraId="5CC84D12" w14:textId="22E458B1" w:rsidR="006A62F5" w:rsidRPr="000C0CB0" w:rsidRDefault="00B5236A" w:rsidP="00DF28CE">
      <w:pPr>
        <w:pStyle w:val="Body"/>
        <w:rPr>
          <w:i/>
          <w:iCs/>
          <w:sz w:val="22"/>
          <w:szCs w:val="22"/>
        </w:rPr>
      </w:pPr>
      <w:r w:rsidRPr="004349DF">
        <w:rPr>
          <w:b/>
          <w:bCs/>
          <w:i/>
          <w:iCs/>
          <w:sz w:val="22"/>
          <w:szCs w:val="22"/>
        </w:rPr>
        <w:t>Compensation Analyst</w:t>
      </w:r>
      <w:r>
        <w:rPr>
          <w:i/>
          <w:iCs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ab/>
        <w:t>(May 2017 – August 2018)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</w:p>
    <w:p w14:paraId="6BC59FCA" w14:textId="74330BFE" w:rsidR="002E6762" w:rsidRPr="00752EAB" w:rsidRDefault="002E6762" w:rsidP="00DF28CE">
      <w:pPr>
        <w:pStyle w:val="Body"/>
        <w:rPr>
          <w:iCs/>
          <w:sz w:val="22"/>
          <w:szCs w:val="22"/>
        </w:rPr>
      </w:pPr>
      <w:r>
        <w:rPr>
          <w:iCs/>
          <w:sz w:val="22"/>
          <w:szCs w:val="22"/>
        </w:rPr>
        <w:t>Responsible for the development, i</w:t>
      </w:r>
      <w:r w:rsidR="006D10DF" w:rsidRPr="000F4912">
        <w:rPr>
          <w:iCs/>
          <w:sz w:val="22"/>
          <w:szCs w:val="22"/>
        </w:rPr>
        <w:t xml:space="preserve">mplementation </w:t>
      </w:r>
      <w:r w:rsidR="006D10DF">
        <w:rPr>
          <w:iCs/>
          <w:sz w:val="22"/>
          <w:szCs w:val="22"/>
        </w:rPr>
        <w:t>and</w:t>
      </w:r>
      <w:r>
        <w:rPr>
          <w:iCs/>
          <w:sz w:val="22"/>
          <w:szCs w:val="22"/>
        </w:rPr>
        <w:t xml:space="preserve"> management </w:t>
      </w:r>
      <w:r w:rsidRPr="000F4912">
        <w:rPr>
          <w:iCs/>
          <w:sz w:val="22"/>
          <w:szCs w:val="22"/>
        </w:rPr>
        <w:t>of company’s total compensation programs</w:t>
      </w:r>
      <w:r w:rsidR="00AB1E56">
        <w:rPr>
          <w:iCs/>
          <w:sz w:val="22"/>
          <w:szCs w:val="22"/>
        </w:rPr>
        <w:t>.</w:t>
      </w:r>
      <w:r>
        <w:rPr>
          <w:iCs/>
          <w:sz w:val="22"/>
          <w:szCs w:val="22"/>
        </w:rPr>
        <w:t xml:space="preserve"> Key deliverables included:</w:t>
      </w:r>
    </w:p>
    <w:p w14:paraId="11D2B9F3" w14:textId="77777777" w:rsidR="004431A5" w:rsidRDefault="004431A5" w:rsidP="00B5236A">
      <w:pPr>
        <w:pStyle w:val="Body"/>
        <w:numPr>
          <w:ilvl w:val="0"/>
          <w:numId w:val="28"/>
        </w:numPr>
        <w:rPr>
          <w:iCs/>
          <w:sz w:val="22"/>
          <w:szCs w:val="22"/>
        </w:rPr>
      </w:pPr>
      <w:r w:rsidRPr="004431A5">
        <w:rPr>
          <w:iCs/>
          <w:sz w:val="22"/>
          <w:szCs w:val="22"/>
        </w:rPr>
        <w:t>Managed year-end administration, salary structure development, job evaluations, salary survey participation, incentive administration, job architecture, and pay recommendations.</w:t>
      </w:r>
    </w:p>
    <w:p w14:paraId="70CC09A7" w14:textId="1EEE881C" w:rsidR="00B5236A" w:rsidRDefault="00B3091A" w:rsidP="00B5236A">
      <w:pPr>
        <w:pStyle w:val="Body"/>
        <w:numPr>
          <w:ilvl w:val="0"/>
          <w:numId w:val="28"/>
        </w:numPr>
        <w:rPr>
          <w:iCs/>
          <w:sz w:val="22"/>
          <w:szCs w:val="22"/>
        </w:rPr>
      </w:pPr>
      <w:r>
        <w:rPr>
          <w:iCs/>
          <w:sz w:val="22"/>
          <w:szCs w:val="22"/>
        </w:rPr>
        <w:t>Le</w:t>
      </w:r>
      <w:r w:rsidR="002E6762">
        <w:rPr>
          <w:iCs/>
          <w:sz w:val="22"/>
          <w:szCs w:val="22"/>
        </w:rPr>
        <w:t>d</w:t>
      </w:r>
      <w:r>
        <w:rPr>
          <w:iCs/>
          <w:sz w:val="22"/>
          <w:szCs w:val="22"/>
        </w:rPr>
        <w:t xml:space="preserve"> team responsible for the deployment of the </w:t>
      </w:r>
      <w:r w:rsidR="00F54C50">
        <w:rPr>
          <w:iCs/>
          <w:sz w:val="22"/>
          <w:szCs w:val="22"/>
        </w:rPr>
        <w:t>W</w:t>
      </w:r>
      <w:r>
        <w:rPr>
          <w:iCs/>
          <w:sz w:val="22"/>
          <w:szCs w:val="22"/>
        </w:rPr>
        <w:t>orkday advanced compensation module</w:t>
      </w:r>
      <w:r w:rsidR="00F652F5">
        <w:rPr>
          <w:iCs/>
          <w:sz w:val="22"/>
          <w:szCs w:val="22"/>
        </w:rPr>
        <w:t>.</w:t>
      </w:r>
    </w:p>
    <w:p w14:paraId="5F1B34B1" w14:textId="3753AD7B" w:rsidR="00B5236A" w:rsidRDefault="00B5236A" w:rsidP="00B5236A">
      <w:pPr>
        <w:pStyle w:val="Body"/>
        <w:numPr>
          <w:ilvl w:val="0"/>
          <w:numId w:val="28"/>
        </w:numPr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Project lead in </w:t>
      </w:r>
      <w:r w:rsidR="00B3091A">
        <w:rPr>
          <w:iCs/>
          <w:sz w:val="22"/>
          <w:szCs w:val="22"/>
        </w:rPr>
        <w:t>assessment and development of recognition program and vendor selection.</w:t>
      </w:r>
    </w:p>
    <w:p w14:paraId="31C16256" w14:textId="670836F9" w:rsidR="00B5236A" w:rsidRDefault="002E6762" w:rsidP="00B5236A">
      <w:pPr>
        <w:pStyle w:val="Body"/>
        <w:numPr>
          <w:ilvl w:val="0"/>
          <w:numId w:val="28"/>
        </w:numPr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Represented Total Rewards on </w:t>
      </w:r>
      <w:r w:rsidR="00B5236A">
        <w:rPr>
          <w:iCs/>
          <w:sz w:val="22"/>
          <w:szCs w:val="22"/>
        </w:rPr>
        <w:t xml:space="preserve">team </w:t>
      </w:r>
      <w:r>
        <w:rPr>
          <w:iCs/>
          <w:sz w:val="22"/>
          <w:szCs w:val="22"/>
        </w:rPr>
        <w:t xml:space="preserve">responsible to </w:t>
      </w:r>
      <w:r w:rsidR="00B5236A">
        <w:rPr>
          <w:iCs/>
          <w:sz w:val="22"/>
          <w:szCs w:val="22"/>
        </w:rPr>
        <w:t xml:space="preserve">develop </w:t>
      </w:r>
      <w:r>
        <w:rPr>
          <w:iCs/>
          <w:sz w:val="22"/>
          <w:szCs w:val="22"/>
        </w:rPr>
        <w:t xml:space="preserve">GAF </w:t>
      </w:r>
      <w:r w:rsidR="00B5236A">
        <w:rPr>
          <w:iCs/>
          <w:sz w:val="22"/>
          <w:szCs w:val="22"/>
        </w:rPr>
        <w:t>People Analytics strategy</w:t>
      </w:r>
      <w:r w:rsidR="00F652F5">
        <w:rPr>
          <w:iCs/>
          <w:sz w:val="22"/>
          <w:szCs w:val="22"/>
        </w:rPr>
        <w:t>.</w:t>
      </w:r>
    </w:p>
    <w:p w14:paraId="62E656A1" w14:textId="31EB8E99" w:rsidR="00B5236A" w:rsidRDefault="00B5236A" w:rsidP="00B5236A">
      <w:pPr>
        <w:pStyle w:val="Body"/>
        <w:numPr>
          <w:ilvl w:val="0"/>
          <w:numId w:val="28"/>
        </w:numPr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Led </w:t>
      </w:r>
      <w:r w:rsidR="002E6762">
        <w:rPr>
          <w:iCs/>
          <w:sz w:val="22"/>
          <w:szCs w:val="22"/>
        </w:rPr>
        <w:t xml:space="preserve">design in the development of </w:t>
      </w:r>
      <w:r>
        <w:rPr>
          <w:iCs/>
          <w:sz w:val="22"/>
          <w:szCs w:val="22"/>
        </w:rPr>
        <w:t>pay equity strategy</w:t>
      </w:r>
      <w:r w:rsidR="002E6762">
        <w:rPr>
          <w:iCs/>
          <w:sz w:val="22"/>
          <w:szCs w:val="22"/>
        </w:rPr>
        <w:t xml:space="preserve"> and deployment</w:t>
      </w:r>
      <w:r w:rsidR="00F652F5">
        <w:rPr>
          <w:iCs/>
          <w:sz w:val="22"/>
          <w:szCs w:val="22"/>
        </w:rPr>
        <w:t>.</w:t>
      </w:r>
    </w:p>
    <w:p w14:paraId="075D661B" w14:textId="776F5DDC" w:rsidR="009C0954" w:rsidRPr="00D43681" w:rsidRDefault="009C0954" w:rsidP="00B5236A">
      <w:pPr>
        <w:pStyle w:val="Body"/>
        <w:numPr>
          <w:ilvl w:val="0"/>
          <w:numId w:val="28"/>
        </w:numPr>
        <w:rPr>
          <w:iCs/>
          <w:sz w:val="22"/>
          <w:szCs w:val="22"/>
        </w:rPr>
      </w:pPr>
      <w:r>
        <w:rPr>
          <w:iCs/>
          <w:sz w:val="22"/>
          <w:szCs w:val="22"/>
        </w:rPr>
        <w:t>Conducted statistical analysis, data modeling, and costing of pay programs.</w:t>
      </w:r>
    </w:p>
    <w:p w14:paraId="17CCED1D" w14:textId="15C27EFC" w:rsidR="001A513E" w:rsidRDefault="000E2508" w:rsidP="001A513E">
      <w:pPr>
        <w:pStyle w:val="Body"/>
        <w:numPr>
          <w:ilvl w:val="0"/>
          <w:numId w:val="28"/>
        </w:numPr>
        <w:rPr>
          <w:iCs/>
          <w:sz w:val="22"/>
          <w:szCs w:val="22"/>
        </w:rPr>
      </w:pPr>
      <w:r>
        <w:rPr>
          <w:iCs/>
          <w:sz w:val="22"/>
          <w:szCs w:val="22"/>
        </w:rPr>
        <w:t>Led team responsible in</w:t>
      </w:r>
      <w:r w:rsidR="00B5236A">
        <w:rPr>
          <w:iCs/>
          <w:sz w:val="22"/>
          <w:szCs w:val="22"/>
        </w:rPr>
        <w:t xml:space="preserve"> identifying new vendor for pension program</w:t>
      </w:r>
      <w:r w:rsidR="002E6762">
        <w:rPr>
          <w:iCs/>
          <w:sz w:val="22"/>
          <w:szCs w:val="22"/>
        </w:rPr>
        <w:t>, as well as supported administration of retirement programs</w:t>
      </w:r>
      <w:r w:rsidR="00F652F5">
        <w:rPr>
          <w:iCs/>
          <w:sz w:val="22"/>
          <w:szCs w:val="22"/>
        </w:rPr>
        <w:t>.</w:t>
      </w:r>
    </w:p>
    <w:p w14:paraId="4C66A317" w14:textId="17E1D06E" w:rsidR="00326D26" w:rsidRDefault="00326D26" w:rsidP="001A513E">
      <w:pPr>
        <w:pStyle w:val="Body"/>
        <w:numPr>
          <w:ilvl w:val="0"/>
          <w:numId w:val="28"/>
        </w:numPr>
        <w:rPr>
          <w:iCs/>
          <w:sz w:val="22"/>
          <w:szCs w:val="22"/>
        </w:rPr>
      </w:pPr>
      <w:r w:rsidRPr="00326D26">
        <w:rPr>
          <w:iCs/>
          <w:sz w:val="22"/>
          <w:szCs w:val="22"/>
        </w:rPr>
        <w:t>Administered the global mobility program, managing end-to-end processes to support international assignments, ensure compliance with global regulations, and facilitate seamless transitions for expatriates and international employees.</w:t>
      </w:r>
    </w:p>
    <w:p w14:paraId="47D3AB4A" w14:textId="1E5F01A4" w:rsidR="007A698D" w:rsidRDefault="007A698D" w:rsidP="007A698D">
      <w:pPr>
        <w:pStyle w:val="Body"/>
        <w:rPr>
          <w:iCs/>
          <w:sz w:val="22"/>
          <w:szCs w:val="22"/>
        </w:rPr>
      </w:pPr>
    </w:p>
    <w:p w14:paraId="652043F5" w14:textId="56EE059B" w:rsidR="004B19B9" w:rsidRPr="000F4912" w:rsidRDefault="004B19B9" w:rsidP="004B19B9">
      <w:pPr>
        <w:pStyle w:val="Body"/>
        <w:rPr>
          <w:b/>
          <w:bCs/>
          <w:u w:val="single"/>
        </w:rPr>
      </w:pPr>
      <w:r w:rsidRPr="000F4912">
        <w:rPr>
          <w:b/>
          <w:bCs/>
          <w:sz w:val="22"/>
          <w:szCs w:val="22"/>
        </w:rPr>
        <w:t xml:space="preserve">PVH Corp, </w:t>
      </w:r>
      <w:r w:rsidRPr="000F4912">
        <w:rPr>
          <w:i/>
          <w:iCs/>
          <w:sz w:val="22"/>
          <w:szCs w:val="22"/>
        </w:rPr>
        <w:t>Bridgewater New Jersey</w:t>
      </w:r>
      <w:r w:rsidRPr="000F4912">
        <w:rPr>
          <w:i/>
          <w:iCs/>
          <w:sz w:val="22"/>
          <w:szCs w:val="22"/>
        </w:rPr>
        <w:tab/>
      </w:r>
      <w:r w:rsidRPr="000F4912">
        <w:rPr>
          <w:i/>
          <w:iCs/>
          <w:sz w:val="22"/>
          <w:szCs w:val="22"/>
        </w:rPr>
        <w:tab/>
      </w:r>
      <w:r w:rsidRPr="000F4912">
        <w:rPr>
          <w:i/>
          <w:iCs/>
          <w:sz w:val="22"/>
          <w:szCs w:val="22"/>
        </w:rPr>
        <w:tab/>
      </w:r>
      <w:r w:rsidR="00FD5129">
        <w:rPr>
          <w:i/>
          <w:iCs/>
          <w:sz w:val="22"/>
          <w:szCs w:val="22"/>
        </w:rPr>
        <w:tab/>
      </w:r>
      <w:r w:rsidR="00FD5129">
        <w:rPr>
          <w:b/>
          <w:iCs/>
          <w:sz w:val="22"/>
          <w:szCs w:val="22"/>
        </w:rPr>
        <w:t>September 2015 – May 2017</w:t>
      </w:r>
      <w:r w:rsidRPr="000F4912">
        <w:rPr>
          <w:i/>
          <w:iCs/>
          <w:sz w:val="22"/>
          <w:szCs w:val="22"/>
        </w:rPr>
        <w:tab/>
      </w:r>
      <w:r w:rsidRPr="000F4912">
        <w:rPr>
          <w:i/>
          <w:iCs/>
          <w:sz w:val="22"/>
          <w:szCs w:val="22"/>
        </w:rPr>
        <w:tab/>
      </w:r>
    </w:p>
    <w:p w14:paraId="6D1E9117" w14:textId="77777777" w:rsidR="000C0CB0" w:rsidRDefault="000C0CB0" w:rsidP="004B19B9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ambria" w:hAnsi="Cambria" w:cs="Helvetica"/>
          <w:b/>
          <w:bCs/>
          <w:i/>
          <w:iCs/>
          <w:sz w:val="22"/>
          <w:szCs w:val="30"/>
        </w:rPr>
      </w:pPr>
    </w:p>
    <w:p w14:paraId="1176004D" w14:textId="2D2B31B4" w:rsidR="004B19B9" w:rsidRPr="000F4912" w:rsidRDefault="004B19B9" w:rsidP="004B19B9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ambria" w:hAnsi="Cambria" w:cs="Helvetica"/>
          <w:i/>
          <w:iCs/>
          <w:sz w:val="22"/>
          <w:szCs w:val="30"/>
        </w:rPr>
      </w:pPr>
      <w:r w:rsidRPr="004349DF">
        <w:rPr>
          <w:rFonts w:ascii="Cambria" w:hAnsi="Cambria" w:cs="Helvetica"/>
          <w:b/>
          <w:bCs/>
          <w:i/>
          <w:iCs/>
          <w:sz w:val="22"/>
          <w:szCs w:val="30"/>
        </w:rPr>
        <w:t>Compensation Analyst</w:t>
      </w:r>
      <w:r w:rsidRPr="000F4912">
        <w:rPr>
          <w:rFonts w:ascii="Cambria" w:hAnsi="Cambria" w:cs="Helvetica"/>
          <w:i/>
          <w:iCs/>
          <w:sz w:val="22"/>
          <w:szCs w:val="30"/>
        </w:rPr>
        <w:t xml:space="preserve"> (March 2017 – May 2017)</w:t>
      </w:r>
    </w:p>
    <w:p w14:paraId="76F641B7" w14:textId="77777777" w:rsidR="004B19B9" w:rsidRPr="000F4912" w:rsidRDefault="004B19B9" w:rsidP="004B19B9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ambria" w:hAnsi="Cambria" w:cs="Helvetica"/>
          <w:i/>
          <w:iCs/>
          <w:sz w:val="22"/>
          <w:szCs w:val="30"/>
        </w:rPr>
      </w:pPr>
      <w:r w:rsidRPr="004349DF">
        <w:rPr>
          <w:rFonts w:ascii="Cambria" w:hAnsi="Cambria" w:cs="Helvetica"/>
          <w:b/>
          <w:bCs/>
          <w:i/>
          <w:iCs/>
          <w:sz w:val="22"/>
          <w:szCs w:val="30"/>
        </w:rPr>
        <w:t>Compensation Administrator</w:t>
      </w:r>
      <w:r w:rsidRPr="000F4912">
        <w:rPr>
          <w:rFonts w:ascii="Cambria" w:hAnsi="Cambria" w:cs="Helvetica"/>
          <w:i/>
          <w:iCs/>
          <w:sz w:val="22"/>
          <w:szCs w:val="30"/>
        </w:rPr>
        <w:t xml:space="preserve"> (September 2015 – </w:t>
      </w:r>
      <w:r>
        <w:rPr>
          <w:rFonts w:ascii="Cambria" w:hAnsi="Cambria" w:cs="Helvetica"/>
          <w:i/>
          <w:iCs/>
          <w:sz w:val="22"/>
          <w:szCs w:val="30"/>
        </w:rPr>
        <w:t>February</w:t>
      </w:r>
      <w:r w:rsidRPr="000F4912">
        <w:rPr>
          <w:rFonts w:ascii="Cambria" w:hAnsi="Cambria" w:cs="Helvetica"/>
          <w:i/>
          <w:iCs/>
          <w:sz w:val="22"/>
          <w:szCs w:val="30"/>
        </w:rPr>
        <w:t xml:space="preserve"> 2017) </w:t>
      </w:r>
    </w:p>
    <w:p w14:paraId="45300091" w14:textId="77777777" w:rsidR="006A62F5" w:rsidRDefault="006A62F5" w:rsidP="00DF28CE">
      <w:pPr>
        <w:pStyle w:val="Body"/>
        <w:rPr>
          <w:iCs/>
          <w:sz w:val="22"/>
          <w:szCs w:val="22"/>
        </w:rPr>
      </w:pPr>
    </w:p>
    <w:p w14:paraId="0DC3B676" w14:textId="0E57BC89" w:rsidR="001B7840" w:rsidRPr="001B7840" w:rsidRDefault="001B7840" w:rsidP="001B784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ambria" w:hAnsi="Cambria" w:cs="Helvetica"/>
          <w:sz w:val="22"/>
          <w:szCs w:val="30"/>
        </w:rPr>
      </w:pPr>
      <w:r w:rsidRPr="001B7840">
        <w:rPr>
          <w:rFonts w:ascii="Cambria" w:hAnsi="Cambria" w:cs="Helvetica"/>
          <w:sz w:val="22"/>
          <w:szCs w:val="30"/>
        </w:rPr>
        <w:t>Supported the implementation and management of total compensation programs</w:t>
      </w:r>
      <w:r>
        <w:rPr>
          <w:rFonts w:ascii="Cambria" w:hAnsi="Cambria" w:cs="Helvetica"/>
          <w:sz w:val="22"/>
          <w:szCs w:val="30"/>
        </w:rPr>
        <w:t xml:space="preserve">. </w:t>
      </w:r>
      <w:r w:rsidRPr="001B7840">
        <w:rPr>
          <w:rFonts w:ascii="Cambria" w:hAnsi="Cambria" w:cs="Helvetica"/>
          <w:sz w:val="22"/>
          <w:szCs w:val="30"/>
        </w:rPr>
        <w:t>Key responsibilities included:</w:t>
      </w:r>
    </w:p>
    <w:p w14:paraId="283B933A" w14:textId="6F067AA2" w:rsidR="001B7840" w:rsidRPr="001B7840" w:rsidRDefault="00155931" w:rsidP="001B7840">
      <w:pPr>
        <w:widowControl w:val="0"/>
        <w:numPr>
          <w:ilvl w:val="0"/>
          <w:numId w:val="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ambria" w:hAnsi="Cambria" w:cs="Helvetica"/>
          <w:sz w:val="22"/>
          <w:szCs w:val="30"/>
        </w:rPr>
      </w:pPr>
      <w:r>
        <w:rPr>
          <w:rFonts w:ascii="Cambria" w:hAnsi="Cambria" w:cs="Helvetica"/>
          <w:sz w:val="22"/>
          <w:szCs w:val="30"/>
        </w:rPr>
        <w:t>Supported the year-end compensation planning process.</w:t>
      </w:r>
    </w:p>
    <w:p w14:paraId="108BE10E" w14:textId="77777777" w:rsidR="001B7840" w:rsidRPr="001B7840" w:rsidRDefault="001B7840" w:rsidP="001B7840">
      <w:pPr>
        <w:widowControl w:val="0"/>
        <w:numPr>
          <w:ilvl w:val="0"/>
          <w:numId w:val="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ambria" w:hAnsi="Cambria" w:cs="Helvetica"/>
          <w:sz w:val="22"/>
          <w:szCs w:val="30"/>
        </w:rPr>
      </w:pPr>
      <w:r w:rsidRPr="001B7840">
        <w:rPr>
          <w:rFonts w:ascii="Cambria" w:hAnsi="Cambria" w:cs="Helvetica"/>
          <w:sz w:val="22"/>
          <w:szCs w:val="30"/>
        </w:rPr>
        <w:t>Conducted job evaluations and participated in salary surveys to help benchmark and align PVH’s compensation with market standards.</w:t>
      </w:r>
    </w:p>
    <w:p w14:paraId="3C2F75AE" w14:textId="77777777" w:rsidR="001B7840" w:rsidRPr="001B7840" w:rsidRDefault="001B7840" w:rsidP="001B7840">
      <w:pPr>
        <w:widowControl w:val="0"/>
        <w:numPr>
          <w:ilvl w:val="0"/>
          <w:numId w:val="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ambria" w:hAnsi="Cambria" w:cs="Helvetica"/>
          <w:sz w:val="22"/>
          <w:szCs w:val="30"/>
        </w:rPr>
      </w:pPr>
      <w:r w:rsidRPr="001B7840">
        <w:rPr>
          <w:rFonts w:ascii="Cambria" w:hAnsi="Cambria" w:cs="Helvetica"/>
          <w:sz w:val="22"/>
          <w:szCs w:val="30"/>
        </w:rPr>
        <w:t>Supported the development and maintenance of salary structures to ensure competitive and equitable compensation across the organization.</w:t>
      </w:r>
    </w:p>
    <w:p w14:paraId="4342706B" w14:textId="10429665" w:rsidR="001B7840" w:rsidRPr="001B7840" w:rsidRDefault="001B7840" w:rsidP="001B7840">
      <w:pPr>
        <w:widowControl w:val="0"/>
        <w:numPr>
          <w:ilvl w:val="0"/>
          <w:numId w:val="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ambria" w:hAnsi="Cambria" w:cs="Helvetica"/>
          <w:sz w:val="22"/>
          <w:szCs w:val="30"/>
        </w:rPr>
      </w:pPr>
      <w:r w:rsidRPr="001B7840">
        <w:rPr>
          <w:rFonts w:ascii="Cambria" w:hAnsi="Cambria" w:cs="Helvetica"/>
          <w:sz w:val="22"/>
          <w:szCs w:val="30"/>
        </w:rPr>
        <w:t>Develop</w:t>
      </w:r>
      <w:r w:rsidR="00F54C50">
        <w:rPr>
          <w:rFonts w:ascii="Cambria" w:hAnsi="Cambria" w:cs="Helvetica"/>
          <w:sz w:val="22"/>
          <w:szCs w:val="30"/>
        </w:rPr>
        <w:t>ed</w:t>
      </w:r>
      <w:r w:rsidRPr="001B7840">
        <w:rPr>
          <w:rFonts w:ascii="Cambria" w:hAnsi="Cambria" w:cs="Helvetica"/>
          <w:sz w:val="22"/>
          <w:szCs w:val="30"/>
        </w:rPr>
        <w:t>, generate</w:t>
      </w:r>
      <w:r w:rsidR="00F54C50">
        <w:rPr>
          <w:rFonts w:ascii="Cambria" w:hAnsi="Cambria" w:cs="Helvetica"/>
          <w:sz w:val="22"/>
          <w:szCs w:val="30"/>
        </w:rPr>
        <w:t>d</w:t>
      </w:r>
      <w:r w:rsidRPr="001B7840">
        <w:rPr>
          <w:rFonts w:ascii="Cambria" w:hAnsi="Cambria" w:cs="Helvetica"/>
          <w:sz w:val="22"/>
          <w:szCs w:val="30"/>
        </w:rPr>
        <w:t xml:space="preserve"> and audit</w:t>
      </w:r>
      <w:r w:rsidR="00F54C50">
        <w:rPr>
          <w:rFonts w:ascii="Cambria" w:hAnsi="Cambria" w:cs="Helvetica"/>
          <w:sz w:val="22"/>
          <w:szCs w:val="30"/>
        </w:rPr>
        <w:t>ed</w:t>
      </w:r>
      <w:r w:rsidRPr="001B7840">
        <w:rPr>
          <w:rFonts w:ascii="Cambria" w:hAnsi="Cambria" w:cs="Helvetica"/>
          <w:sz w:val="22"/>
          <w:szCs w:val="30"/>
        </w:rPr>
        <w:t xml:space="preserve"> compensation related data to ensure compliance with company policies and compliance standards.</w:t>
      </w:r>
    </w:p>
    <w:p w14:paraId="66DF7F87" w14:textId="41564EC0" w:rsidR="001B7840" w:rsidRPr="001B7840" w:rsidRDefault="001B7840" w:rsidP="001B7840">
      <w:pPr>
        <w:widowControl w:val="0"/>
        <w:numPr>
          <w:ilvl w:val="0"/>
          <w:numId w:val="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ambria" w:hAnsi="Cambria" w:cs="Helvetica"/>
          <w:sz w:val="22"/>
          <w:szCs w:val="30"/>
        </w:rPr>
      </w:pPr>
      <w:r w:rsidRPr="001B7840">
        <w:rPr>
          <w:rFonts w:ascii="Cambria" w:hAnsi="Cambria" w:cs="Helvetica"/>
          <w:sz w:val="22"/>
          <w:szCs w:val="30"/>
        </w:rPr>
        <w:t>Managed relationship with service award and recognition vendor.</w:t>
      </w:r>
    </w:p>
    <w:p w14:paraId="428F5A07" w14:textId="52C6C6B7" w:rsidR="002E6762" w:rsidRPr="001B7840" w:rsidRDefault="001B7840" w:rsidP="004B19B9">
      <w:pPr>
        <w:widowControl w:val="0"/>
        <w:numPr>
          <w:ilvl w:val="0"/>
          <w:numId w:val="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ambria" w:hAnsi="Cambria" w:cs="Helvetica"/>
          <w:sz w:val="22"/>
          <w:szCs w:val="30"/>
        </w:rPr>
      </w:pPr>
      <w:r w:rsidRPr="001B7840">
        <w:rPr>
          <w:rFonts w:ascii="Cambria" w:hAnsi="Cambria" w:cs="Helvetica"/>
          <w:sz w:val="22"/>
          <w:szCs w:val="30"/>
        </w:rPr>
        <w:t>Develop standard operating procedures for compensation policies and programs.</w:t>
      </w:r>
    </w:p>
    <w:p w14:paraId="6471AF9A" w14:textId="77777777" w:rsidR="001B7840" w:rsidRPr="000F4912" w:rsidRDefault="001B7840" w:rsidP="004B19B9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ambria" w:hAnsi="Cambria" w:cs="Helvetica"/>
          <w:i/>
          <w:iCs/>
          <w:sz w:val="22"/>
          <w:szCs w:val="30"/>
        </w:rPr>
      </w:pPr>
    </w:p>
    <w:p w14:paraId="0361F5D3" w14:textId="77777777" w:rsidR="004B19B9" w:rsidRPr="000F4912" w:rsidRDefault="004B19B9">
      <w:pPr>
        <w:pStyle w:val="Body"/>
        <w:tabs>
          <w:tab w:val="left" w:pos="5580"/>
        </w:tabs>
        <w:rPr>
          <w:b/>
          <w:bCs/>
          <w:sz w:val="22"/>
          <w:szCs w:val="22"/>
        </w:rPr>
      </w:pPr>
      <w:r w:rsidRPr="000F4912">
        <w:rPr>
          <w:b/>
          <w:bCs/>
          <w:sz w:val="22"/>
          <w:szCs w:val="22"/>
        </w:rPr>
        <w:t xml:space="preserve">Johnson &amp; Johnson, </w:t>
      </w:r>
      <w:r w:rsidRPr="000F4912">
        <w:rPr>
          <w:i/>
          <w:iCs/>
          <w:sz w:val="22"/>
          <w:szCs w:val="22"/>
        </w:rPr>
        <w:t>New Brunswick New Jersey</w:t>
      </w:r>
      <w:r w:rsidRPr="000F4912">
        <w:rPr>
          <w:i/>
          <w:iCs/>
          <w:sz w:val="22"/>
          <w:szCs w:val="22"/>
        </w:rPr>
        <w:tab/>
      </w:r>
      <w:r w:rsidRPr="000F4912">
        <w:rPr>
          <w:i/>
          <w:iCs/>
          <w:sz w:val="22"/>
          <w:szCs w:val="22"/>
        </w:rPr>
        <w:tab/>
      </w:r>
      <w:r w:rsidRPr="000F4912">
        <w:rPr>
          <w:b/>
          <w:bCs/>
          <w:sz w:val="22"/>
          <w:szCs w:val="22"/>
        </w:rPr>
        <w:t>June 2014 – September 2015</w:t>
      </w:r>
    </w:p>
    <w:p w14:paraId="602055D3" w14:textId="77777777" w:rsidR="004B19B9" w:rsidRPr="000F4912" w:rsidRDefault="004B19B9">
      <w:pPr>
        <w:pStyle w:val="Body"/>
        <w:rPr>
          <w:i/>
          <w:iCs/>
          <w:sz w:val="22"/>
          <w:szCs w:val="22"/>
        </w:rPr>
      </w:pPr>
      <w:r w:rsidRPr="000F4912">
        <w:rPr>
          <w:i/>
          <w:iCs/>
          <w:sz w:val="22"/>
          <w:szCs w:val="22"/>
        </w:rPr>
        <w:t>Global HR Operations - Intern</w:t>
      </w:r>
    </w:p>
    <w:p w14:paraId="6D055C21" w14:textId="77777777" w:rsidR="006A62F5" w:rsidRDefault="006A62F5" w:rsidP="00DF28CE">
      <w:pPr>
        <w:pStyle w:val="ColorfulList-Accent11"/>
        <w:ind w:left="0"/>
        <w:rPr>
          <w:sz w:val="22"/>
          <w:szCs w:val="22"/>
        </w:rPr>
      </w:pPr>
    </w:p>
    <w:p w14:paraId="1768BCED" w14:textId="6B225C80" w:rsidR="004B19B9" w:rsidRDefault="004B19B9" w:rsidP="002B52D2">
      <w:pPr>
        <w:pStyle w:val="ColorfulList-Accent11"/>
        <w:numPr>
          <w:ilvl w:val="0"/>
          <w:numId w:val="35"/>
        </w:numPr>
        <w:rPr>
          <w:sz w:val="22"/>
          <w:szCs w:val="22"/>
        </w:rPr>
      </w:pPr>
      <w:r w:rsidRPr="000F4912">
        <w:rPr>
          <w:sz w:val="22"/>
          <w:szCs w:val="22"/>
        </w:rPr>
        <w:t>Provide</w:t>
      </w:r>
      <w:r w:rsidR="00F54C50">
        <w:rPr>
          <w:sz w:val="22"/>
          <w:szCs w:val="22"/>
        </w:rPr>
        <w:t>d</w:t>
      </w:r>
      <w:r w:rsidRPr="000F4912">
        <w:rPr>
          <w:sz w:val="22"/>
          <w:szCs w:val="22"/>
        </w:rPr>
        <w:t xml:space="preserve"> </w:t>
      </w:r>
      <w:r w:rsidR="002B52D2">
        <w:rPr>
          <w:sz w:val="22"/>
          <w:szCs w:val="22"/>
        </w:rPr>
        <w:t>HR</w:t>
      </w:r>
      <w:r w:rsidRPr="000F4912">
        <w:rPr>
          <w:sz w:val="22"/>
          <w:szCs w:val="22"/>
        </w:rPr>
        <w:t xml:space="preserve"> policy and operational guidance to </w:t>
      </w:r>
      <w:r w:rsidR="002B52D2">
        <w:rPr>
          <w:sz w:val="22"/>
          <w:szCs w:val="22"/>
        </w:rPr>
        <w:t>B</w:t>
      </w:r>
      <w:r w:rsidR="009C0954">
        <w:rPr>
          <w:sz w:val="22"/>
          <w:szCs w:val="22"/>
        </w:rPr>
        <w:t>U</w:t>
      </w:r>
      <w:r w:rsidR="002B52D2">
        <w:rPr>
          <w:sz w:val="22"/>
          <w:szCs w:val="22"/>
        </w:rPr>
        <w:t>HR</w:t>
      </w:r>
      <w:r w:rsidRPr="000F4912">
        <w:rPr>
          <w:sz w:val="22"/>
          <w:szCs w:val="22"/>
        </w:rPr>
        <w:t xml:space="preserve"> Managers and employees</w:t>
      </w:r>
      <w:r w:rsidR="002B52D2">
        <w:rPr>
          <w:sz w:val="22"/>
          <w:szCs w:val="22"/>
        </w:rPr>
        <w:t>.</w:t>
      </w:r>
    </w:p>
    <w:p w14:paraId="6F3C1892" w14:textId="5A4E1743" w:rsidR="002B52D2" w:rsidRDefault="002B52D2" w:rsidP="002B52D2">
      <w:pPr>
        <w:pStyle w:val="ColorfulList-Accent11"/>
        <w:numPr>
          <w:ilvl w:val="0"/>
          <w:numId w:val="35"/>
        </w:numPr>
        <w:rPr>
          <w:sz w:val="22"/>
          <w:szCs w:val="22"/>
        </w:rPr>
      </w:pPr>
      <w:r>
        <w:rPr>
          <w:sz w:val="22"/>
          <w:szCs w:val="22"/>
        </w:rPr>
        <w:t>Investigate</w:t>
      </w:r>
      <w:r w:rsidR="00F54C50">
        <w:rPr>
          <w:sz w:val="22"/>
          <w:szCs w:val="22"/>
        </w:rPr>
        <w:t>d</w:t>
      </w:r>
      <w:r>
        <w:rPr>
          <w:sz w:val="22"/>
          <w:szCs w:val="22"/>
        </w:rPr>
        <w:t xml:space="preserve"> and resolve</w:t>
      </w:r>
      <w:r w:rsidR="00F54C50">
        <w:rPr>
          <w:sz w:val="22"/>
          <w:szCs w:val="22"/>
        </w:rPr>
        <w:t>d</w:t>
      </w:r>
      <w:r>
        <w:rPr>
          <w:sz w:val="22"/>
          <w:szCs w:val="22"/>
        </w:rPr>
        <w:t xml:space="preserve"> employee HR related issues with internal and external partners</w:t>
      </w:r>
    </w:p>
    <w:p w14:paraId="08836294" w14:textId="659047E0" w:rsidR="002B52D2" w:rsidRDefault="002B52D2" w:rsidP="002B52D2">
      <w:pPr>
        <w:pStyle w:val="ColorfulList-Accent11"/>
        <w:numPr>
          <w:ilvl w:val="0"/>
          <w:numId w:val="35"/>
        </w:numPr>
        <w:rPr>
          <w:sz w:val="22"/>
          <w:szCs w:val="22"/>
        </w:rPr>
      </w:pPr>
      <w:r>
        <w:rPr>
          <w:sz w:val="22"/>
          <w:szCs w:val="22"/>
        </w:rPr>
        <w:t>Led team responsible for the process improvement of the tuition reimbursement process.</w:t>
      </w:r>
    </w:p>
    <w:p w14:paraId="70DC94E4" w14:textId="6A283613" w:rsidR="002B52D2" w:rsidRPr="000F4912" w:rsidRDefault="002B52D2" w:rsidP="002B52D2">
      <w:pPr>
        <w:pStyle w:val="ColorfulList-Accent11"/>
        <w:numPr>
          <w:ilvl w:val="0"/>
          <w:numId w:val="35"/>
        </w:numPr>
        <w:rPr>
          <w:sz w:val="22"/>
          <w:szCs w:val="22"/>
        </w:rPr>
      </w:pPr>
      <w:r w:rsidRPr="002B52D2">
        <w:rPr>
          <w:sz w:val="22"/>
          <w:szCs w:val="22"/>
        </w:rPr>
        <w:t>Manage</w:t>
      </w:r>
      <w:r>
        <w:rPr>
          <w:sz w:val="22"/>
          <w:szCs w:val="22"/>
        </w:rPr>
        <w:t xml:space="preserve"> </w:t>
      </w:r>
      <w:r w:rsidRPr="002B52D2">
        <w:rPr>
          <w:sz w:val="22"/>
          <w:szCs w:val="22"/>
        </w:rPr>
        <w:t>HR projects, overs</w:t>
      </w:r>
      <w:r w:rsidR="00F54C50">
        <w:rPr>
          <w:sz w:val="22"/>
          <w:szCs w:val="22"/>
        </w:rPr>
        <w:t>aw</w:t>
      </w:r>
      <w:r w:rsidRPr="002B52D2">
        <w:rPr>
          <w:sz w:val="22"/>
          <w:szCs w:val="22"/>
        </w:rPr>
        <w:t xml:space="preserve"> operational tasks</w:t>
      </w:r>
      <w:r>
        <w:rPr>
          <w:sz w:val="22"/>
          <w:szCs w:val="22"/>
        </w:rPr>
        <w:t xml:space="preserve"> and </w:t>
      </w:r>
      <w:r w:rsidRPr="002B52D2">
        <w:rPr>
          <w:sz w:val="22"/>
          <w:szCs w:val="22"/>
        </w:rPr>
        <w:t>process improvements to enhance service delivery, quality, efficiency, and performance standards.</w:t>
      </w:r>
    </w:p>
    <w:p w14:paraId="56D134AB" w14:textId="77777777" w:rsidR="004B19B9" w:rsidRPr="000F4912" w:rsidRDefault="004B19B9" w:rsidP="00DF28CE">
      <w:pPr>
        <w:pStyle w:val="ColorfulList-Accent11"/>
        <w:ind w:left="0"/>
        <w:rPr>
          <w:b/>
          <w:bCs/>
          <w:sz w:val="22"/>
          <w:szCs w:val="22"/>
        </w:rPr>
      </w:pPr>
    </w:p>
    <w:p w14:paraId="32DE7736" w14:textId="77777777" w:rsidR="004B19B9" w:rsidRDefault="004B19B9" w:rsidP="004B19B9">
      <w:pPr>
        <w:pStyle w:val="Body"/>
        <w:jc w:val="both"/>
        <w:rPr>
          <w:b/>
          <w:bCs/>
          <w:sz w:val="22"/>
          <w:szCs w:val="22"/>
        </w:rPr>
      </w:pPr>
      <w:r w:rsidRPr="000F4912">
        <w:rPr>
          <w:b/>
          <w:bCs/>
          <w:sz w:val="22"/>
          <w:szCs w:val="22"/>
        </w:rPr>
        <w:t xml:space="preserve">Computer Skills: </w:t>
      </w:r>
    </w:p>
    <w:p w14:paraId="1B902C75" w14:textId="77777777" w:rsidR="004B19B9" w:rsidRPr="00551507" w:rsidRDefault="004B19B9" w:rsidP="004B19B9">
      <w:pPr>
        <w:pStyle w:val="Body"/>
        <w:numPr>
          <w:ilvl w:val="0"/>
          <w:numId w:val="29"/>
        </w:numPr>
        <w:jc w:val="both"/>
      </w:pPr>
      <w:r>
        <w:rPr>
          <w:sz w:val="22"/>
          <w:szCs w:val="22"/>
        </w:rPr>
        <w:t xml:space="preserve">Proficient in </w:t>
      </w:r>
      <w:r w:rsidRPr="000F4912">
        <w:rPr>
          <w:sz w:val="22"/>
          <w:szCs w:val="22"/>
        </w:rPr>
        <w:t>Microsoft Office (Excel, Word, Access</w:t>
      </w:r>
      <w:r>
        <w:rPr>
          <w:sz w:val="22"/>
          <w:szCs w:val="22"/>
        </w:rPr>
        <w:t>, Outlook, PowerPoint, OneNote)</w:t>
      </w:r>
      <w:r w:rsidRPr="000F4912">
        <w:rPr>
          <w:sz w:val="22"/>
          <w:szCs w:val="22"/>
        </w:rPr>
        <w:t xml:space="preserve"> </w:t>
      </w:r>
    </w:p>
    <w:p w14:paraId="0506562E" w14:textId="77777777" w:rsidR="004B19B9" w:rsidRPr="003948CA" w:rsidRDefault="004B19B9" w:rsidP="004B19B9">
      <w:pPr>
        <w:pStyle w:val="Body"/>
        <w:numPr>
          <w:ilvl w:val="0"/>
          <w:numId w:val="29"/>
        </w:numPr>
        <w:jc w:val="both"/>
      </w:pPr>
      <w:r>
        <w:rPr>
          <w:sz w:val="22"/>
          <w:szCs w:val="22"/>
        </w:rPr>
        <w:lastRenderedPageBreak/>
        <w:t>E</w:t>
      </w:r>
      <w:r w:rsidRPr="000F4912">
        <w:rPr>
          <w:sz w:val="22"/>
          <w:szCs w:val="22"/>
        </w:rPr>
        <w:t>xperience with</w:t>
      </w:r>
      <w:r>
        <w:rPr>
          <w:sz w:val="22"/>
          <w:szCs w:val="22"/>
        </w:rPr>
        <w:t xml:space="preserve"> HRIS systems: Workday, SAP,</w:t>
      </w:r>
      <w:r w:rsidRPr="000F4912">
        <w:rPr>
          <w:sz w:val="22"/>
          <w:szCs w:val="22"/>
        </w:rPr>
        <w:t xml:space="preserve"> Success Factors, and Lawson.</w:t>
      </w:r>
      <w:r>
        <w:rPr>
          <w:sz w:val="22"/>
          <w:szCs w:val="22"/>
        </w:rPr>
        <w:t xml:space="preserve"> </w:t>
      </w:r>
    </w:p>
    <w:p w14:paraId="11FBEE02" w14:textId="05A6A53C" w:rsidR="004B19B9" w:rsidRPr="000F4912" w:rsidRDefault="004B19B9" w:rsidP="004B19B9">
      <w:pPr>
        <w:pStyle w:val="Body"/>
        <w:numPr>
          <w:ilvl w:val="0"/>
          <w:numId w:val="29"/>
        </w:numPr>
        <w:jc w:val="both"/>
      </w:pPr>
      <w:r>
        <w:rPr>
          <w:sz w:val="22"/>
          <w:szCs w:val="22"/>
        </w:rPr>
        <w:t>Experience with Comp Analyst</w:t>
      </w:r>
      <w:r w:rsidR="00B96043">
        <w:rPr>
          <w:sz w:val="22"/>
          <w:szCs w:val="22"/>
        </w:rPr>
        <w:t>, Market Pay,</w:t>
      </w:r>
      <w:r>
        <w:rPr>
          <w:sz w:val="22"/>
          <w:szCs w:val="22"/>
        </w:rPr>
        <w:t xml:space="preserve"> Mercer WIN</w:t>
      </w:r>
      <w:r w:rsidR="00806A4E">
        <w:rPr>
          <w:sz w:val="22"/>
          <w:szCs w:val="22"/>
        </w:rPr>
        <w:t xml:space="preserve">, </w:t>
      </w:r>
      <w:proofErr w:type="spellStart"/>
      <w:r w:rsidR="00806A4E">
        <w:rPr>
          <w:sz w:val="22"/>
          <w:szCs w:val="22"/>
        </w:rPr>
        <w:t>Payfactors</w:t>
      </w:r>
      <w:proofErr w:type="spellEnd"/>
      <w:r w:rsidR="00806A4E">
        <w:rPr>
          <w:sz w:val="22"/>
          <w:szCs w:val="22"/>
        </w:rPr>
        <w:t xml:space="preserve">, </w:t>
      </w:r>
      <w:proofErr w:type="spellStart"/>
      <w:r w:rsidR="00806A4E">
        <w:rPr>
          <w:sz w:val="22"/>
          <w:szCs w:val="22"/>
        </w:rPr>
        <w:t>Syndio</w:t>
      </w:r>
      <w:proofErr w:type="spellEnd"/>
      <w:r w:rsidR="00806A4E">
        <w:rPr>
          <w:sz w:val="22"/>
          <w:szCs w:val="22"/>
        </w:rPr>
        <w:t xml:space="preserve">, </w:t>
      </w:r>
      <w:proofErr w:type="spellStart"/>
      <w:r w:rsidR="00806A4E">
        <w:rPr>
          <w:sz w:val="22"/>
          <w:szCs w:val="22"/>
        </w:rPr>
        <w:t>RoleMapper</w:t>
      </w:r>
      <w:proofErr w:type="spellEnd"/>
      <w:r w:rsidR="00155931">
        <w:rPr>
          <w:sz w:val="22"/>
          <w:szCs w:val="22"/>
        </w:rPr>
        <w:t xml:space="preserve">, </w:t>
      </w:r>
      <w:r w:rsidRPr="00155931">
        <w:rPr>
          <w:sz w:val="22"/>
          <w:szCs w:val="22"/>
        </w:rPr>
        <w:t>Remedy case management system</w:t>
      </w:r>
    </w:p>
    <w:sectPr w:rsidR="004B19B9" w:rsidRPr="000F4912" w:rsidSect="004B19B9">
      <w:footerReference w:type="even" r:id="rId8"/>
      <w:footerReference w:type="default" r:id="rId9"/>
      <w:footerReference w:type="first" r:id="rId10"/>
      <w:pgSz w:w="12240" w:h="15840"/>
      <w:pgMar w:top="720" w:right="1440" w:bottom="720" w:left="1440" w:header="432" w:footer="4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9125D" w14:textId="77777777" w:rsidR="004B49A4" w:rsidRDefault="004B49A4">
      <w:r>
        <w:separator/>
      </w:r>
    </w:p>
  </w:endnote>
  <w:endnote w:type="continuationSeparator" w:id="0">
    <w:p w14:paraId="366E0388" w14:textId="77777777" w:rsidR="004B49A4" w:rsidRDefault="004B49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106F0" w14:textId="1953E5F7" w:rsidR="003D5B8A" w:rsidRDefault="003D5B8A">
    <w:pPr>
      <w:pStyle w:val="Footer"/>
    </w:pPr>
    <w:r>
      <w:rPr>
        <w:noProof/>
        <w:bdr w:val="none" w:sz="0" w:space="0" w:color="auto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A9E37C" wp14:editId="1892F03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08405" cy="345440"/>
              <wp:effectExtent l="0" t="0" r="10795" b="0"/>
              <wp:wrapNone/>
              <wp:docPr id="234046339" name="Text Box 2" descr="Classified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840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CF6FDC" w14:textId="610334B8" w:rsidR="003D5B8A" w:rsidRPr="003D5B8A" w:rsidRDefault="003D5B8A" w:rsidP="003D5B8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D5B8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A9E37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 - Confidential" style="position:absolute;margin-left:0;margin-top:0;width:95.15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" filled="f" stroked="f">
              <v:textbox style="mso-fit-shape-to-text:t" inset="0,0,0,15pt">
                <w:txbxContent>
                  <w:p w14:paraId="70CF6FDC" w14:textId="610334B8" w:rsidR="003D5B8A" w:rsidRPr="003D5B8A" w:rsidRDefault="003D5B8A" w:rsidP="003D5B8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D5B8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1B917" w14:textId="421F9E00" w:rsidR="003D5B8A" w:rsidRDefault="003D5B8A">
    <w:pPr>
      <w:pStyle w:val="Footer"/>
    </w:pPr>
    <w:r>
      <w:rPr>
        <w:noProof/>
        <w:bdr w:val="none" w:sz="0" w:space="0" w:color="auto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1FD3127" wp14:editId="4823EE1C">
              <wp:simplePos x="914400" y="96075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08405" cy="345440"/>
              <wp:effectExtent l="0" t="0" r="10795" b="0"/>
              <wp:wrapNone/>
              <wp:docPr id="1269530913" name="Text Box 3" descr="Classified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840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C70B21" w14:textId="7002E9C5" w:rsidR="003D5B8A" w:rsidRPr="003D5B8A" w:rsidRDefault="003D5B8A" w:rsidP="003D5B8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D5B8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FD312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ed - Confidential" style="position:absolute;margin-left:0;margin-top:0;width:95.15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" filled="f" stroked="f">
              <v:textbox style="mso-fit-shape-to-text:t" inset="0,0,0,15pt">
                <w:txbxContent>
                  <w:p w14:paraId="75C70B21" w14:textId="7002E9C5" w:rsidR="003D5B8A" w:rsidRPr="003D5B8A" w:rsidRDefault="003D5B8A" w:rsidP="003D5B8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D5B8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D45B5" w14:textId="46C8E171" w:rsidR="003D5B8A" w:rsidRDefault="003D5B8A">
    <w:pPr>
      <w:pStyle w:val="Footer"/>
    </w:pPr>
    <w:r>
      <w:rPr>
        <w:noProof/>
        <w:bdr w:val="none" w:sz="0" w:space="0" w:color="auto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37D849E" wp14:editId="0992DE7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08405" cy="345440"/>
              <wp:effectExtent l="0" t="0" r="10795" b="0"/>
              <wp:wrapNone/>
              <wp:docPr id="1942967144" name="Text Box 1" descr="Classified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840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15A59B" w14:textId="387F0C91" w:rsidR="003D5B8A" w:rsidRPr="003D5B8A" w:rsidRDefault="003D5B8A" w:rsidP="003D5B8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D5B8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7D849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ed - Confidential" style="position:absolute;margin-left:0;margin-top:0;width:95.15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" filled="f" stroked="f">
              <v:textbox style="mso-fit-shape-to-text:t" inset="0,0,0,15pt">
                <w:txbxContent>
                  <w:p w14:paraId="6B15A59B" w14:textId="387F0C91" w:rsidR="003D5B8A" w:rsidRPr="003D5B8A" w:rsidRDefault="003D5B8A" w:rsidP="003D5B8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D5B8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49031" w14:textId="77777777" w:rsidR="004B49A4" w:rsidRDefault="004B49A4">
      <w:r>
        <w:separator/>
      </w:r>
    </w:p>
  </w:footnote>
  <w:footnote w:type="continuationSeparator" w:id="0">
    <w:p w14:paraId="0154A5DC" w14:textId="77777777" w:rsidR="004B49A4" w:rsidRDefault="004B49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160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034D0B"/>
    <w:multiLevelType w:val="hybridMultilevel"/>
    <w:tmpl w:val="CCDCBC78"/>
    <w:lvl w:ilvl="0" w:tplc="65A28F7A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A28F7A">
      <w:start w:val="1"/>
      <w:numFmt w:val="bullet"/>
      <w:lvlText w:val="-"/>
      <w:lvlJc w:val="left"/>
      <w:pPr>
        <w:ind w:left="2880" w:hanging="360"/>
      </w:pPr>
      <w:rPr>
        <w:rFonts w:ascii="Arial" w:hAnsi="Aria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126418"/>
    <w:multiLevelType w:val="hybridMultilevel"/>
    <w:tmpl w:val="4FF6DF2A"/>
    <w:lvl w:ilvl="0" w:tplc="0409000F">
      <w:start w:val="1"/>
      <w:numFmt w:val="decimal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 w15:restartNumberingAfterBreak="0">
    <w:nsid w:val="0A384493"/>
    <w:multiLevelType w:val="hybridMultilevel"/>
    <w:tmpl w:val="67104DDE"/>
    <w:numStyleLink w:val="ImportedStyle4"/>
  </w:abstractNum>
  <w:abstractNum w:abstractNumId="4" w15:restartNumberingAfterBreak="0">
    <w:nsid w:val="0BB84084"/>
    <w:multiLevelType w:val="hybridMultilevel"/>
    <w:tmpl w:val="9E5844F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22A673C4"/>
    <w:multiLevelType w:val="hybridMultilevel"/>
    <w:tmpl w:val="EC227C9E"/>
    <w:lvl w:ilvl="0" w:tplc="65A28F7A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85A03"/>
    <w:multiLevelType w:val="hybridMultilevel"/>
    <w:tmpl w:val="BA9A1BC0"/>
    <w:numStyleLink w:val="ImportedStyle2"/>
  </w:abstractNum>
  <w:abstractNum w:abstractNumId="7" w15:restartNumberingAfterBreak="0">
    <w:nsid w:val="2A12349E"/>
    <w:multiLevelType w:val="hybridMultilevel"/>
    <w:tmpl w:val="BA9A1BC0"/>
    <w:styleLink w:val="ImportedStyle2"/>
    <w:lvl w:ilvl="0" w:tplc="D50009B0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53E0FF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754B3E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18FE08DA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FB884C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0D8A47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9849936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A5E2086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0F1C133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2CA042A3"/>
    <w:multiLevelType w:val="hybridMultilevel"/>
    <w:tmpl w:val="424240D6"/>
    <w:numStyleLink w:val="ImportedStyle3"/>
  </w:abstractNum>
  <w:abstractNum w:abstractNumId="9" w15:restartNumberingAfterBreak="0">
    <w:nsid w:val="2CD22344"/>
    <w:multiLevelType w:val="hybridMultilevel"/>
    <w:tmpl w:val="22465D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49A23CA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12A257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1A90626A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0DA85B4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20F6D8B8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97A060F0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B62AE3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1DE7FE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2F7D7AC9"/>
    <w:multiLevelType w:val="hybridMultilevel"/>
    <w:tmpl w:val="6ED0ACB0"/>
    <w:numStyleLink w:val="Bullets"/>
  </w:abstractNum>
  <w:abstractNum w:abstractNumId="11" w15:restartNumberingAfterBreak="0">
    <w:nsid w:val="30697B14"/>
    <w:multiLevelType w:val="hybridMultilevel"/>
    <w:tmpl w:val="1E109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933CD5"/>
    <w:multiLevelType w:val="hybridMultilevel"/>
    <w:tmpl w:val="B30C5200"/>
    <w:lvl w:ilvl="0" w:tplc="2702C882">
      <w:numFmt w:val="bullet"/>
      <w:lvlText w:val="-"/>
      <w:lvlJc w:val="left"/>
      <w:pPr>
        <w:ind w:left="720" w:hanging="360"/>
      </w:pPr>
      <w:rPr>
        <w:rFonts w:ascii="Cambria" w:eastAsia="Arial Unicode MS" w:hAnsi="Cambria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54755"/>
    <w:multiLevelType w:val="hybridMultilevel"/>
    <w:tmpl w:val="D348FA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65A28F7A">
      <w:start w:val="1"/>
      <w:numFmt w:val="bullet"/>
      <w:lvlText w:val="-"/>
      <w:lvlJc w:val="left"/>
      <w:pPr>
        <w:ind w:left="216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6C61701"/>
    <w:multiLevelType w:val="hybridMultilevel"/>
    <w:tmpl w:val="4EC0B38E"/>
    <w:lvl w:ilvl="0" w:tplc="0409000F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4BFA486C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D1901AA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FD80172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A9CECC2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B14245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7C0F5B8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8867166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78A338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3A934822"/>
    <w:multiLevelType w:val="hybridMultilevel"/>
    <w:tmpl w:val="FE523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49A23CA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12A257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1A90626A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0DA85B4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20F6D8B8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97A060F0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B62AE3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1DE7FE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3C1651D9"/>
    <w:multiLevelType w:val="hybridMultilevel"/>
    <w:tmpl w:val="67104DDE"/>
    <w:styleLink w:val="ImportedStyle4"/>
    <w:lvl w:ilvl="0" w:tplc="B8541DE0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87F419F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C74C531E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1706B24A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5816C5B8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B1766C3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75DA891A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12E8BAF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1F6FFC2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3D220FF2"/>
    <w:multiLevelType w:val="hybridMultilevel"/>
    <w:tmpl w:val="CDDE7CC6"/>
    <w:lvl w:ilvl="0" w:tplc="65A28F7A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634D70"/>
    <w:multiLevelType w:val="hybridMultilevel"/>
    <w:tmpl w:val="2746E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DC4735"/>
    <w:multiLevelType w:val="hybridMultilevel"/>
    <w:tmpl w:val="0B32B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1C29E0"/>
    <w:multiLevelType w:val="hybridMultilevel"/>
    <w:tmpl w:val="6ED0ACB0"/>
    <w:styleLink w:val="Bullets"/>
    <w:lvl w:ilvl="0" w:tplc="6FD6E73A">
      <w:start w:val="1"/>
      <w:numFmt w:val="bullet"/>
      <w:lvlText w:val="-"/>
      <w:lvlJc w:val="left"/>
      <w:pPr>
        <w:ind w:left="174" w:hanging="17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61A99E4">
      <w:start w:val="1"/>
      <w:numFmt w:val="bullet"/>
      <w:lvlText w:val="-"/>
      <w:lvlJc w:val="left"/>
      <w:pPr>
        <w:ind w:left="774" w:hanging="17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EBA840E">
      <w:start w:val="1"/>
      <w:numFmt w:val="bullet"/>
      <w:lvlText w:val="-"/>
      <w:lvlJc w:val="left"/>
      <w:pPr>
        <w:ind w:left="1374" w:hanging="17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91F01496">
      <w:start w:val="1"/>
      <w:numFmt w:val="bullet"/>
      <w:lvlText w:val="-"/>
      <w:lvlJc w:val="left"/>
      <w:pPr>
        <w:ind w:left="1974" w:hanging="17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25F80126">
      <w:start w:val="1"/>
      <w:numFmt w:val="bullet"/>
      <w:lvlText w:val="-"/>
      <w:lvlJc w:val="left"/>
      <w:pPr>
        <w:ind w:left="2574" w:hanging="17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6130F66A">
      <w:start w:val="1"/>
      <w:numFmt w:val="bullet"/>
      <w:lvlText w:val="-"/>
      <w:lvlJc w:val="left"/>
      <w:pPr>
        <w:ind w:left="3174" w:hanging="17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CF89432">
      <w:start w:val="1"/>
      <w:numFmt w:val="bullet"/>
      <w:lvlText w:val="-"/>
      <w:lvlJc w:val="left"/>
      <w:pPr>
        <w:ind w:left="3774" w:hanging="17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C6AADC1A">
      <w:start w:val="1"/>
      <w:numFmt w:val="bullet"/>
      <w:lvlText w:val="-"/>
      <w:lvlJc w:val="left"/>
      <w:pPr>
        <w:ind w:left="4374" w:hanging="17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242B1E0">
      <w:start w:val="1"/>
      <w:numFmt w:val="bullet"/>
      <w:lvlText w:val="-"/>
      <w:lvlJc w:val="left"/>
      <w:pPr>
        <w:ind w:left="4974" w:hanging="17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 w15:restartNumberingAfterBreak="0">
    <w:nsid w:val="58CF39EA"/>
    <w:multiLevelType w:val="multilevel"/>
    <w:tmpl w:val="F36C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1B4FBF"/>
    <w:multiLevelType w:val="hybridMultilevel"/>
    <w:tmpl w:val="1E4E093A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3" w15:restartNumberingAfterBreak="0">
    <w:nsid w:val="61B35FC0"/>
    <w:multiLevelType w:val="hybridMultilevel"/>
    <w:tmpl w:val="1A34C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4BFA486C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D1901AA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FD80172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A9CECC2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B14245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7C0F5B8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8867166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78A338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 w15:restartNumberingAfterBreak="0">
    <w:nsid w:val="64FD05B4"/>
    <w:multiLevelType w:val="hybridMultilevel"/>
    <w:tmpl w:val="EFD2E9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5716818"/>
    <w:multiLevelType w:val="hybridMultilevel"/>
    <w:tmpl w:val="F5C42680"/>
    <w:numStyleLink w:val="ImportedStyle1"/>
  </w:abstractNum>
  <w:abstractNum w:abstractNumId="26" w15:restartNumberingAfterBreak="0">
    <w:nsid w:val="68973249"/>
    <w:multiLevelType w:val="hybridMultilevel"/>
    <w:tmpl w:val="CEB81C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90F4222"/>
    <w:multiLevelType w:val="hybridMultilevel"/>
    <w:tmpl w:val="BB508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E17E55"/>
    <w:multiLevelType w:val="hybridMultilevel"/>
    <w:tmpl w:val="C68C5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1C433E"/>
    <w:multiLevelType w:val="multilevel"/>
    <w:tmpl w:val="D4F0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C677F07"/>
    <w:multiLevelType w:val="hybridMultilevel"/>
    <w:tmpl w:val="F5C42680"/>
    <w:styleLink w:val="ImportedStyle1"/>
    <w:lvl w:ilvl="0" w:tplc="61CC6D3A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93AB88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FB1CFA6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3CDE9408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FBE53E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6E4134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9612BBBA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6A84B086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04A59B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1" w15:restartNumberingAfterBreak="0">
    <w:nsid w:val="6FEB6A95"/>
    <w:multiLevelType w:val="hybridMultilevel"/>
    <w:tmpl w:val="424240D6"/>
    <w:styleLink w:val="ImportedStyle3"/>
    <w:lvl w:ilvl="0" w:tplc="D5967264">
      <w:start w:val="1"/>
      <w:numFmt w:val="bullet"/>
      <w:lvlText w:val="•"/>
      <w:lvlJc w:val="left"/>
      <w:pPr>
        <w:tabs>
          <w:tab w:val="left" w:pos="1"/>
          <w:tab w:val="num" w:pos="720"/>
          <w:tab w:val="left" w:pos="1440"/>
          <w:tab w:val="left" w:pos="180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ind w:left="780" w:hanging="360"/>
      </w:pPr>
      <w:rPr>
        <w:rFonts w:ascii="Symbol" w:eastAsia="Symbol" w:hAnsi="Symbol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A407396">
      <w:start w:val="1"/>
      <w:numFmt w:val="bullet"/>
      <w:lvlText w:val="o"/>
      <w:lvlJc w:val="left"/>
      <w:pPr>
        <w:tabs>
          <w:tab w:val="left" w:pos="1"/>
          <w:tab w:val="left" w:pos="720"/>
          <w:tab w:val="num" w:pos="1440"/>
          <w:tab w:val="left" w:pos="180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ind w:left="1500" w:hanging="360"/>
      </w:pPr>
      <w:rPr>
        <w:rFonts w:ascii="Arial Unicode MS" w:eastAsia="Arial Unicode MS" w:hAnsi="Arial Unicode M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D121BF2">
      <w:start w:val="1"/>
      <w:numFmt w:val="bullet"/>
      <w:lvlText w:val="▪"/>
      <w:lvlJc w:val="left"/>
      <w:pPr>
        <w:tabs>
          <w:tab w:val="left" w:pos="1"/>
          <w:tab w:val="left" w:pos="720"/>
          <w:tab w:val="left" w:pos="1440"/>
          <w:tab w:val="left" w:pos="1800"/>
          <w:tab w:val="num" w:pos="222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ind w:left="2280" w:hanging="420"/>
      </w:pPr>
      <w:rPr>
        <w:rFonts w:ascii="Arial Unicode MS" w:eastAsia="Arial Unicode MS" w:hAnsi="Arial Unicode M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404B06A">
      <w:start w:val="1"/>
      <w:numFmt w:val="bullet"/>
      <w:lvlText w:val="•"/>
      <w:lvlJc w:val="left"/>
      <w:pPr>
        <w:tabs>
          <w:tab w:val="left" w:pos="1"/>
          <w:tab w:val="left" w:pos="720"/>
          <w:tab w:val="left" w:pos="1440"/>
          <w:tab w:val="left" w:pos="1800"/>
          <w:tab w:val="num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ind w:left="2940" w:hanging="360"/>
      </w:pPr>
      <w:rPr>
        <w:rFonts w:ascii="Symbol" w:eastAsia="Symbol" w:hAnsi="Symbol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5AE20F98">
      <w:start w:val="1"/>
      <w:numFmt w:val="bullet"/>
      <w:lvlText w:val="o"/>
      <w:lvlJc w:val="left"/>
      <w:pPr>
        <w:tabs>
          <w:tab w:val="left" w:pos="1"/>
          <w:tab w:val="left" w:pos="720"/>
          <w:tab w:val="left" w:pos="1440"/>
          <w:tab w:val="left" w:pos="1800"/>
          <w:tab w:val="left" w:pos="2880"/>
          <w:tab w:val="num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ind w:left="3660" w:hanging="360"/>
      </w:pPr>
      <w:rPr>
        <w:rFonts w:ascii="Arial Unicode MS" w:eastAsia="Arial Unicode MS" w:hAnsi="Arial Unicode M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BD6EA804">
      <w:start w:val="1"/>
      <w:numFmt w:val="bullet"/>
      <w:lvlText w:val="▪"/>
      <w:lvlJc w:val="left"/>
      <w:pPr>
        <w:tabs>
          <w:tab w:val="left" w:pos="1"/>
          <w:tab w:val="left" w:pos="720"/>
          <w:tab w:val="left" w:pos="1440"/>
          <w:tab w:val="left" w:pos="1800"/>
          <w:tab w:val="left" w:pos="2880"/>
          <w:tab w:val="left" w:pos="3600"/>
          <w:tab w:val="num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ind w:left="4380" w:hanging="360"/>
      </w:pPr>
      <w:rPr>
        <w:rFonts w:ascii="Arial Unicode MS" w:eastAsia="Arial Unicode MS" w:hAnsi="Arial Unicode M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4F12D4D2">
      <w:start w:val="1"/>
      <w:numFmt w:val="bullet"/>
      <w:lvlText w:val="•"/>
      <w:lvlJc w:val="left"/>
      <w:pPr>
        <w:tabs>
          <w:tab w:val="left" w:pos="1"/>
          <w:tab w:val="left" w:pos="720"/>
          <w:tab w:val="left" w:pos="1440"/>
          <w:tab w:val="left" w:pos="1800"/>
          <w:tab w:val="left" w:pos="2880"/>
          <w:tab w:val="left" w:pos="3600"/>
          <w:tab w:val="left" w:pos="4320"/>
          <w:tab w:val="num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ind w:left="5100" w:hanging="360"/>
      </w:pPr>
      <w:rPr>
        <w:rFonts w:ascii="Symbol" w:eastAsia="Symbol" w:hAnsi="Symbol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02F4C328">
      <w:start w:val="1"/>
      <w:numFmt w:val="bullet"/>
      <w:lvlText w:val="o"/>
      <w:lvlJc w:val="left"/>
      <w:pPr>
        <w:tabs>
          <w:tab w:val="left" w:pos="1"/>
          <w:tab w:val="left" w:pos="720"/>
          <w:tab w:val="left" w:pos="1440"/>
          <w:tab w:val="left" w:pos="1800"/>
          <w:tab w:val="left" w:pos="2880"/>
          <w:tab w:val="left" w:pos="3600"/>
          <w:tab w:val="left" w:pos="4320"/>
          <w:tab w:val="left" w:pos="5040"/>
          <w:tab w:val="num" w:pos="5760"/>
          <w:tab w:val="left" w:pos="6480"/>
          <w:tab w:val="left" w:pos="7200"/>
          <w:tab w:val="left" w:pos="7920"/>
          <w:tab w:val="left" w:pos="864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ind w:left="5820" w:hanging="360"/>
      </w:pPr>
      <w:rPr>
        <w:rFonts w:ascii="Arial Unicode MS" w:eastAsia="Arial Unicode MS" w:hAnsi="Arial Unicode M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76CE39A">
      <w:start w:val="1"/>
      <w:numFmt w:val="bullet"/>
      <w:lvlText w:val="▪"/>
      <w:lvlJc w:val="left"/>
      <w:pPr>
        <w:tabs>
          <w:tab w:val="left" w:pos="1"/>
          <w:tab w:val="left" w:pos="720"/>
          <w:tab w:val="left" w:pos="1440"/>
          <w:tab w:val="left" w:pos="1800"/>
          <w:tab w:val="left" w:pos="2880"/>
          <w:tab w:val="left" w:pos="3600"/>
          <w:tab w:val="left" w:pos="4320"/>
          <w:tab w:val="left" w:pos="5040"/>
          <w:tab w:val="left" w:pos="5760"/>
          <w:tab w:val="num" w:pos="6480"/>
          <w:tab w:val="left" w:pos="7200"/>
          <w:tab w:val="left" w:pos="7920"/>
          <w:tab w:val="left" w:pos="864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ind w:left="6540" w:hanging="360"/>
      </w:pPr>
      <w:rPr>
        <w:rFonts w:ascii="Arial Unicode MS" w:eastAsia="Arial Unicode MS" w:hAnsi="Arial Unicode M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 w15:restartNumberingAfterBreak="0">
    <w:nsid w:val="7DD51DA5"/>
    <w:multiLevelType w:val="hybridMultilevel"/>
    <w:tmpl w:val="F15AB5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65A28F7A">
      <w:start w:val="1"/>
      <w:numFmt w:val="bullet"/>
      <w:lvlText w:val="-"/>
      <w:lvlJc w:val="left"/>
      <w:pPr>
        <w:ind w:left="2160" w:hanging="360"/>
      </w:pPr>
      <w:rPr>
        <w:rFonts w:ascii="Arial" w:hAnsi="Arial" w:hint="default"/>
      </w:rPr>
    </w:lvl>
    <w:lvl w:ilvl="2" w:tplc="65A28F7A">
      <w:start w:val="1"/>
      <w:numFmt w:val="bullet"/>
      <w:lvlText w:val="-"/>
      <w:lvlJc w:val="left"/>
      <w:pPr>
        <w:ind w:left="2880" w:hanging="360"/>
      </w:pPr>
      <w:rPr>
        <w:rFonts w:ascii="Arial" w:hAnsi="Arial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33112092">
    <w:abstractNumId w:val="30"/>
  </w:num>
  <w:num w:numId="2" w16cid:durableId="150105560">
    <w:abstractNumId w:val="25"/>
  </w:num>
  <w:num w:numId="3" w16cid:durableId="1784223742">
    <w:abstractNumId w:val="20"/>
  </w:num>
  <w:num w:numId="4" w16cid:durableId="959842985">
    <w:abstractNumId w:val="10"/>
  </w:num>
  <w:num w:numId="5" w16cid:durableId="350497707">
    <w:abstractNumId w:val="7"/>
  </w:num>
  <w:num w:numId="6" w16cid:durableId="51927943">
    <w:abstractNumId w:val="6"/>
  </w:num>
  <w:num w:numId="7" w16cid:durableId="1081949062">
    <w:abstractNumId w:val="31"/>
  </w:num>
  <w:num w:numId="8" w16cid:durableId="2029674167">
    <w:abstractNumId w:val="8"/>
  </w:num>
  <w:num w:numId="9" w16cid:durableId="646276911">
    <w:abstractNumId w:val="8"/>
    <w:lvlOverride w:ilvl="0">
      <w:lvl w:ilvl="0" w:tplc="4F46C8DA">
        <w:start w:val="1"/>
        <w:numFmt w:val="bullet"/>
        <w:lvlText w:val="•"/>
        <w:lvlJc w:val="left"/>
        <w:pPr>
          <w:tabs>
            <w:tab w:val="left" w:pos="1"/>
            <w:tab w:val="left" w:pos="1440"/>
            <w:tab w:val="left" w:pos="180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</w:tabs>
          <w:ind w:left="780" w:hanging="360"/>
        </w:pPr>
        <w:rPr>
          <w:rFonts w:ascii="Symbol" w:eastAsia="Symbol" w:hAnsi="Symbol" w:cs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0B8C7584">
        <w:start w:val="1"/>
        <w:numFmt w:val="bullet"/>
        <w:lvlText w:val="o"/>
        <w:lvlJc w:val="left"/>
        <w:pPr>
          <w:tabs>
            <w:tab w:val="left" w:pos="1"/>
            <w:tab w:val="left" w:pos="180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</w:tabs>
          <w:ind w:left="1440" w:hanging="300"/>
        </w:pPr>
        <w:rPr>
          <w:rFonts w:ascii="Arial Unicode MS" w:eastAsia="Arial Unicode MS" w:hAnsi="Arial Unicode MS" w:cs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DF44DFBA">
        <w:start w:val="1"/>
        <w:numFmt w:val="bullet"/>
        <w:lvlText w:val="▪"/>
        <w:lvlJc w:val="left"/>
        <w:pPr>
          <w:tabs>
            <w:tab w:val="left" w:pos="1"/>
            <w:tab w:val="left" w:pos="1440"/>
            <w:tab w:val="left" w:pos="180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</w:tabs>
          <w:ind w:left="2220" w:hanging="360"/>
        </w:pPr>
        <w:rPr>
          <w:rFonts w:ascii="Arial Unicode MS" w:eastAsia="Arial Unicode MS" w:hAnsi="Arial Unicode MS" w:cs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6B5ADB06">
        <w:start w:val="1"/>
        <w:numFmt w:val="bullet"/>
        <w:lvlText w:val="•"/>
        <w:lvlJc w:val="left"/>
        <w:pPr>
          <w:tabs>
            <w:tab w:val="left" w:pos="1"/>
            <w:tab w:val="left" w:pos="1440"/>
            <w:tab w:val="left" w:pos="180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</w:tabs>
          <w:ind w:left="2880" w:hanging="300"/>
        </w:pPr>
        <w:rPr>
          <w:rFonts w:ascii="Symbol" w:eastAsia="Symbol" w:hAnsi="Symbol" w:cs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0BBEE2F6">
        <w:start w:val="1"/>
        <w:numFmt w:val="bullet"/>
        <w:lvlText w:val="o"/>
        <w:lvlJc w:val="left"/>
        <w:pPr>
          <w:tabs>
            <w:tab w:val="left" w:pos="1"/>
            <w:tab w:val="left" w:pos="1440"/>
            <w:tab w:val="left" w:pos="1800"/>
            <w:tab w:val="left" w:pos="288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</w:tabs>
          <w:ind w:left="3600" w:hanging="300"/>
        </w:pPr>
        <w:rPr>
          <w:rFonts w:ascii="Arial Unicode MS" w:eastAsia="Arial Unicode MS" w:hAnsi="Arial Unicode MS" w:cs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88606D42">
        <w:start w:val="1"/>
        <w:numFmt w:val="bullet"/>
        <w:lvlText w:val="▪"/>
        <w:lvlJc w:val="left"/>
        <w:pPr>
          <w:tabs>
            <w:tab w:val="left" w:pos="1"/>
            <w:tab w:val="left" w:pos="1440"/>
            <w:tab w:val="left" w:pos="1800"/>
            <w:tab w:val="left" w:pos="2880"/>
            <w:tab w:val="left" w:pos="360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</w:tabs>
          <w:ind w:left="4320" w:hanging="300"/>
        </w:pPr>
        <w:rPr>
          <w:rFonts w:ascii="Arial Unicode MS" w:eastAsia="Arial Unicode MS" w:hAnsi="Arial Unicode MS" w:cs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F5DA473A">
        <w:start w:val="1"/>
        <w:numFmt w:val="bullet"/>
        <w:lvlText w:val="•"/>
        <w:lvlJc w:val="left"/>
        <w:pPr>
          <w:tabs>
            <w:tab w:val="left" w:pos="1"/>
            <w:tab w:val="left" w:pos="1440"/>
            <w:tab w:val="left" w:pos="1800"/>
            <w:tab w:val="left" w:pos="2880"/>
            <w:tab w:val="left" w:pos="3600"/>
            <w:tab w:val="left" w:pos="4320"/>
            <w:tab w:val="left" w:pos="5760"/>
            <w:tab w:val="left" w:pos="6480"/>
            <w:tab w:val="left" w:pos="7200"/>
            <w:tab w:val="left" w:pos="7920"/>
            <w:tab w:val="left" w:pos="864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</w:tabs>
          <w:ind w:left="5040" w:hanging="300"/>
        </w:pPr>
        <w:rPr>
          <w:rFonts w:ascii="Symbol" w:eastAsia="Symbol" w:hAnsi="Symbol" w:cs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CFBCE710">
        <w:start w:val="1"/>
        <w:numFmt w:val="bullet"/>
        <w:lvlText w:val="o"/>
        <w:lvlJc w:val="left"/>
        <w:pPr>
          <w:tabs>
            <w:tab w:val="left" w:pos="1"/>
            <w:tab w:val="left" w:pos="1440"/>
            <w:tab w:val="left" w:pos="1800"/>
            <w:tab w:val="left" w:pos="2880"/>
            <w:tab w:val="left" w:pos="3600"/>
            <w:tab w:val="left" w:pos="4320"/>
            <w:tab w:val="left" w:pos="5040"/>
            <w:tab w:val="left" w:pos="6480"/>
            <w:tab w:val="left" w:pos="7200"/>
            <w:tab w:val="left" w:pos="7920"/>
            <w:tab w:val="left" w:pos="864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</w:tabs>
          <w:ind w:left="5760" w:hanging="300"/>
        </w:pPr>
        <w:rPr>
          <w:rFonts w:ascii="Arial Unicode MS" w:eastAsia="Arial Unicode MS" w:hAnsi="Arial Unicode MS" w:cs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EF321258">
        <w:start w:val="1"/>
        <w:numFmt w:val="bullet"/>
        <w:lvlText w:val="▪"/>
        <w:lvlJc w:val="left"/>
        <w:pPr>
          <w:tabs>
            <w:tab w:val="left" w:pos="1"/>
            <w:tab w:val="left" w:pos="1440"/>
            <w:tab w:val="left" w:pos="1800"/>
            <w:tab w:val="left" w:pos="2880"/>
            <w:tab w:val="left" w:pos="3600"/>
            <w:tab w:val="left" w:pos="4320"/>
            <w:tab w:val="left" w:pos="5040"/>
            <w:tab w:val="left" w:pos="5760"/>
            <w:tab w:val="left" w:pos="7200"/>
            <w:tab w:val="left" w:pos="7920"/>
            <w:tab w:val="left" w:pos="864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  <w:tab w:val="left" w:pos="8860"/>
          </w:tabs>
          <w:ind w:left="6480" w:hanging="300"/>
        </w:pPr>
        <w:rPr>
          <w:rFonts w:ascii="Arial Unicode MS" w:eastAsia="Arial Unicode MS" w:hAnsi="Arial Unicode MS" w:cs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 w16cid:durableId="331959168">
    <w:abstractNumId w:val="8"/>
    <w:lvlOverride w:ilvl="0">
      <w:lvl w:ilvl="0" w:tplc="4F46C8DA">
        <w:start w:val="1"/>
        <w:numFmt w:val="bullet"/>
        <w:lvlText w:val="•"/>
        <w:lvlJc w:val="left"/>
        <w:pPr>
          <w:ind w:left="780" w:hanging="360"/>
        </w:pPr>
        <w:rPr>
          <w:rFonts w:ascii="Symbol" w:eastAsia="Symbol" w:hAnsi="Symbol" w:cs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0B8C7584">
        <w:start w:val="1"/>
        <w:numFmt w:val="bullet"/>
        <w:lvlText w:val="o"/>
        <w:lvlJc w:val="left"/>
        <w:pPr>
          <w:ind w:left="1500" w:hanging="360"/>
        </w:pPr>
        <w:rPr>
          <w:rFonts w:ascii="Arial Unicode MS" w:eastAsia="Arial Unicode MS" w:hAnsi="Arial Unicode MS" w:cs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DF44DFBA">
        <w:start w:val="1"/>
        <w:numFmt w:val="bullet"/>
        <w:lvlText w:val="▪"/>
        <w:lvlJc w:val="left"/>
        <w:pPr>
          <w:ind w:left="2220" w:hanging="360"/>
        </w:pPr>
        <w:rPr>
          <w:rFonts w:ascii="Arial Unicode MS" w:eastAsia="Arial Unicode MS" w:hAnsi="Arial Unicode MS" w:cs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6B5ADB06">
        <w:start w:val="1"/>
        <w:numFmt w:val="bullet"/>
        <w:lvlText w:val="•"/>
        <w:lvlJc w:val="left"/>
        <w:pPr>
          <w:ind w:left="2940" w:hanging="360"/>
        </w:pPr>
        <w:rPr>
          <w:rFonts w:ascii="Symbol" w:eastAsia="Symbol" w:hAnsi="Symbol" w:cs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0BBEE2F6">
        <w:start w:val="1"/>
        <w:numFmt w:val="bullet"/>
        <w:lvlText w:val="o"/>
        <w:lvlJc w:val="left"/>
        <w:pPr>
          <w:ind w:left="3660" w:hanging="360"/>
        </w:pPr>
        <w:rPr>
          <w:rFonts w:ascii="Arial Unicode MS" w:eastAsia="Arial Unicode MS" w:hAnsi="Arial Unicode MS" w:cs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88606D42">
        <w:start w:val="1"/>
        <w:numFmt w:val="bullet"/>
        <w:lvlText w:val="▪"/>
        <w:lvlJc w:val="left"/>
        <w:pPr>
          <w:ind w:left="4380" w:hanging="360"/>
        </w:pPr>
        <w:rPr>
          <w:rFonts w:ascii="Arial Unicode MS" w:eastAsia="Arial Unicode MS" w:hAnsi="Arial Unicode MS" w:cs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F5DA473A">
        <w:start w:val="1"/>
        <w:numFmt w:val="bullet"/>
        <w:lvlText w:val="•"/>
        <w:lvlJc w:val="left"/>
        <w:pPr>
          <w:ind w:left="5100" w:hanging="360"/>
        </w:pPr>
        <w:rPr>
          <w:rFonts w:ascii="Symbol" w:eastAsia="Symbol" w:hAnsi="Symbol" w:cs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CFBCE710">
        <w:start w:val="1"/>
        <w:numFmt w:val="bullet"/>
        <w:lvlText w:val="o"/>
        <w:lvlJc w:val="left"/>
        <w:pPr>
          <w:ind w:left="5820" w:hanging="360"/>
        </w:pPr>
        <w:rPr>
          <w:rFonts w:ascii="Arial Unicode MS" w:eastAsia="Arial Unicode MS" w:hAnsi="Arial Unicode MS" w:cs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EF321258">
        <w:start w:val="1"/>
        <w:numFmt w:val="bullet"/>
        <w:lvlText w:val="▪"/>
        <w:lvlJc w:val="left"/>
        <w:pPr>
          <w:ind w:left="6540" w:hanging="360"/>
        </w:pPr>
        <w:rPr>
          <w:rFonts w:ascii="Arial Unicode MS" w:eastAsia="Arial Unicode MS" w:hAnsi="Arial Unicode MS" w:cs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 w16cid:durableId="1234125764">
    <w:abstractNumId w:val="16"/>
  </w:num>
  <w:num w:numId="12" w16cid:durableId="611744673">
    <w:abstractNumId w:val="3"/>
  </w:num>
  <w:num w:numId="13" w16cid:durableId="38752967">
    <w:abstractNumId w:val="0"/>
  </w:num>
  <w:num w:numId="14" w16cid:durableId="447698432">
    <w:abstractNumId w:val="14"/>
  </w:num>
  <w:num w:numId="15" w16cid:durableId="631446213">
    <w:abstractNumId w:val="23"/>
  </w:num>
  <w:num w:numId="16" w16cid:durableId="1308820835">
    <w:abstractNumId w:val="9"/>
  </w:num>
  <w:num w:numId="17" w16cid:durableId="1908803979">
    <w:abstractNumId w:val="15"/>
  </w:num>
  <w:num w:numId="18" w16cid:durableId="1355375196">
    <w:abstractNumId w:val="2"/>
  </w:num>
  <w:num w:numId="19" w16cid:durableId="1512991526">
    <w:abstractNumId w:val="22"/>
  </w:num>
  <w:num w:numId="20" w16cid:durableId="1871915213">
    <w:abstractNumId w:val="4"/>
  </w:num>
  <w:num w:numId="21" w16cid:durableId="586496274">
    <w:abstractNumId w:val="12"/>
  </w:num>
  <w:num w:numId="22" w16cid:durableId="264389047">
    <w:abstractNumId w:val="13"/>
  </w:num>
  <w:num w:numId="23" w16cid:durableId="895892660">
    <w:abstractNumId w:val="17"/>
  </w:num>
  <w:num w:numId="24" w16cid:durableId="1811510439">
    <w:abstractNumId w:val="5"/>
  </w:num>
  <w:num w:numId="25" w16cid:durableId="848836578">
    <w:abstractNumId w:val="1"/>
  </w:num>
  <w:num w:numId="26" w16cid:durableId="193158000">
    <w:abstractNumId w:val="24"/>
  </w:num>
  <w:num w:numId="27" w16cid:durableId="1768428411">
    <w:abstractNumId w:val="32"/>
  </w:num>
  <w:num w:numId="28" w16cid:durableId="1572542555">
    <w:abstractNumId w:val="18"/>
  </w:num>
  <w:num w:numId="29" w16cid:durableId="1524443792">
    <w:abstractNumId w:val="28"/>
  </w:num>
  <w:num w:numId="30" w16cid:durableId="472144103">
    <w:abstractNumId w:val="19"/>
  </w:num>
  <w:num w:numId="31" w16cid:durableId="1525290238">
    <w:abstractNumId w:val="29"/>
  </w:num>
  <w:num w:numId="32" w16cid:durableId="705063662">
    <w:abstractNumId w:val="26"/>
  </w:num>
  <w:num w:numId="33" w16cid:durableId="1883323017">
    <w:abstractNumId w:val="21"/>
  </w:num>
  <w:num w:numId="34" w16cid:durableId="1130368263">
    <w:abstractNumId w:val="27"/>
  </w:num>
  <w:num w:numId="35" w16cid:durableId="3004997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de-DE" w:vendorID="64" w:dllVersion="6" w:nlCheck="1" w:checkStyle="1"/>
  <w:activeWritingStyle w:appName="MSWord" w:lang="fr-FR" w:vendorID="64" w:dllVersion="6" w:nlCheck="1" w:checkStyle="1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rU0sDQytrSwMDAzMjBX0lEKTi0uzszPAykwrAUAVXDKYCwAAAA="/>
  </w:docVars>
  <w:rsids>
    <w:rsidRoot w:val="008559E9"/>
    <w:rsid w:val="000328F1"/>
    <w:rsid w:val="00072F4A"/>
    <w:rsid w:val="00077250"/>
    <w:rsid w:val="00084AF2"/>
    <w:rsid w:val="000928F0"/>
    <w:rsid w:val="000A1DAE"/>
    <w:rsid w:val="000A4F96"/>
    <w:rsid w:val="000B1728"/>
    <w:rsid w:val="000B5914"/>
    <w:rsid w:val="000B6BDD"/>
    <w:rsid w:val="000B7602"/>
    <w:rsid w:val="000C0CB0"/>
    <w:rsid w:val="000C6387"/>
    <w:rsid w:val="000D6607"/>
    <w:rsid w:val="000E2508"/>
    <w:rsid w:val="000E516F"/>
    <w:rsid w:val="00111DD6"/>
    <w:rsid w:val="00113273"/>
    <w:rsid w:val="00127271"/>
    <w:rsid w:val="00155931"/>
    <w:rsid w:val="00156345"/>
    <w:rsid w:val="00174838"/>
    <w:rsid w:val="001A1E4C"/>
    <w:rsid w:val="001A513E"/>
    <w:rsid w:val="001A686D"/>
    <w:rsid w:val="001B359D"/>
    <w:rsid w:val="001B7840"/>
    <w:rsid w:val="001D04C7"/>
    <w:rsid w:val="001E01FC"/>
    <w:rsid w:val="001E6937"/>
    <w:rsid w:val="00231594"/>
    <w:rsid w:val="00282464"/>
    <w:rsid w:val="002A49D2"/>
    <w:rsid w:val="002B1E52"/>
    <w:rsid w:val="002B52D2"/>
    <w:rsid w:val="002C5DE2"/>
    <w:rsid w:val="002C7A10"/>
    <w:rsid w:val="002E6762"/>
    <w:rsid w:val="002F4B11"/>
    <w:rsid w:val="0031153B"/>
    <w:rsid w:val="003121F7"/>
    <w:rsid w:val="00317499"/>
    <w:rsid w:val="00326D26"/>
    <w:rsid w:val="00356DD3"/>
    <w:rsid w:val="003871A7"/>
    <w:rsid w:val="00393804"/>
    <w:rsid w:val="003C2E72"/>
    <w:rsid w:val="003D5B8A"/>
    <w:rsid w:val="00415C18"/>
    <w:rsid w:val="00417BBE"/>
    <w:rsid w:val="004349DF"/>
    <w:rsid w:val="00435D6A"/>
    <w:rsid w:val="004431A5"/>
    <w:rsid w:val="004463D5"/>
    <w:rsid w:val="004555EC"/>
    <w:rsid w:val="00491756"/>
    <w:rsid w:val="004A028C"/>
    <w:rsid w:val="004A1ADE"/>
    <w:rsid w:val="004B19B9"/>
    <w:rsid w:val="004B49A4"/>
    <w:rsid w:val="004C44AC"/>
    <w:rsid w:val="004E4695"/>
    <w:rsid w:val="004E7EAC"/>
    <w:rsid w:val="004F2559"/>
    <w:rsid w:val="004F3EA9"/>
    <w:rsid w:val="004F5DDC"/>
    <w:rsid w:val="005358FF"/>
    <w:rsid w:val="00551236"/>
    <w:rsid w:val="0055564E"/>
    <w:rsid w:val="00557C80"/>
    <w:rsid w:val="005A6D4A"/>
    <w:rsid w:val="005E77DB"/>
    <w:rsid w:val="005F2A1E"/>
    <w:rsid w:val="00601ED6"/>
    <w:rsid w:val="00620E40"/>
    <w:rsid w:val="00627388"/>
    <w:rsid w:val="00655BDA"/>
    <w:rsid w:val="00663CE1"/>
    <w:rsid w:val="00664EEB"/>
    <w:rsid w:val="006A4348"/>
    <w:rsid w:val="006A62F5"/>
    <w:rsid w:val="006B176A"/>
    <w:rsid w:val="006D10DF"/>
    <w:rsid w:val="006E0555"/>
    <w:rsid w:val="006E6CA0"/>
    <w:rsid w:val="006F5156"/>
    <w:rsid w:val="00703F73"/>
    <w:rsid w:val="007351BF"/>
    <w:rsid w:val="00736255"/>
    <w:rsid w:val="00752EAB"/>
    <w:rsid w:val="00756349"/>
    <w:rsid w:val="00762666"/>
    <w:rsid w:val="007A119A"/>
    <w:rsid w:val="007A698D"/>
    <w:rsid w:val="007B063B"/>
    <w:rsid w:val="007F63AE"/>
    <w:rsid w:val="008003D9"/>
    <w:rsid w:val="00803BB7"/>
    <w:rsid w:val="0080418E"/>
    <w:rsid w:val="00806A4E"/>
    <w:rsid w:val="008238B3"/>
    <w:rsid w:val="00825A76"/>
    <w:rsid w:val="008458C9"/>
    <w:rsid w:val="0085441D"/>
    <w:rsid w:val="008559E9"/>
    <w:rsid w:val="008615FC"/>
    <w:rsid w:val="00876F13"/>
    <w:rsid w:val="008A170D"/>
    <w:rsid w:val="008D4D0C"/>
    <w:rsid w:val="008D5A65"/>
    <w:rsid w:val="008F4FC3"/>
    <w:rsid w:val="0090200D"/>
    <w:rsid w:val="00905ED6"/>
    <w:rsid w:val="00924E38"/>
    <w:rsid w:val="009251EA"/>
    <w:rsid w:val="00927D76"/>
    <w:rsid w:val="00934976"/>
    <w:rsid w:val="00935A44"/>
    <w:rsid w:val="00987D2C"/>
    <w:rsid w:val="0099478C"/>
    <w:rsid w:val="00996A4C"/>
    <w:rsid w:val="009B7350"/>
    <w:rsid w:val="009C0954"/>
    <w:rsid w:val="009F6B08"/>
    <w:rsid w:val="00A3528D"/>
    <w:rsid w:val="00A45513"/>
    <w:rsid w:val="00A63D66"/>
    <w:rsid w:val="00AB1E56"/>
    <w:rsid w:val="00AC107A"/>
    <w:rsid w:val="00AC3738"/>
    <w:rsid w:val="00AC4E85"/>
    <w:rsid w:val="00AC548B"/>
    <w:rsid w:val="00AD6D00"/>
    <w:rsid w:val="00B12851"/>
    <w:rsid w:val="00B13234"/>
    <w:rsid w:val="00B3091A"/>
    <w:rsid w:val="00B5236A"/>
    <w:rsid w:val="00B57E71"/>
    <w:rsid w:val="00B60D30"/>
    <w:rsid w:val="00B7401A"/>
    <w:rsid w:val="00B81E03"/>
    <w:rsid w:val="00B86303"/>
    <w:rsid w:val="00B96043"/>
    <w:rsid w:val="00BA4B8A"/>
    <w:rsid w:val="00BB762E"/>
    <w:rsid w:val="00BC5A94"/>
    <w:rsid w:val="00BE1EC9"/>
    <w:rsid w:val="00BE743E"/>
    <w:rsid w:val="00C7709D"/>
    <w:rsid w:val="00CA6041"/>
    <w:rsid w:val="00CB3BC5"/>
    <w:rsid w:val="00CC0C96"/>
    <w:rsid w:val="00CF0EF9"/>
    <w:rsid w:val="00D04FD3"/>
    <w:rsid w:val="00D06AB8"/>
    <w:rsid w:val="00D10CEB"/>
    <w:rsid w:val="00D43681"/>
    <w:rsid w:val="00D72783"/>
    <w:rsid w:val="00D73439"/>
    <w:rsid w:val="00D75F66"/>
    <w:rsid w:val="00DB2F04"/>
    <w:rsid w:val="00DC0AF4"/>
    <w:rsid w:val="00DF18C5"/>
    <w:rsid w:val="00DF28CE"/>
    <w:rsid w:val="00E028EB"/>
    <w:rsid w:val="00E05263"/>
    <w:rsid w:val="00E06876"/>
    <w:rsid w:val="00E145CE"/>
    <w:rsid w:val="00E16AE8"/>
    <w:rsid w:val="00E61D54"/>
    <w:rsid w:val="00E725C5"/>
    <w:rsid w:val="00E74CB0"/>
    <w:rsid w:val="00E8792E"/>
    <w:rsid w:val="00E9567D"/>
    <w:rsid w:val="00EF6D3E"/>
    <w:rsid w:val="00F016D2"/>
    <w:rsid w:val="00F10A15"/>
    <w:rsid w:val="00F31CC2"/>
    <w:rsid w:val="00F36AA4"/>
    <w:rsid w:val="00F4223E"/>
    <w:rsid w:val="00F42C1E"/>
    <w:rsid w:val="00F54C50"/>
    <w:rsid w:val="00F652F5"/>
    <w:rsid w:val="00F71EF0"/>
    <w:rsid w:val="00FA1A23"/>
    <w:rsid w:val="00FA3F1F"/>
    <w:rsid w:val="00FC4D11"/>
    <w:rsid w:val="00FD5129"/>
    <w:rsid w:val="00FD5873"/>
    <w:rsid w:val="00FE34F4"/>
    <w:rsid w:val="00FE4C4A"/>
    <w:rsid w:val="00FE5D81"/>
    <w:rsid w:val="00FF4AB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435890"/>
  <w15:chartTrackingRefBased/>
  <w15:docId w15:val="{3351B20A-DBEC-CD47-8C79-5F4E5D1B6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59E9"/>
    <w:pPr>
      <w:pBdr>
        <w:top w:val="nil"/>
        <w:left w:val="nil"/>
        <w:bottom w:val="nil"/>
        <w:right w:val="nil"/>
        <w:between w:val="nil"/>
        <w:bar w:val="nil"/>
      </w:pBdr>
    </w:pPr>
    <w:rPr>
      <w:sz w:val="24"/>
      <w:szCs w:val="24"/>
      <w:bdr w:val="n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8559E9"/>
    <w:rPr>
      <w:u w:val="single"/>
    </w:rPr>
  </w:style>
  <w:style w:type="paragraph" w:customStyle="1" w:styleId="HeaderFooter">
    <w:name w:val="Header &amp; Footer"/>
    <w:rsid w:val="008559E9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hAnsi="Helvetica" w:cs="Arial Unicode MS"/>
      <w:color w:val="000000"/>
      <w:sz w:val="24"/>
      <w:szCs w:val="24"/>
      <w:bdr w:val="nil"/>
    </w:rPr>
  </w:style>
  <w:style w:type="paragraph" w:styleId="Title">
    <w:name w:val="Title"/>
    <w:qFormat/>
    <w:rsid w:val="008559E9"/>
    <w:pPr>
      <w:pBdr>
        <w:top w:val="nil"/>
        <w:left w:val="nil"/>
        <w:bottom w:val="nil"/>
        <w:right w:val="nil"/>
        <w:between w:val="nil"/>
        <w:bar w:val="nil"/>
      </w:pBdr>
      <w:tabs>
        <w:tab w:val="left" w:pos="1"/>
        <w:tab w:val="left" w:pos="720"/>
        <w:tab w:val="left" w:pos="1440"/>
        <w:tab w:val="left" w:pos="180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jc w:val="center"/>
    </w:pPr>
    <w:rPr>
      <w:rFonts w:cs="Arial Unicode MS"/>
      <w:b/>
      <w:bCs/>
      <w:color w:val="000000"/>
      <w:u w:color="000000"/>
      <w:bdr w:val="nil"/>
    </w:rPr>
  </w:style>
  <w:style w:type="paragraph" w:customStyle="1" w:styleId="Body">
    <w:name w:val="Body"/>
    <w:rsid w:val="008559E9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mbria" w:eastAsia="Cambria" w:hAnsi="Cambria" w:cs="Cambria"/>
      <w:color w:val="000000"/>
      <w:sz w:val="24"/>
      <w:szCs w:val="24"/>
      <w:u w:color="000000"/>
      <w:bdr w:val="nil"/>
    </w:rPr>
  </w:style>
  <w:style w:type="paragraph" w:customStyle="1" w:styleId="ColorfulList-Accent11">
    <w:name w:val="Colorful List - Accent 11"/>
    <w:rsid w:val="008559E9"/>
    <w:pPr>
      <w:pBdr>
        <w:top w:val="nil"/>
        <w:left w:val="nil"/>
        <w:bottom w:val="nil"/>
        <w:right w:val="nil"/>
        <w:between w:val="nil"/>
        <w:bar w:val="nil"/>
      </w:pBdr>
      <w:ind w:left="720"/>
    </w:pPr>
    <w:rPr>
      <w:rFonts w:ascii="Cambria" w:eastAsia="Cambria" w:hAnsi="Cambria" w:cs="Cambria"/>
      <w:color w:val="000000"/>
      <w:sz w:val="24"/>
      <w:szCs w:val="24"/>
      <w:u w:color="000000"/>
      <w:bdr w:val="nil"/>
    </w:rPr>
  </w:style>
  <w:style w:type="numbering" w:customStyle="1" w:styleId="ImportedStyle1">
    <w:name w:val="Imported Style 1"/>
    <w:rsid w:val="008559E9"/>
    <w:pPr>
      <w:numPr>
        <w:numId w:val="1"/>
      </w:numPr>
    </w:pPr>
  </w:style>
  <w:style w:type="numbering" w:customStyle="1" w:styleId="Bullets">
    <w:name w:val="Bullets"/>
    <w:rsid w:val="008559E9"/>
    <w:pPr>
      <w:numPr>
        <w:numId w:val="3"/>
      </w:numPr>
    </w:pPr>
  </w:style>
  <w:style w:type="numbering" w:customStyle="1" w:styleId="ImportedStyle2">
    <w:name w:val="Imported Style 2"/>
    <w:rsid w:val="008559E9"/>
    <w:pPr>
      <w:numPr>
        <w:numId w:val="5"/>
      </w:numPr>
    </w:pPr>
  </w:style>
  <w:style w:type="numbering" w:customStyle="1" w:styleId="ImportedStyle3">
    <w:name w:val="Imported Style 3"/>
    <w:rsid w:val="008559E9"/>
    <w:pPr>
      <w:numPr>
        <w:numId w:val="7"/>
      </w:numPr>
    </w:pPr>
  </w:style>
  <w:style w:type="numbering" w:customStyle="1" w:styleId="ImportedStyle4">
    <w:name w:val="Imported Style 4"/>
    <w:rsid w:val="008559E9"/>
    <w:pPr>
      <w:numPr>
        <w:numId w:val="1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3031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33031"/>
    <w:rPr>
      <w:rFonts w:ascii="Lucida Grande" w:hAnsi="Lucida Grande"/>
      <w:sz w:val="18"/>
      <w:szCs w:val="18"/>
    </w:rPr>
  </w:style>
  <w:style w:type="character" w:customStyle="1" w:styleId="background-details">
    <w:name w:val="background-details"/>
    <w:basedOn w:val="DefaultParagraphFont"/>
    <w:rsid w:val="009D773C"/>
  </w:style>
  <w:style w:type="character" w:customStyle="1" w:styleId="white-space-pre">
    <w:name w:val="white-space-pre"/>
    <w:basedOn w:val="DefaultParagraphFont"/>
    <w:rsid w:val="00E61D54"/>
  </w:style>
  <w:style w:type="paragraph" w:styleId="Revision">
    <w:name w:val="Revision"/>
    <w:hidden/>
    <w:uiPriority w:val="71"/>
    <w:semiHidden/>
    <w:rsid w:val="009B7350"/>
    <w:rPr>
      <w:sz w:val="24"/>
      <w:szCs w:val="24"/>
      <w:bdr w:val="nil"/>
    </w:rPr>
  </w:style>
  <w:style w:type="paragraph" w:styleId="Footer">
    <w:name w:val="footer"/>
    <w:basedOn w:val="Normal"/>
    <w:link w:val="FooterChar"/>
    <w:uiPriority w:val="99"/>
    <w:unhideWhenUsed/>
    <w:rsid w:val="003D5B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5B8A"/>
    <w:rPr>
      <w:sz w:val="24"/>
      <w:szCs w:val="24"/>
      <w:bdr w:val="n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1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B4EBA5-DCCD-4BC3-83B4-5F99D032163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702bf62-88e6-456d-b298-e2abb13de1ea}" enabled="1" method="Standard" siteId="{548d26ab-8caa-49e1-97c2-a1b1a06cc39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924</Words>
  <Characters>5267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Kean University</Company>
  <LinksUpToDate>false</LinksUpToDate>
  <CharactersWithSpaces>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Gudzak</dc:creator>
  <cp:keywords/>
  <cp:lastModifiedBy>Anthony Gudzak</cp:lastModifiedBy>
  <cp:revision>7</cp:revision>
  <cp:lastPrinted>2024-11-03T18:48:00Z</cp:lastPrinted>
  <dcterms:created xsi:type="dcterms:W3CDTF">2024-11-03T21:22:00Z</dcterms:created>
  <dcterms:modified xsi:type="dcterms:W3CDTF">2025-03-28T20:36:00Z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73cf5368,df34383,4bab8121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Classified - Confidential</vt:lpwstr>
  </property>
</Properties>
</file>