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p355em6z7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Header Information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patientName, patientDob, admissionDate, dischargeDate, patientDdn, evaluatorName, scoreAdmission, scoreDischarge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vkoxa0o3s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Berg Balance Items (Scores 0–4)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 (Assis à debout):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berg1SitToStand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2 (Debout sans appui):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berg2StandingUnsupported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3 (Assis sans appui):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berg3SittingUnsupported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4 (Debout à assis):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berg4StandToSit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5 (Transferts):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berg5Transfers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6 (Yeux clos):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berg6EyesClosed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7 (Pieds ensemble):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berg7FeetTogether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8 (Bras étendus):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berg8ReachForward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9 (Objet du sol):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berg9PickUpObject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10 (Regarder derrière):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berg10LookBehind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11 (Tourner 360):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berg11Turn360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12 (Pied sur tabouret):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berg12StepStool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13 (Tandem):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berg13TandemStand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Item 14 (Unipodal):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berg14OneLegStand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k3puougbu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Final Scores &amp; Interpretation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patientName2, patientDob2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Summary: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bergTotalScoreAdm, bergTotalScoreConge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Remarks: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bergRemarks, bergConge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