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D3A85"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I did the comparison the way I would want it done if the goal were to determine what probably happened rather than defend either the prosecution or a conspiracy theory.</w:t>
      </w:r>
    </w:p>
    <w:p w14:paraId="1A7AE5C6"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My conclusion changed somewhat after going through the July preliminary-hearing evidence. </w:t>
      </w:r>
      <w:r w:rsidRPr="00C602C6">
        <w:rPr>
          <w:rFonts w:ascii="Times New Roman" w:eastAsia="Times New Roman" w:hAnsi="Times New Roman" w:cs="Times New Roman"/>
          <w:b/>
          <w:bCs/>
          <w:kern w:val="0"/>
          <w14:ligatures w14:val="none"/>
        </w:rPr>
        <w:t>I think the public evidence now makes it substantially more likely than not that Tyler Robinson was the person on the roof who fired the shot that killed Charlie Kirk.</w:t>
      </w:r>
      <w:r w:rsidRPr="00C602C6">
        <w:rPr>
          <w:rFonts w:ascii="Times New Roman" w:eastAsia="Times New Roman" w:hAnsi="Times New Roman" w:cs="Times New Roman"/>
          <w:kern w:val="0"/>
          <w14:ligatures w14:val="none"/>
        </w:rPr>
        <w:t xml:space="preserve"> At the same time, I think the government's simple motive narrative is considerably less secure than the identity evidence, the UVU security failure was severe enough to deserve much more scrutiny, and several forensic/crime-scene questions are legitimate rather than internet inventions.</w:t>
      </w:r>
    </w:p>
    <w:p w14:paraId="77CD8E4E"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I </w:t>
      </w:r>
      <w:r w:rsidRPr="00C602C6">
        <w:rPr>
          <w:rFonts w:ascii="Times New Roman" w:eastAsia="Times New Roman" w:hAnsi="Times New Roman" w:cs="Times New Roman"/>
          <w:b/>
          <w:bCs/>
          <w:kern w:val="0"/>
          <w14:ligatures w14:val="none"/>
        </w:rPr>
        <w:t>do not currently see evidence sufficient to conclude that Josh Hammer, TPUSA insiders, Israeli interests, a donor network, or a U.S./foreign intelligence service arranged the assassination.</w:t>
      </w:r>
      <w:r w:rsidRPr="00C602C6">
        <w:rPr>
          <w:rFonts w:ascii="Times New Roman" w:eastAsia="Times New Roman" w:hAnsi="Times New Roman" w:cs="Times New Roman"/>
          <w:kern w:val="0"/>
          <w14:ligatures w14:val="none"/>
        </w:rPr>
        <w:t xml:space="preserve"> There are real and sometimes quite unusual relationships surrounding Kirk, particularly concerning Israel, donors and Tucker Carlson. But after deliberately looking for the missing operational bridge—communication with Robinson, payments, tasking, logistics, advance knowledge tied to the attack, a second firing position, or forensic evidence of another weapon—I haven't found it in credible public evidence.</w:t>
      </w:r>
    </w:p>
    <w:p w14:paraId="23D93B14"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That distinction is the central finding.</w:t>
      </w:r>
    </w:p>
    <w:p w14:paraId="5FBC21BD" w14:textId="77777777" w:rsidR="00C602C6" w:rsidRPr="00C602C6" w:rsidRDefault="00C602C6" w:rsidP="00C602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2C6">
        <w:rPr>
          <w:rFonts w:ascii="Times New Roman" w:eastAsia="Times New Roman" w:hAnsi="Times New Roman" w:cs="Times New Roman"/>
          <w:b/>
          <w:bCs/>
          <w:kern w:val="0"/>
          <w:sz w:val="36"/>
          <w:szCs w:val="36"/>
          <w14:ligatures w14:val="none"/>
        </w:rPr>
        <w:t>What I think happened on September 10</w:t>
      </w:r>
    </w:p>
    <w:p w14:paraId="4F6747B2"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My current reconstruction is that Robinson most likely </w:t>
      </w:r>
      <w:r w:rsidRPr="00C602C6">
        <w:rPr>
          <w:rFonts w:ascii="Times New Roman" w:eastAsia="Times New Roman" w:hAnsi="Times New Roman" w:cs="Times New Roman"/>
          <w:b/>
          <w:bCs/>
          <w:kern w:val="0"/>
          <w14:ligatures w14:val="none"/>
        </w:rPr>
        <w:t>planned the attack himself for roughly a week, traveled to UVU, conducted some degree of reconnaissance, exploited an almost absurdly vulnerable rooftop environment, fired one carefully aimed shot, escaped over the roof and into the wooded area, cached/abandoned the rifle, and initially tried to get away with it before deciding to surrender after his identity began closing in around him.</w:t>
      </w:r>
    </w:p>
    <w:p w14:paraId="4836510E"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That isn't simply accepting the charging document. The reason I now put substantial weight on Robinson being the shooter is that several largely independent evidence streams converge.</w:t>
      </w:r>
    </w:p>
    <w:p w14:paraId="66D0544F"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Surveillance presented in court allegedly traces a person associated by investigators with Robinson through multiple campus appearances, onto the roof, into the firing position and away immediately after the shot. The actual rooftop footage is </w:t>
      </w:r>
      <w:r w:rsidRPr="00C602C6">
        <w:rPr>
          <w:rFonts w:ascii="Times New Roman" w:eastAsia="Times New Roman" w:hAnsi="Times New Roman" w:cs="Times New Roman"/>
          <w:b/>
          <w:bCs/>
          <w:kern w:val="0"/>
          <w14:ligatures w14:val="none"/>
        </w:rPr>
        <w:t>not facially definitive</w:t>
      </w:r>
      <w:r w:rsidRPr="00C602C6">
        <w:rPr>
          <w:rFonts w:ascii="Times New Roman" w:eastAsia="Times New Roman" w:hAnsi="Times New Roman" w:cs="Times New Roman"/>
          <w:kern w:val="0"/>
          <w14:ligatures w14:val="none"/>
        </w:rPr>
        <w:t xml:space="preserve">—the lead investigator conceded that it contains no distinguishing facial </w:t>
      </w:r>
      <w:proofErr w:type="gramStart"/>
      <w:r w:rsidRPr="00C602C6">
        <w:rPr>
          <w:rFonts w:ascii="Times New Roman" w:eastAsia="Times New Roman" w:hAnsi="Times New Roman" w:cs="Times New Roman"/>
          <w:kern w:val="0"/>
          <w14:ligatures w14:val="none"/>
        </w:rPr>
        <w:t>features—</w:t>
      </w:r>
      <w:proofErr w:type="gramEnd"/>
      <w:r w:rsidRPr="00C602C6">
        <w:rPr>
          <w:rFonts w:ascii="Times New Roman" w:eastAsia="Times New Roman" w:hAnsi="Times New Roman" w:cs="Times New Roman"/>
          <w:kern w:val="0"/>
          <w14:ligatures w14:val="none"/>
        </w:rPr>
        <w:t xml:space="preserve">which is an important weakness. Some witnesses even initially thought the rooftop figure was a security officer doing overwatch. </w:t>
      </w:r>
    </w:p>
    <w:p w14:paraId="613F4CD0"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But the identity case does not rest solely on that rooftop image. Prosecutors have combined the broader surveillance sequence with the vehicle, clothing/shoes and movements; the rifle recovered along the escape route; DNA evidence; the alleged note; communications discussing the rifle, its drop location and engraved ammunition; and alleged admissions to multiple people. AP reported that the defense challenged those components extensively at the preliminary hearing but did </w:t>
      </w:r>
      <w:r w:rsidRPr="00C602C6">
        <w:rPr>
          <w:rFonts w:ascii="Times New Roman" w:eastAsia="Times New Roman" w:hAnsi="Times New Roman" w:cs="Times New Roman"/>
          <w:b/>
          <w:bCs/>
          <w:kern w:val="0"/>
          <w14:ligatures w14:val="none"/>
        </w:rPr>
        <w:t>not present an alternative account of who killed Kirk</w:t>
      </w:r>
      <w:r w:rsidRPr="00C602C6">
        <w:rPr>
          <w:rFonts w:ascii="Times New Roman" w:eastAsia="Times New Roman" w:hAnsi="Times New Roman" w:cs="Times New Roman"/>
          <w:kern w:val="0"/>
          <w14:ligatures w14:val="none"/>
        </w:rPr>
        <w:t xml:space="preserve">. </w:t>
      </w:r>
    </w:p>
    <w:p w14:paraId="5472B9E7"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lastRenderedPageBreak/>
        <w:t xml:space="preserve">The former roommate's evidence is especially difficult to explain under a pure-framing theory. According to the recorded interview played in court, Robinson allegedly admitted the shooting in messages and then, when asked about it face-to-face the following morning, confirmed it and expressed regret. The roommate received immunity for cooperation, which absolutely matters when evaluating credibility, but that testimony exists alongside—not instead of—the physical and surveillance evidence. </w:t>
      </w:r>
    </w:p>
    <w:p w14:paraId="5052B3CD"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And the alleged communications reportedly contain information about the rifle, its hiding location, engraved ammunition and efforts to retrieve it. If trial authentication establishes that Robinson authored those messages contemporaneously, that is much more probative than a later generalized "confession."</w:t>
      </w:r>
    </w:p>
    <w:p w14:paraId="0FC893FF"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602C6">
        <w:rPr>
          <w:rFonts w:ascii="Times New Roman" w:eastAsia="Times New Roman" w:hAnsi="Times New Roman" w:cs="Times New Roman"/>
          <w:kern w:val="0"/>
          <w14:ligatures w14:val="none"/>
        </w:rPr>
        <w:t>So</w:t>
      </w:r>
      <w:proofErr w:type="gramEnd"/>
      <w:r w:rsidRPr="00C602C6">
        <w:rPr>
          <w:rFonts w:ascii="Times New Roman" w:eastAsia="Times New Roman" w:hAnsi="Times New Roman" w:cs="Times New Roman"/>
          <w:kern w:val="0"/>
          <w14:ligatures w14:val="none"/>
        </w:rPr>
        <w:t xml:space="preserve"> my confidence that </w:t>
      </w:r>
      <w:r w:rsidRPr="00C602C6">
        <w:rPr>
          <w:rFonts w:ascii="Times New Roman" w:eastAsia="Times New Roman" w:hAnsi="Times New Roman" w:cs="Times New Roman"/>
          <w:b/>
          <w:bCs/>
          <w:kern w:val="0"/>
          <w14:ligatures w14:val="none"/>
        </w:rPr>
        <w:t>Robinson was directly involved and probably fired the shot is high</w:t>
      </w:r>
      <w:r w:rsidRPr="00C602C6">
        <w:rPr>
          <w:rFonts w:ascii="Times New Roman" w:eastAsia="Times New Roman" w:hAnsi="Times New Roman" w:cs="Times New Roman"/>
          <w:kern w:val="0"/>
          <w14:ligatures w14:val="none"/>
        </w:rPr>
        <w:t xml:space="preserve">. That is an analytical judgment, not a finding of guilt; he has not entered a plea and the court has not yet determined even whether all charges advance to trial. Final preliminary-hearing argument is scheduled for </w:t>
      </w:r>
      <w:r w:rsidRPr="00C602C6">
        <w:rPr>
          <w:rFonts w:ascii="Times New Roman" w:eastAsia="Times New Roman" w:hAnsi="Times New Roman" w:cs="Times New Roman"/>
          <w:b/>
          <w:bCs/>
          <w:kern w:val="0"/>
          <w14:ligatures w14:val="none"/>
        </w:rPr>
        <w:t>September 1, 2026</w:t>
      </w:r>
      <w:r w:rsidRPr="00C602C6">
        <w:rPr>
          <w:rFonts w:ascii="Times New Roman" w:eastAsia="Times New Roman" w:hAnsi="Times New Roman" w:cs="Times New Roman"/>
          <w:kern w:val="0"/>
          <w14:ligatures w14:val="none"/>
        </w:rPr>
        <w:t xml:space="preserve">. </w:t>
      </w:r>
    </w:p>
    <w:p w14:paraId="1CE24CEB" w14:textId="77777777" w:rsidR="00C602C6" w:rsidRPr="00C602C6" w:rsidRDefault="00C602C6" w:rsidP="00C602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2C6">
        <w:rPr>
          <w:rFonts w:ascii="Times New Roman" w:eastAsia="Times New Roman" w:hAnsi="Times New Roman" w:cs="Times New Roman"/>
          <w:b/>
          <w:bCs/>
          <w:kern w:val="0"/>
          <w:sz w:val="36"/>
          <w:szCs w:val="36"/>
          <w14:ligatures w14:val="none"/>
        </w:rPr>
        <w:t>The things I actually find strange</w:t>
      </w:r>
    </w:p>
    <w:p w14:paraId="30AD9E73"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There are genuine anomalies. I would not dismiss these.</w:t>
      </w:r>
    </w:p>
    <w:p w14:paraId="0FA47BC5"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The most important forensic problem is the </w:t>
      </w:r>
      <w:r w:rsidRPr="00C602C6">
        <w:rPr>
          <w:rFonts w:ascii="Times New Roman" w:eastAsia="Times New Roman" w:hAnsi="Times New Roman" w:cs="Times New Roman"/>
          <w:b/>
          <w:bCs/>
          <w:kern w:val="0"/>
          <w14:ligatures w14:val="none"/>
        </w:rPr>
        <w:t>fatal projectile</w:t>
      </w:r>
      <w:r w:rsidRPr="00C602C6">
        <w:rPr>
          <w:rFonts w:ascii="Times New Roman" w:eastAsia="Times New Roman" w:hAnsi="Times New Roman" w:cs="Times New Roman"/>
          <w:kern w:val="0"/>
          <w14:ligatures w14:val="none"/>
        </w:rPr>
        <w:t xml:space="preserve">. An ATF examiner testified that comparison of the recovered bullet fragment with the suspected murder rifle was </w:t>
      </w:r>
      <w:r w:rsidRPr="00C602C6">
        <w:rPr>
          <w:rFonts w:ascii="Times New Roman" w:eastAsia="Times New Roman" w:hAnsi="Times New Roman" w:cs="Times New Roman"/>
          <w:b/>
          <w:bCs/>
          <w:kern w:val="0"/>
          <w14:ligatures w14:val="none"/>
        </w:rPr>
        <w:t>inconclusive</w:t>
      </w:r>
      <w:r w:rsidRPr="00C602C6">
        <w:rPr>
          <w:rFonts w:ascii="Times New Roman" w:eastAsia="Times New Roman" w:hAnsi="Times New Roman" w:cs="Times New Roman"/>
          <w:kern w:val="0"/>
          <w14:ligatures w14:val="none"/>
        </w:rPr>
        <w:t xml:space="preserve"> and explicitly rejected attempts to characterize the result as anything stronger. That means "the bullet didn't match the rifle" is wrong—but so is claiming that ballistics positively proved that particular rifle fired the fatal projectile. </w:t>
      </w:r>
    </w:p>
    <w:p w14:paraId="342CEDD0"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That's significant. In a textbook sniper prosecution I would expect the recovered rifle → fatal bullet linkage to be one of the cleanest pieces of evidence. Here it isn't.</w:t>
      </w:r>
    </w:p>
    <w:p w14:paraId="3AAC15B6"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The DNA evidence is stronger but not perfectly simple. Government analysts testified to DNA linking Robinson to the suspected weapon and related items, while the defense exposed possibilities such as mixtures and secondary transfer. AP notes that the defense challenged the methodology while prosecutors characterized their overall forensic case as overwhelming. </w:t>
      </w:r>
    </w:p>
    <w:p w14:paraId="76C9B617"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There was also an </w:t>
      </w:r>
      <w:r w:rsidRPr="00C602C6">
        <w:rPr>
          <w:rFonts w:ascii="Times New Roman" w:eastAsia="Times New Roman" w:hAnsi="Times New Roman" w:cs="Times New Roman"/>
          <w:b/>
          <w:bCs/>
          <w:kern w:val="0"/>
          <w14:ligatures w14:val="none"/>
        </w:rPr>
        <w:t>empty pistol holster left at the scene that a responding officer noticed but did not collect</w:t>
      </w:r>
      <w:r w:rsidRPr="00C602C6">
        <w:rPr>
          <w:rFonts w:ascii="Times New Roman" w:eastAsia="Times New Roman" w:hAnsi="Times New Roman" w:cs="Times New Roman"/>
          <w:kern w:val="0"/>
          <w14:ligatures w14:val="none"/>
        </w:rPr>
        <w:t xml:space="preserve">, and he could not say whether it had ever been fingerprinted. Given Utah's permissive firearm laws it may have belonged to an attendee and ultimately mean nothing. But failing to preserve an unexplained firearm-related object at an assassination scene is legitimately poor evidence handling. </w:t>
      </w:r>
    </w:p>
    <w:p w14:paraId="335B7B6E"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Another issue that initially looked worse than it ultimately was concerned the surveillance evidence. Prosecutors initially attempted to introduce a compiled version containing zooms and circles identifying individuals. Judge Tony Graf excluded that version and required them to return with the alterations removed. That is </w:t>
      </w:r>
      <w:r w:rsidRPr="00C602C6">
        <w:rPr>
          <w:rFonts w:ascii="Times New Roman" w:eastAsia="Times New Roman" w:hAnsi="Times New Roman" w:cs="Times New Roman"/>
          <w:b/>
          <w:bCs/>
          <w:kern w:val="0"/>
          <w14:ligatures w14:val="none"/>
        </w:rPr>
        <w:t>not evidence that the underlying surveillance was fabricated</w:t>
      </w:r>
      <w:r w:rsidRPr="00C602C6">
        <w:rPr>
          <w:rFonts w:ascii="Times New Roman" w:eastAsia="Times New Roman" w:hAnsi="Times New Roman" w:cs="Times New Roman"/>
          <w:kern w:val="0"/>
          <w14:ligatures w14:val="none"/>
        </w:rPr>
        <w:t xml:space="preserve">; if anything, the judge catching it and requiring unaltered material demonstrates the </w:t>
      </w:r>
      <w:r w:rsidRPr="00C602C6">
        <w:rPr>
          <w:rFonts w:ascii="Times New Roman" w:eastAsia="Times New Roman" w:hAnsi="Times New Roman" w:cs="Times New Roman"/>
          <w:kern w:val="0"/>
          <w14:ligatures w14:val="none"/>
        </w:rPr>
        <w:lastRenderedPageBreak/>
        <w:t xml:space="preserve">adversarial process functioning. But researchers comparing compressed government/media clips should absolutely distinguish original camera files from annotated/transcoded derivatives. </w:t>
      </w:r>
    </w:p>
    <w:p w14:paraId="579AF42A"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One surveillance witness also reported something potentially contradictory: a doorbell-camera owner thought a person was bald and that three people were in a vehicle, while the prosecution presentation described Robinson's vehicle with one individual exiting. That deserves preservation rather than being explained away, although eyewitness impressions from low-quality surveillance aren't unusual. </w:t>
      </w:r>
    </w:p>
    <w:p w14:paraId="6E95DADA"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And then there is the prosecution itself. A judge actually found prosecutor Christopher Ballard in </w:t>
      </w:r>
      <w:r w:rsidRPr="00C602C6">
        <w:rPr>
          <w:rFonts w:ascii="Times New Roman" w:eastAsia="Times New Roman" w:hAnsi="Times New Roman" w:cs="Times New Roman"/>
          <w:b/>
          <w:bCs/>
          <w:kern w:val="0"/>
          <w14:ligatures w14:val="none"/>
        </w:rPr>
        <w:t>civil contempt</w:t>
      </w:r>
      <w:r w:rsidRPr="00C602C6">
        <w:rPr>
          <w:rFonts w:ascii="Times New Roman" w:eastAsia="Times New Roman" w:hAnsi="Times New Roman" w:cs="Times New Roman"/>
          <w:kern w:val="0"/>
          <w14:ligatures w14:val="none"/>
        </w:rPr>
        <w:t xml:space="preserve"> for violating court restrictions by publicly expressing Robinson's presumed guilt while controversy over the inconclusive bullet examination was underway. The judge imposed corrective measures but declined the defense's request to bar prosecutors from seeking the death penalty. That is a genuine prosecutorial misconduct finding, not conspiracy speculation. </w:t>
      </w:r>
    </w:p>
    <w:p w14:paraId="05F9D71C"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None of those individually clears Robinson. Collectively, however, they are sufficient reason not to treat the state's case as beyond meaningful scrutiny before trial.</w:t>
      </w:r>
    </w:p>
    <w:p w14:paraId="5CBDEEAA" w14:textId="77777777" w:rsidR="00C602C6" w:rsidRPr="00C602C6" w:rsidRDefault="00C602C6" w:rsidP="00C602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2C6">
        <w:rPr>
          <w:rFonts w:ascii="Times New Roman" w:eastAsia="Times New Roman" w:hAnsi="Times New Roman" w:cs="Times New Roman"/>
          <w:b/>
          <w:bCs/>
          <w:kern w:val="0"/>
          <w:sz w:val="36"/>
          <w:szCs w:val="36"/>
          <w14:ligatures w14:val="none"/>
        </w:rPr>
        <w:t>The biggest unresolved question isn't identity. It's motive.</w:t>
      </w:r>
    </w:p>
    <w:p w14:paraId="7D79D103"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This is where I think public political narratives have outrun the evidence.</w:t>
      </w:r>
    </w:p>
    <w:p w14:paraId="45545773"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The prosecution portrays the assassination as politically motivated and points particularly to the alleged message saying Robinson had "enough of [Kirk's] hatred." But today's defense filing says searches of Robinson's </w:t>
      </w:r>
      <w:r w:rsidRPr="00C602C6">
        <w:rPr>
          <w:rFonts w:ascii="Times New Roman" w:eastAsia="Times New Roman" w:hAnsi="Times New Roman" w:cs="Times New Roman"/>
          <w:b/>
          <w:bCs/>
          <w:kern w:val="0"/>
          <w14:ligatures w14:val="none"/>
        </w:rPr>
        <w:t>apartment, computers and phone failed to produce additional evidence establishing that political motive beyond that statement</w:t>
      </w:r>
      <w:r w:rsidRPr="00C602C6">
        <w:rPr>
          <w:rFonts w:ascii="Times New Roman" w:eastAsia="Times New Roman" w:hAnsi="Times New Roman" w:cs="Times New Roman"/>
          <w:kern w:val="0"/>
          <w14:ligatures w14:val="none"/>
        </w:rPr>
        <w:t xml:space="preserve">. </w:t>
      </w:r>
    </w:p>
    <w:p w14:paraId="4FABBE41"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That's surprising.</w:t>
      </w:r>
    </w:p>
    <w:p w14:paraId="0AAE9789"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The Washington Post interviewed 21 people who knew Robinson and reviewed years of communications. It found a much messier picture than the immediate "radical-left assassin" characterization: friends generally hadn't perceived violent radicalization, his politics had often been heterogeneous or anti-partisan, and there was no publicly known manifesto providing a developed ideological explanation. Yet prosecutors allege that he had criticized Kirk before the event and later said he began planning about a week beforehand. </w:t>
      </w:r>
    </w:p>
    <w:p w14:paraId="66F82707"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So I think:</w:t>
      </w:r>
    </w:p>
    <w:p w14:paraId="58FE2397"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b/>
          <w:bCs/>
          <w:kern w:val="0"/>
          <w14:ligatures w14:val="none"/>
        </w:rPr>
        <w:t>"Robinson probably shot Kirk" is substantially better supported than "we fully understand why Robinson shot Kirk."</w:t>
      </w:r>
    </w:p>
    <w:p w14:paraId="28A82ED9"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A personal grievance against Kirk's rhetoric is plausible. LGBTQ-related resentment is plausible. Political motivation generally is plausible. But the tidy ideological profile presented publicly immediately after the arrest remains inadequately demonstrated.</w:t>
      </w:r>
    </w:p>
    <w:p w14:paraId="571A1040"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That's one place I would keep digging very aggressively.</w:t>
      </w:r>
    </w:p>
    <w:p w14:paraId="1DEE43CA" w14:textId="77777777" w:rsidR="00C602C6" w:rsidRPr="00C602C6" w:rsidRDefault="00C602C6" w:rsidP="00C602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2C6">
        <w:rPr>
          <w:rFonts w:ascii="Times New Roman" w:eastAsia="Times New Roman" w:hAnsi="Times New Roman" w:cs="Times New Roman"/>
          <w:b/>
          <w:bCs/>
          <w:kern w:val="0"/>
          <w:sz w:val="36"/>
          <w:szCs w:val="36"/>
          <w14:ligatures w14:val="none"/>
        </w:rPr>
        <w:lastRenderedPageBreak/>
        <w:t>The UVU security situation is the strangest institutional aspect</w:t>
      </w:r>
    </w:p>
    <w:p w14:paraId="58AB5C5F"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This is where my suspicion remains highest—not necessarily of conspiracy, but of institutional failure so bad that it understandably produces conspiracy theories.</w:t>
      </w:r>
    </w:p>
    <w:p w14:paraId="410386FF"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Approximately 3,000 people attended an open-air appearance by a nationally prominent and routinely threatened political figure. AP found that UVU deployed </w:t>
      </w:r>
      <w:r w:rsidRPr="00C602C6">
        <w:rPr>
          <w:rFonts w:ascii="Times New Roman" w:eastAsia="Times New Roman" w:hAnsi="Times New Roman" w:cs="Times New Roman"/>
          <w:b/>
          <w:bCs/>
          <w:kern w:val="0"/>
          <w14:ligatures w14:val="none"/>
        </w:rPr>
        <w:t>six officers</w:t>
      </w:r>
      <w:r w:rsidRPr="00C602C6">
        <w:rPr>
          <w:rFonts w:ascii="Times New Roman" w:eastAsia="Times New Roman" w:hAnsi="Times New Roman" w:cs="Times New Roman"/>
          <w:kern w:val="0"/>
          <w14:ligatures w14:val="none"/>
        </w:rPr>
        <w:t xml:space="preserve">, conducted no bag or metal-detector screening, did not use a drone to monitor surrounding rooftops, and did not coordinate with outside law enforcement to secure the event. The courtyard was ringed by elevated buildings offering obvious firing positions. </w:t>
      </w:r>
    </w:p>
    <w:p w14:paraId="3F5EC059"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Even stranger, Kirk's security chief Brian Harpole later publicly displayed what he said were communications showing that his team had specifically discussed </w:t>
      </w:r>
      <w:r w:rsidRPr="00C602C6">
        <w:rPr>
          <w:rFonts w:ascii="Times New Roman" w:eastAsia="Times New Roman" w:hAnsi="Times New Roman" w:cs="Times New Roman"/>
          <w:b/>
          <w:bCs/>
          <w:kern w:val="0"/>
          <w14:ligatures w14:val="none"/>
        </w:rPr>
        <w:t>rooftop security with UVU police beforehand</w:t>
      </w:r>
      <w:r w:rsidRPr="00C602C6">
        <w:rPr>
          <w:rFonts w:ascii="Times New Roman" w:eastAsia="Times New Roman" w:hAnsi="Times New Roman" w:cs="Times New Roman"/>
          <w:kern w:val="0"/>
          <w14:ligatures w14:val="none"/>
        </w:rPr>
        <w:t xml:space="preserve">. The Salt Lake Tribune reported his allegation that assurances had been given that the roofs would be addressed. </w:t>
      </w:r>
    </w:p>
    <w:p w14:paraId="3105FCC3"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At the same time, reporting indicates that the student organization's event paperwork badly understated the nature/risk of the event, indicating that controversial subjects were not expected; UVU policies themselves gave inadequate guidance for evaluating high-risk speakers. </w:t>
      </w:r>
    </w:p>
    <w:p w14:paraId="4DBE83EE"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And UVU's independent security review still has not provided the public accounting that would resolve many of these questions. The university initially announced the external review shortly after the killing. </w:t>
      </w:r>
    </w:p>
    <w:p w14:paraId="20D8190E"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If some future evidence changes my view of this case, </w:t>
      </w:r>
      <w:r w:rsidRPr="00C602C6">
        <w:rPr>
          <w:rFonts w:ascii="Times New Roman" w:eastAsia="Times New Roman" w:hAnsi="Times New Roman" w:cs="Times New Roman"/>
          <w:b/>
          <w:bCs/>
          <w:kern w:val="0"/>
          <w14:ligatures w14:val="none"/>
        </w:rPr>
        <w:t>the security-planning records are one of the places I would expect it to come from.</w:t>
      </w:r>
    </w:p>
    <w:p w14:paraId="1D45EE87"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But there is an extremely important control case.</w:t>
      </w:r>
    </w:p>
    <w:p w14:paraId="1EDC6C9D" w14:textId="77777777" w:rsidR="00C602C6" w:rsidRPr="00C602C6" w:rsidRDefault="00C602C6" w:rsidP="00C602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2C6">
        <w:rPr>
          <w:rFonts w:ascii="Times New Roman" w:eastAsia="Times New Roman" w:hAnsi="Times New Roman" w:cs="Times New Roman"/>
          <w:b/>
          <w:bCs/>
          <w:kern w:val="0"/>
          <w:sz w:val="27"/>
          <w:szCs w:val="27"/>
          <w14:ligatures w14:val="none"/>
        </w:rPr>
        <w:t>Butler</w:t>
      </w:r>
    </w:p>
    <w:p w14:paraId="093F8606"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On July 13, 2024, a shooter was allowed onto an obvious elevated firing position overlooking Donald Trump's rally despite one of the largest protective organizations on Earth being involved.</w:t>
      </w:r>
    </w:p>
    <w:p w14:paraId="6505567D"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The subsequent bipartisan House investigation concluded that the attack was </w:t>
      </w:r>
      <w:r w:rsidRPr="00C602C6">
        <w:rPr>
          <w:rFonts w:ascii="Times New Roman" w:eastAsia="Times New Roman" w:hAnsi="Times New Roman" w:cs="Times New Roman"/>
          <w:b/>
          <w:bCs/>
          <w:kern w:val="0"/>
          <w14:ligatures w14:val="none"/>
        </w:rPr>
        <w:t>preventable</w:t>
      </w:r>
      <w:r w:rsidRPr="00C602C6">
        <w:rPr>
          <w:rFonts w:ascii="Times New Roman" w:eastAsia="Times New Roman" w:hAnsi="Times New Roman" w:cs="Times New Roman"/>
          <w:kern w:val="0"/>
          <w14:ligatures w14:val="none"/>
        </w:rPr>
        <w:t xml:space="preserve">, identified failures across advance planning, execution and leadership, and specifically identified the failure to secure the known high-risk AGR building and grounds. The more recent DHS inspector-general work likewise found inadequate coordination around the AGR roof. </w:t>
      </w:r>
    </w:p>
    <w:p w14:paraId="18D3F019"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That's important because it destroys one otherwise tempting argument:</w:t>
      </w:r>
    </w:p>
    <w:p w14:paraId="15AEBE22"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"Nobody could accidentally leave such an obvious rooftop unsecured."</w:t>
      </w:r>
    </w:p>
    <w:p w14:paraId="6BC0EA07"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Unfortunately, yes they can.</w:t>
      </w:r>
    </w:p>
    <w:p w14:paraId="62DEF9EA"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lastRenderedPageBreak/>
        <w:t xml:space="preserve">If the Secret Service ecosystem can do it around a presidential candidate </w:t>
      </w:r>
      <w:r w:rsidRPr="00C602C6">
        <w:rPr>
          <w:rFonts w:ascii="Times New Roman" w:eastAsia="Times New Roman" w:hAnsi="Times New Roman" w:cs="Times New Roman"/>
          <w:b/>
          <w:bCs/>
          <w:kern w:val="0"/>
          <w14:ligatures w14:val="none"/>
        </w:rPr>
        <w:t>after extensive advance planning</w:t>
      </w:r>
      <w:r w:rsidRPr="00C602C6">
        <w:rPr>
          <w:rFonts w:ascii="Times New Roman" w:eastAsia="Times New Roman" w:hAnsi="Times New Roman" w:cs="Times New Roman"/>
          <w:kern w:val="0"/>
          <w14:ligatures w14:val="none"/>
        </w:rPr>
        <w:t>, a lightly staffed university police operation can certainly do it.</w:t>
      </w:r>
    </w:p>
    <w:p w14:paraId="1F266B17"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Therefore UVU's rooftop failure is extraordinary evidence of </w:t>
      </w:r>
      <w:r w:rsidRPr="00C602C6">
        <w:rPr>
          <w:rFonts w:ascii="Times New Roman" w:eastAsia="Times New Roman" w:hAnsi="Times New Roman" w:cs="Times New Roman"/>
          <w:b/>
          <w:bCs/>
          <w:kern w:val="0"/>
          <w14:ligatures w14:val="none"/>
        </w:rPr>
        <w:t>negligence/incompetence</w:t>
      </w:r>
      <w:r w:rsidRPr="00C602C6">
        <w:rPr>
          <w:rFonts w:ascii="Times New Roman" w:eastAsia="Times New Roman" w:hAnsi="Times New Roman" w:cs="Times New Roman"/>
          <w:kern w:val="0"/>
          <w14:ligatures w14:val="none"/>
        </w:rPr>
        <w:t>. It isn't, by itself, extraordinary evidence of deliberate facilitation.</w:t>
      </w:r>
    </w:p>
    <w:p w14:paraId="1FE7061B" w14:textId="77777777" w:rsidR="00C602C6" w:rsidRPr="00C602C6" w:rsidRDefault="00C602C6" w:rsidP="00C602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2C6">
        <w:rPr>
          <w:rFonts w:ascii="Times New Roman" w:eastAsia="Times New Roman" w:hAnsi="Times New Roman" w:cs="Times New Roman"/>
          <w:b/>
          <w:bCs/>
          <w:kern w:val="0"/>
          <w:sz w:val="36"/>
          <w:szCs w:val="36"/>
          <w14:ligatures w14:val="none"/>
        </w:rPr>
        <w:t>Comparing this with JFK</w:t>
      </w:r>
    </w:p>
    <w:p w14:paraId="7CE20ED9"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The comparison was useful because the Kirk case is actually different from JFK in several crucial ways.</w:t>
      </w:r>
    </w:p>
    <w:p w14:paraId="0760A142"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Oswald never received a trial because Jack Ruby killed him while police were transferring him, eliminating the possibility of adversarial testing of the assassination evidence in a criminal trial. </w:t>
      </w:r>
    </w:p>
    <w:p w14:paraId="21170F5C"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The Warren Commission nevertheless had substantial physical evidence associated with Oswald: ownership/possession evidence surrounding the Mannlicher-Carcano, a palmprint on the rifle, and firearms examinations identifying the recovered cartridge cases, stretcher bullet and major fragments with the rifle. </w:t>
      </w:r>
    </w:p>
    <w:p w14:paraId="0CB5009C"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But JFK also demonstrates why skepticism toward an official conclusion isn't automatically irrational. The later House Select Committee on Assassinations explicitly found shortcomings in the original conspiracy investigations, discovered associations the Warren Commission had not fully pursued, and ultimately concluded Kennedy was probably killed as the result of a conspiracy. Yet it could not identify a second gunman or the conspiracy's scope. </w:t>
      </w:r>
    </w:p>
    <w:p w14:paraId="16E51F64"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Then came another lesson: a central scientific foundation for that conclusion—acoustic evidence interpreted as a second gunman—was reexamined by the National Research Council. Its committee concluded that the alleged gunshot impulses occurred approximately </w:t>
      </w:r>
      <w:r w:rsidRPr="00C602C6">
        <w:rPr>
          <w:rFonts w:ascii="Times New Roman" w:eastAsia="Times New Roman" w:hAnsi="Times New Roman" w:cs="Times New Roman"/>
          <w:b/>
          <w:bCs/>
          <w:kern w:val="0"/>
          <w14:ligatures w14:val="none"/>
        </w:rPr>
        <w:t>one minute after Kennedy had already been shot</w:t>
      </w:r>
      <w:r w:rsidRPr="00C602C6">
        <w:rPr>
          <w:rFonts w:ascii="Times New Roman" w:eastAsia="Times New Roman" w:hAnsi="Times New Roman" w:cs="Times New Roman"/>
          <w:kern w:val="0"/>
          <w14:ligatures w14:val="none"/>
        </w:rPr>
        <w:t xml:space="preserve"> and that reliable acoustic evidence therefore did not support a second gunman. </w:t>
      </w:r>
    </w:p>
    <w:p w14:paraId="6EF1F413"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That history gives me a useful rule for the Kirk case:</w:t>
      </w:r>
    </w:p>
    <w:p w14:paraId="532D784F"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b/>
          <w:bCs/>
          <w:kern w:val="0"/>
          <w14:ligatures w14:val="none"/>
        </w:rPr>
        <w:t>Don't dismiss anomalies—but don't promote anomalies into actors.</w:t>
      </w:r>
    </w:p>
    <w:p w14:paraId="126D4ED6"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JFK shows that agencies can investigate badly, witnesses can conflict, forensic conclusions can change, government reports can disagree, and associations can deserve investigation.</w:t>
      </w:r>
    </w:p>
    <w:p w14:paraId="06761CF2"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It also shows why "Person A knew Person B who disliked the victim" is nowhere near sufficient to establish conspiracy. Interestingly, the HSCA itself stated the same principle: </w:t>
      </w:r>
      <w:r w:rsidRPr="00C602C6">
        <w:rPr>
          <w:rFonts w:ascii="Times New Roman" w:eastAsia="Times New Roman" w:hAnsi="Times New Roman" w:cs="Times New Roman"/>
          <w:b/>
          <w:bCs/>
          <w:kern w:val="0"/>
          <w14:ligatures w14:val="none"/>
        </w:rPr>
        <w:t>association is insufficient; conspiracy requires knowing assistance or agreement toward the criminal objective.</w:t>
      </w:r>
      <w:r w:rsidRPr="00C602C6">
        <w:rPr>
          <w:rFonts w:ascii="Times New Roman" w:eastAsia="Times New Roman" w:hAnsi="Times New Roman" w:cs="Times New Roman"/>
          <w:kern w:val="0"/>
          <w14:ligatures w14:val="none"/>
        </w:rPr>
        <w:t xml:space="preserve"> </w:t>
      </w:r>
    </w:p>
    <w:p w14:paraId="7C41220A"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That is exactly the standard I would apply to Hammer, Kolvet, Shillman, Shapiro, Wolicki, Neff or anyone else around Kirk.</w:t>
      </w:r>
    </w:p>
    <w:p w14:paraId="69C3C753" w14:textId="77777777" w:rsidR="00C602C6" w:rsidRPr="00C602C6" w:rsidRDefault="00C602C6" w:rsidP="00C602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2C6">
        <w:rPr>
          <w:rFonts w:ascii="Times New Roman" w:eastAsia="Times New Roman" w:hAnsi="Times New Roman" w:cs="Times New Roman"/>
          <w:b/>
          <w:bCs/>
          <w:kern w:val="0"/>
          <w:sz w:val="36"/>
          <w:szCs w:val="36"/>
          <w14:ligatures w14:val="none"/>
        </w:rPr>
        <w:lastRenderedPageBreak/>
        <w:t>Josh Hammer, Israel, TPUSA insiders and the donor dispute</w:t>
      </w:r>
    </w:p>
    <w:p w14:paraId="16C2B85C"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After digging through those networks, I think there </w:t>
      </w:r>
      <w:r w:rsidRPr="00C602C6">
        <w:rPr>
          <w:rFonts w:ascii="Times New Roman" w:eastAsia="Times New Roman" w:hAnsi="Times New Roman" w:cs="Times New Roman"/>
          <w:b/>
          <w:bCs/>
          <w:kern w:val="0"/>
          <w14:ligatures w14:val="none"/>
        </w:rPr>
        <w:t>was a real struggle occurring around Kirk before his death</w:t>
      </w:r>
      <w:r w:rsidRPr="00C602C6">
        <w:rPr>
          <w:rFonts w:ascii="Times New Roman" w:eastAsia="Times New Roman" w:hAnsi="Times New Roman" w:cs="Times New Roman"/>
          <w:kern w:val="0"/>
          <w14:ligatures w14:val="none"/>
        </w:rPr>
        <w:t xml:space="preserve"> that shouldn't be rewritten out of history.</w:t>
      </w:r>
    </w:p>
    <w:p w14:paraId="472768E7"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Kirk had been wrestling with Israel, Tucker Carlson and pressure from major donors. Josh Hammer possessed some private information about Kirk's thinking; Hammer and Pesach Wolicki participated in an Israel-related conversation with Kirk shortly before his death; Andrew Kolvet has an older professional connection to a Jerusalem-centered Christian-Zionist advocacy organization; Blake Neff has the unusual Marine Corps War College wargaming background we found; and Ben Shapiro/Daily Wire occupy an important overlapping political/media network.</w:t>
      </w:r>
    </w:p>
    <w:p w14:paraId="4DF04AB2"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Those are legitimate network edges.</w:t>
      </w:r>
    </w:p>
    <w:p w14:paraId="166E7445"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Hammer's subsequent public representations of Kirk's Israel position also look cleaner and more categorical than Kirk's own complicated private comments suggest.</w:t>
      </w:r>
    </w:p>
    <w:p w14:paraId="266F3A3C"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b/>
          <w:bCs/>
          <w:kern w:val="0"/>
          <w14:ligatures w14:val="none"/>
        </w:rPr>
        <w:t>But I searched specifically for the next edge that would transform this from political intrigue into an assassination hypothesis. I couldn't find it.</w:t>
      </w:r>
    </w:p>
    <w:p w14:paraId="1419C7FF"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No credible public record I found ties Robinson before September 10 to Hammer, Kolvet, Shapiro, Neff, Wolicki, Shillman, Erika Kirk, Israeli officials, the IDF, Mossad, TPUSA leadership or a known large donor through communications, money, travel, employment or logistical assistance.</w:t>
      </w:r>
    </w:p>
    <w:p w14:paraId="3C1A3DF4"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And nothing presented publicly at the preliminary hearing has supplied such a bridge. Reuters reports that the defense has suggested investigators insufficiently examined whether someone else could have been involved, but the defense has not yet produced a competing perpetrator theory. </w:t>
      </w:r>
    </w:p>
    <w:p w14:paraId="55C79BF2"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That is presently fatal to the stronger inside-job hypothesis.</w:t>
      </w:r>
    </w:p>
    <w:p w14:paraId="65B678BD"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It doesn't mean investigators should stop looking.</w:t>
      </w:r>
    </w:p>
    <w:p w14:paraId="2442E518"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It means </w:t>
      </w:r>
      <w:r w:rsidRPr="00C602C6">
        <w:rPr>
          <w:rFonts w:ascii="Times New Roman" w:eastAsia="Times New Roman" w:hAnsi="Times New Roman" w:cs="Times New Roman"/>
          <w:b/>
          <w:bCs/>
          <w:kern w:val="0"/>
          <w14:ligatures w14:val="none"/>
        </w:rPr>
        <w:t>the evidentiary arrow currently stops before conspiracy</w:t>
      </w:r>
      <w:r w:rsidRPr="00C602C6">
        <w:rPr>
          <w:rFonts w:ascii="Times New Roman" w:eastAsia="Times New Roman" w:hAnsi="Times New Roman" w:cs="Times New Roman"/>
          <w:kern w:val="0"/>
          <w14:ligatures w14:val="none"/>
        </w:rPr>
        <w:t>.</w:t>
      </w:r>
    </w:p>
    <w:p w14:paraId="355B9BEB" w14:textId="77777777" w:rsidR="00C602C6" w:rsidRPr="00C602C6" w:rsidRDefault="00C602C6" w:rsidP="00C602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2C6">
        <w:rPr>
          <w:rFonts w:ascii="Times New Roman" w:eastAsia="Times New Roman" w:hAnsi="Times New Roman" w:cs="Times New Roman"/>
          <w:b/>
          <w:bCs/>
          <w:kern w:val="0"/>
          <w:sz w:val="36"/>
          <w:szCs w:val="36"/>
          <w14:ligatures w14:val="none"/>
        </w:rPr>
        <w:t>My actual probability ranking</w:t>
      </w:r>
    </w:p>
    <w:p w14:paraId="167943D1"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If I had to put my present judgment into approximate ranges—not courtroom probabilities, just my current evidentiary confidence—I would put </w:t>
      </w:r>
      <w:r w:rsidRPr="00C602C6">
        <w:rPr>
          <w:rFonts w:ascii="Times New Roman" w:eastAsia="Times New Roman" w:hAnsi="Times New Roman" w:cs="Times New Roman"/>
          <w:b/>
          <w:bCs/>
          <w:kern w:val="0"/>
          <w14:ligatures w14:val="none"/>
        </w:rPr>
        <w:t>Robinson as the actual shooter/direct principal around 85–95%</w:t>
      </w:r>
      <w:r w:rsidRPr="00C602C6">
        <w:rPr>
          <w:rFonts w:ascii="Times New Roman" w:eastAsia="Times New Roman" w:hAnsi="Times New Roman" w:cs="Times New Roman"/>
          <w:kern w:val="0"/>
          <w14:ligatures w14:val="none"/>
        </w:rPr>
        <w:t>.</w:t>
      </w:r>
    </w:p>
    <w:p w14:paraId="452B5A4E"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I'd put </w:t>
      </w:r>
      <w:r w:rsidRPr="00C602C6">
        <w:rPr>
          <w:rFonts w:ascii="Times New Roman" w:eastAsia="Times New Roman" w:hAnsi="Times New Roman" w:cs="Times New Roman"/>
          <w:b/>
          <w:bCs/>
          <w:kern w:val="0"/>
          <w14:ligatures w14:val="none"/>
        </w:rPr>
        <w:t>the shooter operating alone at the firing scene</w:t>
      </w:r>
      <w:r w:rsidRPr="00C602C6">
        <w:rPr>
          <w:rFonts w:ascii="Times New Roman" w:eastAsia="Times New Roman" w:hAnsi="Times New Roman" w:cs="Times New Roman"/>
          <w:kern w:val="0"/>
          <w14:ligatures w14:val="none"/>
        </w:rPr>
        <w:t xml:space="preserve"> roughly around 80–90%. There is one apparent rooftop shooter, one shot, one escape path and no persuasive public forensic evidence of a second firing position.</w:t>
      </w:r>
    </w:p>
    <w:p w14:paraId="2B3430B6"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lastRenderedPageBreak/>
        <w:t xml:space="preserve">I'd put </w:t>
      </w:r>
      <w:r w:rsidRPr="00C602C6">
        <w:rPr>
          <w:rFonts w:ascii="Times New Roman" w:eastAsia="Times New Roman" w:hAnsi="Times New Roman" w:cs="Times New Roman"/>
          <w:b/>
          <w:bCs/>
          <w:kern w:val="0"/>
          <w14:ligatures w14:val="none"/>
        </w:rPr>
        <w:t>self-directed planning rather than external tasking</w:t>
      </w:r>
      <w:r w:rsidRPr="00C602C6">
        <w:rPr>
          <w:rFonts w:ascii="Times New Roman" w:eastAsia="Times New Roman" w:hAnsi="Times New Roman" w:cs="Times New Roman"/>
          <w:kern w:val="0"/>
          <w14:ligatures w14:val="none"/>
        </w:rPr>
        <w:t xml:space="preserve"> around 70–85%. That number is lower because the public still lacks a complete phone/cloud/financial/geolocation record and because motive remains peculiar.</w:t>
      </w:r>
    </w:p>
    <w:p w14:paraId="0C3D8FCF"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I am </w:t>
      </w:r>
      <w:r w:rsidRPr="00C602C6">
        <w:rPr>
          <w:rFonts w:ascii="Times New Roman" w:eastAsia="Times New Roman" w:hAnsi="Times New Roman" w:cs="Times New Roman"/>
          <w:b/>
          <w:bCs/>
          <w:kern w:val="0"/>
          <w14:ligatures w14:val="none"/>
        </w:rPr>
        <w:t>much less confident in the prosecution's exact ideological explanation</w:t>
      </w:r>
      <w:r w:rsidRPr="00C602C6">
        <w:rPr>
          <w:rFonts w:ascii="Times New Roman" w:eastAsia="Times New Roman" w:hAnsi="Times New Roman" w:cs="Times New Roman"/>
          <w:kern w:val="0"/>
          <w14:ligatures w14:val="none"/>
        </w:rPr>
        <w:t>, perhaps roughly 50–70%. Something motivated Robinson, assuming the attribution is correct; the government has not yet publicly demonstrated the rich digital trail I would expect from the extremely simple political-radicalization story.</w:t>
      </w:r>
    </w:p>
    <w:p w14:paraId="30C2BBF0"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I would put a </w:t>
      </w:r>
      <w:r w:rsidRPr="00C602C6">
        <w:rPr>
          <w:rFonts w:ascii="Times New Roman" w:eastAsia="Times New Roman" w:hAnsi="Times New Roman" w:cs="Times New Roman"/>
          <w:b/>
          <w:bCs/>
          <w:kern w:val="0"/>
          <w14:ligatures w14:val="none"/>
        </w:rPr>
        <w:t>deliberate TPUSA/donor/Israeli/intelligence-directed assassination below 10% on present public evidence</w:t>
      </w:r>
      <w:r w:rsidRPr="00C602C6">
        <w:rPr>
          <w:rFonts w:ascii="Times New Roman" w:eastAsia="Times New Roman" w:hAnsi="Times New Roman" w:cs="Times New Roman"/>
          <w:kern w:val="0"/>
          <w14:ligatures w14:val="none"/>
        </w:rPr>
        <w:t>. Not zero. But there isn't currently an operational connection strong enough to justify making that my working model.</w:t>
      </w:r>
    </w:p>
    <w:p w14:paraId="39B0A175"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And I would put </w:t>
      </w:r>
      <w:r w:rsidRPr="00C602C6">
        <w:rPr>
          <w:rFonts w:ascii="Times New Roman" w:eastAsia="Times New Roman" w:hAnsi="Times New Roman" w:cs="Times New Roman"/>
          <w:b/>
          <w:bCs/>
          <w:kern w:val="0"/>
          <w14:ligatures w14:val="none"/>
        </w:rPr>
        <w:t>major preventable security failure above 95%</w:t>
      </w:r>
      <w:r w:rsidRPr="00C602C6">
        <w:rPr>
          <w:rFonts w:ascii="Times New Roman" w:eastAsia="Times New Roman" w:hAnsi="Times New Roman" w:cs="Times New Roman"/>
          <w:kern w:val="0"/>
          <w14:ligatures w14:val="none"/>
        </w:rPr>
        <w:t xml:space="preserve">. That is the part of the case where the public evidence is overwhelming. </w:t>
      </w:r>
    </w:p>
    <w:p w14:paraId="482ED2FB" w14:textId="77777777" w:rsidR="00C602C6" w:rsidRPr="00C602C6" w:rsidRDefault="00C602C6" w:rsidP="00C602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2C6">
        <w:rPr>
          <w:rFonts w:ascii="Times New Roman" w:eastAsia="Times New Roman" w:hAnsi="Times New Roman" w:cs="Times New Roman"/>
          <w:b/>
          <w:bCs/>
          <w:kern w:val="0"/>
          <w:sz w:val="27"/>
          <w:szCs w:val="27"/>
          <w14:ligatures w14:val="none"/>
        </w:rPr>
        <w:t>What would cause me to change that conclusion</w:t>
      </w:r>
    </w:p>
    <w:p w14:paraId="4760B9FB"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There are a few discoveries that would move me dramatically: authenticated location data placing Robinson somewhere incompatible with the surveillance reconstruction; proof the alleged admissions were not authored by him; a fatal-projectile examination </w:t>
      </w:r>
      <w:r w:rsidRPr="00C602C6">
        <w:rPr>
          <w:rFonts w:ascii="Times New Roman" w:eastAsia="Times New Roman" w:hAnsi="Times New Roman" w:cs="Times New Roman"/>
          <w:b/>
          <w:bCs/>
          <w:kern w:val="0"/>
          <w14:ligatures w14:val="none"/>
        </w:rPr>
        <w:t>excluding</w:t>
      </w:r>
      <w:r w:rsidRPr="00C602C6">
        <w:rPr>
          <w:rFonts w:ascii="Times New Roman" w:eastAsia="Times New Roman" w:hAnsi="Times New Roman" w:cs="Times New Roman"/>
          <w:kern w:val="0"/>
          <w14:ligatures w14:val="none"/>
        </w:rPr>
        <w:t>, rather than merely failing to identify, the recovered rifle; forensic evidence establishing another firing direction or weapon; authenticated pre-shooting communications or payments linking Robinson to another actor; evidence that someone deliberately ordered the vulnerable roof left unprotected; or evidence showing somebody had specific advance knowledge of the planned attack that could not reasonably be explained by coincidence.</w:t>
      </w:r>
    </w:p>
    <w:p w14:paraId="64CBA102"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Those are the kinds of findings I would regard as </w:t>
      </w:r>
      <w:r w:rsidRPr="00C602C6">
        <w:rPr>
          <w:rFonts w:ascii="Times New Roman" w:eastAsia="Times New Roman" w:hAnsi="Times New Roman" w:cs="Times New Roman"/>
          <w:b/>
          <w:bCs/>
          <w:kern w:val="0"/>
          <w14:ligatures w14:val="none"/>
        </w:rPr>
        <w:t>case-changing evidence</w:t>
      </w:r>
      <w:r w:rsidRPr="00C602C6">
        <w:rPr>
          <w:rFonts w:ascii="Times New Roman" w:eastAsia="Times New Roman" w:hAnsi="Times New Roman" w:cs="Times New Roman"/>
          <w:kern w:val="0"/>
          <w14:ligatures w14:val="none"/>
        </w:rPr>
        <w:t>.</w:t>
      </w:r>
    </w:p>
    <w:p w14:paraId="72ECA6DC"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Google Trends spikes, oddly timed tweets, political affiliations, Israeli connections, people behaving strangely after a traumatic assassination, apparent image compression, shared conference attendance, or somebody having a military/government résumé can all identify leads. </w:t>
      </w:r>
      <w:r w:rsidRPr="00C602C6">
        <w:rPr>
          <w:rFonts w:ascii="Times New Roman" w:eastAsia="Times New Roman" w:hAnsi="Times New Roman" w:cs="Times New Roman"/>
          <w:b/>
          <w:bCs/>
          <w:kern w:val="0"/>
          <w14:ligatures w14:val="none"/>
        </w:rPr>
        <w:t>None can substitute for that operational bridge.</w:t>
      </w:r>
      <w:r w:rsidRPr="00C602C6">
        <w:rPr>
          <w:rFonts w:ascii="Times New Roman" w:eastAsia="Times New Roman" w:hAnsi="Times New Roman" w:cs="Times New Roman"/>
          <w:kern w:val="0"/>
          <w14:ligatures w14:val="none"/>
        </w:rPr>
        <w:t xml:space="preserve"> Applying the stricter controls we've been using to the Trends material is one reason I don't currently count those purported pre-shooting searches as confirmed foreknowledge evidence.</w:t>
      </w:r>
    </w:p>
    <w:p w14:paraId="7BCA3DA7"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So, as of </w:t>
      </w:r>
      <w:r w:rsidRPr="00C602C6">
        <w:rPr>
          <w:rFonts w:ascii="Times New Roman" w:eastAsia="Times New Roman" w:hAnsi="Times New Roman" w:cs="Times New Roman"/>
          <w:b/>
          <w:bCs/>
          <w:kern w:val="0"/>
          <w14:ligatures w14:val="none"/>
        </w:rPr>
        <w:t>August 12, 2026</w:t>
      </w:r>
      <w:r w:rsidRPr="00C602C6">
        <w:rPr>
          <w:rFonts w:ascii="Times New Roman" w:eastAsia="Times New Roman" w:hAnsi="Times New Roman" w:cs="Times New Roman"/>
          <w:kern w:val="0"/>
          <w14:ligatures w14:val="none"/>
        </w:rPr>
        <w:t>, my working reconstruction is:</w:t>
      </w:r>
    </w:p>
    <w:p w14:paraId="18AC3A10"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b/>
          <w:bCs/>
          <w:kern w:val="0"/>
          <w14:ligatures w14:val="none"/>
        </w:rPr>
        <w:t>Tyler Robinson probably killed Charlie Kirk. He probably planned it largely himself. He was handed an unusually favorable opportunity by a catastrophic and potentially negligent security arrangement. His precise motive remains substantially murkier than political rhetoric suggests. There are interesting and real conflicts/networks surrounding Kirk—especially Israel, donors and Tucker Carlson—but I currently see no evidence that crosses the line from motive/association/coincidence into operational participation in his murder.</w:t>
      </w:r>
    </w:p>
    <w:p w14:paraId="223C3E2C"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lastRenderedPageBreak/>
        <w:t xml:space="preserve">I would </w:t>
      </w:r>
      <w:r w:rsidRPr="00C602C6">
        <w:rPr>
          <w:rFonts w:ascii="Times New Roman" w:eastAsia="Times New Roman" w:hAnsi="Times New Roman" w:cs="Times New Roman"/>
          <w:b/>
          <w:bCs/>
          <w:kern w:val="0"/>
          <w14:ligatures w14:val="none"/>
        </w:rPr>
        <w:t>not close the investigation</w:t>
      </w:r>
      <w:r w:rsidRPr="00C602C6">
        <w:rPr>
          <w:rFonts w:ascii="Times New Roman" w:eastAsia="Times New Roman" w:hAnsi="Times New Roman" w:cs="Times New Roman"/>
          <w:kern w:val="0"/>
          <w14:ligatures w14:val="none"/>
        </w:rPr>
        <w:t>, though. The inconclusive bullet comparison, incomplete public surveillance chain, uncollected holster, prosecutorial misconduct finding, unresolved questions about some witness/video observations, incomplete motive evidence, claimed pre-event rooftop warning, and outstanding UVU security accounting are all legitimate reasons to keep testing the official reconstruction rather than treating it as finished.</w:t>
      </w:r>
    </w:p>
    <w:p w14:paraId="7C29E6F6"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The September 1 probable-cause argument is likely to be particularly useful because we'll get the defense's best integrated explanation of why those discrepancies matter rather than isolated cross-examination points. </w:t>
      </w:r>
    </w:p>
    <w:p w14:paraId="6E8E686C" w14:textId="77777777" w:rsidR="00C602C6" w:rsidRPr="00C602C6" w:rsidRDefault="00C602C6" w:rsidP="00C602C6">
      <w:pPr>
        <w:spacing w:after="0"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Alert me after the Sept. 1 Robinson probable-cause argument</w:t>
      </w:r>
    </w:p>
    <w:p w14:paraId="6848D737" w14:textId="77777777" w:rsidR="00C602C6" w:rsidRPr="00C602C6" w:rsidRDefault="00C602C6" w:rsidP="00C602C6">
      <w:pPr>
        <w:spacing w:after="0" w:line="240" w:lineRule="auto"/>
        <w:rPr>
          <w:rFonts w:ascii="Times New Roman" w:eastAsia="Times New Roman" w:hAnsi="Times New Roman" w:cs="Times New Roman"/>
          <w:color w:val="0000FF"/>
          <w:kern w:val="0"/>
          <w:u w:val="single"/>
          <w14:ligatures w14:val="none"/>
        </w:rPr>
      </w:pPr>
      <w:r w:rsidRPr="00C602C6">
        <w:rPr>
          <w:rFonts w:ascii="Times New Roman" w:eastAsia="Times New Roman" w:hAnsi="Times New Roman" w:cs="Times New Roman"/>
          <w:kern w:val="0"/>
          <w14:ligatures w14:val="none"/>
        </w:rPr>
        <w:fldChar w:fldCharType="begin"/>
      </w:r>
      <w:r w:rsidRPr="00C602C6">
        <w:rPr>
          <w:rFonts w:ascii="Times New Roman" w:eastAsia="Times New Roman" w:hAnsi="Times New Roman" w:cs="Times New Roman"/>
          <w:kern w:val="0"/>
          <w14:ligatures w14:val="none"/>
        </w:rPr>
        <w:instrText>HYPERLINK "https://apnews.com/article/2e486bce004797c86f0bab4533a96a6f?utm_source=chatgpt.com" \t "_blank"</w:instrText>
      </w:r>
      <w:r w:rsidRPr="00C602C6">
        <w:rPr>
          <w:rFonts w:ascii="Times New Roman" w:eastAsia="Times New Roman" w:hAnsi="Times New Roman" w:cs="Times New Roman"/>
          <w:kern w:val="0"/>
          <w14:ligatures w14:val="none"/>
        </w:rPr>
      </w:r>
      <w:r w:rsidRPr="00C602C6">
        <w:rPr>
          <w:rFonts w:ascii="Times New Roman" w:eastAsia="Times New Roman" w:hAnsi="Times New Roman" w:cs="Times New Roman"/>
          <w:kern w:val="0"/>
          <w14:ligatures w14:val="none"/>
        </w:rPr>
        <w:fldChar w:fldCharType="separate"/>
      </w:r>
    </w:p>
    <w:p w14:paraId="4D754D0B" w14:textId="77777777" w:rsidR="00C602C6" w:rsidRPr="00C602C6" w:rsidRDefault="00C602C6" w:rsidP="00C602C6">
      <w:pPr>
        <w:spacing w:after="0"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noProof/>
          <w:color w:val="0000FF"/>
          <w:kern w:val="0"/>
          <w14:ligatures w14:val="none"/>
        </w:rPr>
        <mc:AlternateContent>
          <mc:Choice Requires="wps">
            <w:drawing>
              <wp:inline distT="0" distB="0" distL="0" distR="0" wp14:anchorId="799D7359" wp14:editId="285F149F">
                <wp:extent cx="304800" cy="304800"/>
                <wp:effectExtent l="0" t="0" r="0" b="0"/>
                <wp:docPr id="1045863079" name="AutoShape 3" descr="Defense in Charlie Kirk's killing say shooter should not get death penalty, hit 'intended target'">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01DBA9" id="AutoShape 3" o:spid="_x0000_s1026" alt="Defense in Charlie Kirk's killing say shooter should not get death penalty, hit 'intended target'" href="https://apnews.com/article/2e486bce004797c86f0bab4533a96a6f?utm_source=chatgpt.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81986B3" w14:textId="77777777" w:rsidR="00C602C6" w:rsidRPr="00C602C6" w:rsidRDefault="00C602C6" w:rsidP="00C602C6">
      <w:pPr>
        <w:spacing w:after="0" w:line="240" w:lineRule="auto"/>
        <w:rPr>
          <w:rFonts w:ascii="Times New Roman" w:eastAsia="Times New Roman" w:hAnsi="Times New Roman" w:cs="Times New Roman"/>
          <w:color w:val="0000FF"/>
          <w:kern w:val="0"/>
          <w:u w:val="single"/>
          <w14:ligatures w14:val="none"/>
        </w:rPr>
      </w:pPr>
      <w:r w:rsidRPr="00C602C6">
        <w:rPr>
          <w:rFonts w:ascii="Times New Roman" w:eastAsia="Times New Roman" w:hAnsi="Times New Roman" w:cs="Times New Roman"/>
          <w:noProof/>
          <w:color w:val="0000FF"/>
          <w:kern w:val="0"/>
          <w14:ligatures w14:val="none"/>
        </w:rPr>
        <w:drawing>
          <wp:inline distT="0" distB="0" distL="0" distR="0" wp14:anchorId="62A6D1D4" wp14:editId="34CCA974">
            <wp:extent cx="304800" cy="304800"/>
            <wp:effectExtent l="0" t="0" r="0" b="0"/>
            <wp:docPr id="4" name="Picture 2">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651437C" w14:textId="77777777" w:rsidR="00C602C6" w:rsidRPr="00C602C6" w:rsidRDefault="00C602C6" w:rsidP="00C602C6">
      <w:pPr>
        <w:spacing w:after="0" w:line="240" w:lineRule="auto"/>
        <w:rPr>
          <w:rFonts w:ascii="Times New Roman" w:eastAsia="Times New Roman" w:hAnsi="Times New Roman" w:cs="Times New Roman"/>
          <w:color w:val="0000FF"/>
          <w:kern w:val="0"/>
          <w:u w:val="single"/>
          <w14:ligatures w14:val="none"/>
        </w:rPr>
      </w:pPr>
      <w:r w:rsidRPr="00C602C6">
        <w:rPr>
          <w:rFonts w:ascii="Times New Roman" w:eastAsia="Times New Roman" w:hAnsi="Times New Roman" w:cs="Times New Roman"/>
          <w:color w:val="0000FF"/>
          <w:kern w:val="0"/>
          <w:u w:val="single"/>
          <w14:ligatures w14:val="none"/>
        </w:rPr>
        <w:t>AP News</w:t>
      </w:r>
    </w:p>
    <w:p w14:paraId="2696F0AC" w14:textId="77777777" w:rsidR="00C602C6" w:rsidRPr="00C602C6" w:rsidRDefault="00C602C6" w:rsidP="00C602C6">
      <w:pPr>
        <w:spacing w:after="0" w:line="240" w:lineRule="auto"/>
        <w:rPr>
          <w:rFonts w:ascii="Times New Roman" w:eastAsia="Times New Roman" w:hAnsi="Times New Roman" w:cs="Times New Roman"/>
          <w:color w:val="0000FF"/>
          <w:kern w:val="0"/>
          <w:u w:val="single"/>
          <w14:ligatures w14:val="none"/>
        </w:rPr>
      </w:pPr>
      <w:r w:rsidRPr="00C602C6">
        <w:rPr>
          <w:rFonts w:ascii="Times New Roman" w:eastAsia="Times New Roman" w:hAnsi="Times New Roman" w:cs="Times New Roman"/>
          <w:color w:val="0000FF"/>
          <w:kern w:val="0"/>
          <w:u w:val="single"/>
          <w14:ligatures w14:val="none"/>
        </w:rPr>
        <w:t>Defense in Charlie Kirk's killing say shooter should not get death penalty, hit 'intended target'</w:t>
      </w:r>
    </w:p>
    <w:p w14:paraId="079BBD72" w14:textId="77777777" w:rsidR="00C602C6" w:rsidRPr="00C602C6" w:rsidRDefault="00C602C6" w:rsidP="00C602C6">
      <w:pPr>
        <w:spacing w:after="0" w:line="240" w:lineRule="auto"/>
        <w:rPr>
          <w:rFonts w:ascii="Times New Roman" w:eastAsia="Times New Roman" w:hAnsi="Times New Roman" w:cs="Times New Roman"/>
          <w:color w:val="0000FF"/>
          <w:kern w:val="0"/>
          <w:u w:val="single"/>
          <w14:ligatures w14:val="none"/>
        </w:rPr>
      </w:pPr>
      <w:r w:rsidRPr="00C602C6">
        <w:rPr>
          <w:rFonts w:ascii="Times New Roman" w:eastAsia="Times New Roman" w:hAnsi="Times New Roman" w:cs="Times New Roman"/>
          <w:color w:val="0000FF"/>
          <w:kern w:val="0"/>
          <w:u w:val="single"/>
          <w14:ligatures w14:val="none"/>
        </w:rPr>
        <w:t>Today</w:t>
      </w:r>
    </w:p>
    <w:p w14:paraId="7CBF7269" w14:textId="77777777" w:rsidR="00C602C6" w:rsidRPr="00C602C6" w:rsidRDefault="00C602C6" w:rsidP="00C602C6">
      <w:pPr>
        <w:spacing w:after="0"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fldChar w:fldCharType="end"/>
      </w:r>
    </w:p>
    <w:p w14:paraId="57952898" w14:textId="77777777" w:rsidR="00C602C6" w:rsidRPr="00C602C6" w:rsidRDefault="00C602C6" w:rsidP="00C602C6">
      <w:pPr>
        <w:spacing w:after="0"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The FBI has been caught lying and shutting down real evidence trails, some going back to Israel for both the butler and JFK shootings. Which should be another reason to not believe the official statements, since time and time again they are caught lying, falsifying evidence, shutting other agencies down from looking further into foriegn leads going back to Israel. Charlie was one of the few people next to joe kent and and tucker carlson. If we don't figure out exactly what israel is doing, America might fall. It is all but basically proven that donald trump has to be being blackmailed by "our greatest ally".</w:t>
      </w:r>
    </w:p>
    <w:p w14:paraId="10433234"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I agree with one part of your reasoning and disagree with another important part.</w:t>
      </w:r>
    </w:p>
    <w:p w14:paraId="7CE9A657"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b/>
          <w:bCs/>
          <w:kern w:val="0"/>
          <w14:ligatures w14:val="none"/>
        </w:rPr>
        <w:t>Institutional distrust is a legitimate reason to demand independent corroboration. It isn't, by itself, evidence that a particular alternative explanation is true.</w:t>
      </w:r>
      <w:r w:rsidRPr="00C602C6">
        <w:rPr>
          <w:rFonts w:ascii="Times New Roman" w:eastAsia="Times New Roman" w:hAnsi="Times New Roman" w:cs="Times New Roman"/>
          <w:kern w:val="0"/>
          <w14:ligatures w14:val="none"/>
        </w:rPr>
        <w:t xml:space="preserve"> In other words, if the FBI says "X," I don't think our investigation should automatically assign X a confidence of 100%. But "the FBI has previously misled the public" cannot logically turn an unverified Israel lead into a verified one.</w:t>
      </w:r>
    </w:p>
    <w:p w14:paraId="2A9F5350"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For Butler specifically, I can verify substantial institutional failure and unanswered questions. The FBI itself said it had not identified a definitive motive, while saying it found no credible co-conspirator evidence. The appropriate response is to test those conclusions against congressional evidence, Secret Service records, local police records, telecom/digital evidence and witnesses rather than accepting the FBI's characterization because it comes from the FBI.</w:t>
      </w:r>
    </w:p>
    <w:p w14:paraId="3D4BF9B5"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Where I'd be more cautious is the statement that </w:t>
      </w:r>
      <w:r w:rsidRPr="00C602C6">
        <w:rPr>
          <w:rFonts w:ascii="Times New Roman" w:eastAsia="Times New Roman" w:hAnsi="Times New Roman" w:cs="Times New Roman"/>
          <w:b/>
          <w:bCs/>
          <w:kern w:val="0"/>
          <w14:ligatures w14:val="none"/>
        </w:rPr>
        <w:t>Butler has an established evidentiary trail leading to Israel that the FBI intentionally suppressed</w:t>
      </w:r>
      <w:r w:rsidRPr="00C602C6">
        <w:rPr>
          <w:rFonts w:ascii="Times New Roman" w:eastAsia="Times New Roman" w:hAnsi="Times New Roman" w:cs="Times New Roman"/>
          <w:kern w:val="0"/>
          <w14:ligatures w14:val="none"/>
        </w:rPr>
        <w:t xml:space="preserve">. I searched specifically for that proposition again. I haven't found primary documentation establishing it. If you have the particular Israel lead you're referring to—document, witness, congressional testimony, phone </w:t>
      </w:r>
      <w:r w:rsidRPr="00C602C6">
        <w:rPr>
          <w:rFonts w:ascii="Times New Roman" w:eastAsia="Times New Roman" w:hAnsi="Times New Roman" w:cs="Times New Roman"/>
          <w:kern w:val="0"/>
          <w14:ligatures w14:val="none"/>
        </w:rPr>
        <w:lastRenderedPageBreak/>
        <w:t>record, intelligence report, etc.—give it to me. That's exactly the kind of claim worth independently reconstructing.</w:t>
      </w:r>
    </w:p>
    <w:p w14:paraId="26B75FD5"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JFK is different because the historical record really does establish significant shortcomings in the original investigations. That's one reason I wouldn't use "the FBI concluded..." as the final word on a political assassination. But again, there's a large evidentiary gap between </w:t>
      </w:r>
      <w:r w:rsidRPr="00C602C6">
        <w:rPr>
          <w:rFonts w:ascii="Times New Roman" w:eastAsia="Times New Roman" w:hAnsi="Times New Roman" w:cs="Times New Roman"/>
          <w:b/>
          <w:bCs/>
          <w:kern w:val="0"/>
          <w14:ligatures w14:val="none"/>
        </w:rPr>
        <w:t>"the original JFK investigation was deficient"</w:t>
      </w:r>
      <w:r w:rsidRPr="00C602C6">
        <w:rPr>
          <w:rFonts w:ascii="Times New Roman" w:eastAsia="Times New Roman" w:hAnsi="Times New Roman" w:cs="Times New Roman"/>
          <w:kern w:val="0"/>
          <w14:ligatures w14:val="none"/>
        </w:rPr>
        <w:t xml:space="preserve"> and </w:t>
      </w:r>
      <w:r w:rsidRPr="00C602C6">
        <w:rPr>
          <w:rFonts w:ascii="Times New Roman" w:eastAsia="Times New Roman" w:hAnsi="Times New Roman" w:cs="Times New Roman"/>
          <w:b/>
          <w:bCs/>
          <w:kern w:val="0"/>
          <w14:ligatures w14:val="none"/>
        </w:rPr>
        <w:t>"Israel directed Kennedy's assassination."</w:t>
      </w:r>
      <w:r w:rsidRPr="00C602C6">
        <w:rPr>
          <w:rFonts w:ascii="Times New Roman" w:eastAsia="Times New Roman" w:hAnsi="Times New Roman" w:cs="Times New Roman"/>
          <w:kern w:val="0"/>
          <w14:ligatures w14:val="none"/>
        </w:rPr>
        <w:t xml:space="preserve"> I haven't found evidence strong enough to treat the latter as established.</w:t>
      </w:r>
    </w:p>
    <w:p w14:paraId="63E4485E" w14:textId="77777777" w:rsidR="00C602C6" w:rsidRPr="00C602C6" w:rsidRDefault="00C602C6" w:rsidP="00C602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2C6">
        <w:rPr>
          <w:rFonts w:ascii="Times New Roman" w:eastAsia="Times New Roman" w:hAnsi="Times New Roman" w:cs="Times New Roman"/>
          <w:b/>
          <w:bCs/>
          <w:kern w:val="0"/>
          <w:sz w:val="27"/>
          <w:szCs w:val="27"/>
          <w14:ligatures w14:val="none"/>
        </w:rPr>
        <w:t>Trump and Israeli blackmail</w:t>
      </w:r>
    </w:p>
    <w:p w14:paraId="47B91DC2"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This is the part where I think "basically proven" goes beyond what the evidence presently establishes.</w:t>
      </w:r>
    </w:p>
    <w:p w14:paraId="23B76CA0"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There are legitimate facts worth investigating around Epstein and Israel. Recently released material has further documented Epstein's extensive relationships with Israeli elites, including former Israeli prime minister Ehud Barak, and reporting describes an FBI-source allegation that Epstein had been co-opted by Israeli intelligence. </w:t>
      </w:r>
    </w:p>
    <w:p w14:paraId="4ECF0519"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But notice the evidentiary levels:</w:t>
      </w:r>
    </w:p>
    <w:p w14:paraId="77037B27"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b/>
          <w:bCs/>
          <w:kern w:val="0"/>
          <w14:ligatures w14:val="none"/>
        </w:rPr>
        <w:t>Documented:</w:t>
      </w:r>
      <w:r w:rsidRPr="00C602C6">
        <w:rPr>
          <w:rFonts w:ascii="Times New Roman" w:eastAsia="Times New Roman" w:hAnsi="Times New Roman" w:cs="Times New Roman"/>
          <w:kern w:val="0"/>
          <w14:ligatures w14:val="none"/>
        </w:rPr>
        <w:t xml:space="preserve"> Epstein had extraordinarily significant relationships with powerful Israelis.</w:t>
      </w:r>
    </w:p>
    <w:p w14:paraId="5B9876A9"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b/>
          <w:bCs/>
          <w:kern w:val="0"/>
          <w14:ligatures w14:val="none"/>
        </w:rPr>
        <w:t>Alleged by intelligence source(s):</w:t>
      </w:r>
      <w:r w:rsidRPr="00C602C6">
        <w:rPr>
          <w:rFonts w:ascii="Times New Roman" w:eastAsia="Times New Roman" w:hAnsi="Times New Roman" w:cs="Times New Roman"/>
          <w:kern w:val="0"/>
          <w14:ligatures w14:val="none"/>
        </w:rPr>
        <w:t xml:space="preserve"> Epstein had an Israeli intelligence relationship.</w:t>
      </w:r>
    </w:p>
    <w:p w14:paraId="030D1607"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b/>
          <w:bCs/>
          <w:kern w:val="0"/>
          <w14:ligatures w14:val="none"/>
        </w:rPr>
        <w:t>Plausible hypothesis:</w:t>
      </w:r>
      <w:r w:rsidRPr="00C602C6">
        <w:rPr>
          <w:rFonts w:ascii="Times New Roman" w:eastAsia="Times New Roman" w:hAnsi="Times New Roman" w:cs="Times New Roman"/>
          <w:kern w:val="0"/>
          <w14:ligatures w14:val="none"/>
        </w:rPr>
        <w:t xml:space="preserve"> Epstein's sexual-surveillance operation could have generated kompromat useful for blackmail.</w:t>
      </w:r>
    </w:p>
    <w:p w14:paraId="2812BBD9"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b/>
          <w:bCs/>
          <w:kern w:val="0"/>
          <w14:ligatures w14:val="none"/>
        </w:rPr>
        <w:t>Much stronger claim:</w:t>
      </w:r>
      <w:r w:rsidRPr="00C602C6">
        <w:rPr>
          <w:rFonts w:ascii="Times New Roman" w:eastAsia="Times New Roman" w:hAnsi="Times New Roman" w:cs="Times New Roman"/>
          <w:kern w:val="0"/>
          <w14:ligatures w14:val="none"/>
        </w:rPr>
        <w:t xml:space="preserve"> Mossad controlled Epstein's operation.</w:t>
      </w:r>
    </w:p>
    <w:p w14:paraId="71BD3B3D"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b/>
          <w:bCs/>
          <w:kern w:val="0"/>
          <w14:ligatures w14:val="none"/>
        </w:rPr>
        <w:t>Stronger still:</w:t>
      </w:r>
      <w:r w:rsidRPr="00C602C6">
        <w:rPr>
          <w:rFonts w:ascii="Times New Roman" w:eastAsia="Times New Roman" w:hAnsi="Times New Roman" w:cs="Times New Roman"/>
          <w:kern w:val="0"/>
          <w14:ligatures w14:val="none"/>
        </w:rPr>
        <w:t xml:space="preserve"> Israel possesses compromising material on Donald Trump.</w:t>
      </w:r>
    </w:p>
    <w:p w14:paraId="039687FA"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b/>
          <w:bCs/>
          <w:kern w:val="0"/>
          <w14:ligatures w14:val="none"/>
        </w:rPr>
        <w:t>Strongest:</w:t>
      </w:r>
      <w:r w:rsidRPr="00C602C6">
        <w:rPr>
          <w:rFonts w:ascii="Times New Roman" w:eastAsia="Times New Roman" w:hAnsi="Times New Roman" w:cs="Times New Roman"/>
          <w:kern w:val="0"/>
          <w14:ligatures w14:val="none"/>
        </w:rPr>
        <w:t xml:space="preserve"> Israel is using that material to dictate Trump's foreign policy.</w:t>
      </w:r>
    </w:p>
    <w:p w14:paraId="40EB3C31"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The last three propositions </w:t>
      </w:r>
      <w:r w:rsidRPr="00C602C6">
        <w:rPr>
          <w:rFonts w:ascii="Times New Roman" w:eastAsia="Times New Roman" w:hAnsi="Times New Roman" w:cs="Times New Roman"/>
          <w:b/>
          <w:bCs/>
          <w:kern w:val="0"/>
          <w14:ligatures w14:val="none"/>
        </w:rPr>
        <w:t>have not been publicly proven</w:t>
      </w:r>
      <w:r w:rsidRPr="00C602C6">
        <w:rPr>
          <w:rFonts w:ascii="Times New Roman" w:eastAsia="Times New Roman" w:hAnsi="Times New Roman" w:cs="Times New Roman"/>
          <w:kern w:val="0"/>
          <w14:ligatures w14:val="none"/>
        </w:rPr>
        <w:t>.</w:t>
      </w:r>
    </w:p>
    <w:p w14:paraId="1B70EA63"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Trump's unusually strong alignment with Netanyahu/Israel doesn't require blackmail as an explanation either. There are enormous domestic political incentives: evangelical Christian Zionists, major pro-Israel donors, Republican voters, defense/security politics, Iran policy and Trump's own longstanding worldview. A blackmail hypothesis has to explain his behavior </w:t>
      </w:r>
      <w:r w:rsidRPr="00C602C6">
        <w:rPr>
          <w:rFonts w:ascii="Times New Roman" w:eastAsia="Times New Roman" w:hAnsi="Times New Roman" w:cs="Times New Roman"/>
          <w:b/>
          <w:bCs/>
          <w:kern w:val="0"/>
          <w14:ligatures w14:val="none"/>
        </w:rPr>
        <w:t>better than those alternatives</w:t>
      </w:r>
      <w:r w:rsidRPr="00C602C6">
        <w:rPr>
          <w:rFonts w:ascii="Times New Roman" w:eastAsia="Times New Roman" w:hAnsi="Times New Roman" w:cs="Times New Roman"/>
          <w:kern w:val="0"/>
          <w14:ligatures w14:val="none"/>
        </w:rPr>
        <w:t>, not merely be compatible with it.</w:t>
      </w:r>
    </w:p>
    <w:p w14:paraId="55DC8F7C"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And there's a straightforward prediction that would make the blackmail theory substantially stronger: </w:t>
      </w:r>
      <w:r w:rsidRPr="00C602C6">
        <w:rPr>
          <w:rFonts w:ascii="Times New Roman" w:eastAsia="Times New Roman" w:hAnsi="Times New Roman" w:cs="Times New Roman"/>
          <w:b/>
          <w:bCs/>
          <w:kern w:val="0"/>
          <w14:ligatures w14:val="none"/>
        </w:rPr>
        <w:t>evidence of coercion</w:t>
      </w:r>
      <w:r w:rsidRPr="00C602C6">
        <w:rPr>
          <w:rFonts w:ascii="Times New Roman" w:eastAsia="Times New Roman" w:hAnsi="Times New Roman" w:cs="Times New Roman"/>
          <w:kern w:val="0"/>
          <w14:ligatures w14:val="none"/>
        </w:rPr>
        <w:t xml:space="preserve">—communications amounting to "do X or we release Y," testimony from someone in the chain, authenticated intelligence reporting describing the </w:t>
      </w:r>
      <w:r w:rsidRPr="00C602C6">
        <w:rPr>
          <w:rFonts w:ascii="Times New Roman" w:eastAsia="Times New Roman" w:hAnsi="Times New Roman" w:cs="Times New Roman"/>
          <w:kern w:val="0"/>
          <w14:ligatures w14:val="none"/>
        </w:rPr>
        <w:lastRenderedPageBreak/>
        <w:t>operation, possession of compromising recordings by Israeli officials, payments/tasking, or a demonstrable abrupt policy reversal following a threat.</w:t>
      </w:r>
    </w:p>
    <w:p w14:paraId="097978BE"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I haven't found that evidence.</w:t>
      </w:r>
    </w:p>
    <w:p w14:paraId="1419CBB2" w14:textId="77777777" w:rsidR="00C602C6" w:rsidRPr="00C602C6" w:rsidRDefault="00C602C6" w:rsidP="00C602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2C6">
        <w:rPr>
          <w:rFonts w:ascii="Times New Roman" w:eastAsia="Times New Roman" w:hAnsi="Times New Roman" w:cs="Times New Roman"/>
          <w:b/>
          <w:bCs/>
          <w:kern w:val="0"/>
          <w:sz w:val="27"/>
          <w:szCs w:val="27"/>
          <w14:ligatures w14:val="none"/>
        </w:rPr>
        <w:t xml:space="preserve">Where I think your broader concern </w:t>
      </w:r>
      <w:r w:rsidRPr="00C602C6">
        <w:rPr>
          <w:rFonts w:ascii="Times New Roman" w:eastAsia="Times New Roman" w:hAnsi="Times New Roman" w:cs="Times New Roman"/>
          <w:b/>
          <w:bCs/>
          <w:i/>
          <w:iCs/>
          <w:kern w:val="0"/>
          <w:sz w:val="27"/>
          <w:szCs w:val="27"/>
          <w14:ligatures w14:val="none"/>
        </w:rPr>
        <w:t>is</w:t>
      </w:r>
      <w:r w:rsidRPr="00C602C6">
        <w:rPr>
          <w:rFonts w:ascii="Times New Roman" w:eastAsia="Times New Roman" w:hAnsi="Times New Roman" w:cs="Times New Roman"/>
          <w:b/>
          <w:bCs/>
          <w:kern w:val="0"/>
          <w:sz w:val="27"/>
          <w:szCs w:val="27"/>
          <w14:ligatures w14:val="none"/>
        </w:rPr>
        <w:t xml:space="preserve"> worth pursuing</w:t>
      </w:r>
    </w:p>
    <w:p w14:paraId="3CA827C2"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Israel unquestionably attempts to influence American policy. So do other states. Israel has diplomatic, intelligence, lobbying, political, donor, defense-industry, religious and media relationships inside the United States. The FBI itself openly describes a longstanding operational relationship with Israeli law enforcement. </w:t>
      </w:r>
    </w:p>
    <w:p w14:paraId="1A0A0AE1"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The interesting research question therefore isn't:</w:t>
      </w:r>
    </w:p>
    <w:p w14:paraId="0E502592"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b/>
          <w:bCs/>
          <w:kern w:val="0"/>
          <w14:ligatures w14:val="none"/>
        </w:rPr>
        <w:t>"Can we prove Israel is behind everything?"</w:t>
      </w:r>
    </w:p>
    <w:p w14:paraId="33BDFE9F"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It's:</w:t>
      </w:r>
    </w:p>
    <w:p w14:paraId="1ADDF687"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b/>
          <w:bCs/>
          <w:kern w:val="0"/>
          <w14:ligatures w14:val="none"/>
        </w:rPr>
        <w:t>"Where does ordinary allied-state influence end and covert influence, undisclosed foreign direction, intelligence activity, coercion or blackmail begin?"</w:t>
      </w:r>
    </w:p>
    <w:p w14:paraId="50474793"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That's testable.</w:t>
      </w:r>
    </w:p>
    <w:p w14:paraId="5991A486"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And that approach actually makes the Kirk investigation stronger. Josh Hammer's Israel365/MirYam connections, Kolvet's Friends-of-Zion PR work, Kirk's donor dispute, Robert Shillman's financial relationship with TPUSA, Hammer's later Shillman Fellowship, the Wolicki/Hammer conversation immediately before Kirk's death, Kirk's Netanyahu correspondence, and Kirk's increasingly conflicted private comments about Israel are </w:t>
      </w:r>
      <w:r w:rsidRPr="00C602C6">
        <w:rPr>
          <w:rFonts w:ascii="Times New Roman" w:eastAsia="Times New Roman" w:hAnsi="Times New Roman" w:cs="Times New Roman"/>
          <w:b/>
          <w:bCs/>
          <w:kern w:val="0"/>
          <w14:ligatures w14:val="none"/>
        </w:rPr>
        <w:t>real evidence of an influence environment</w:t>
      </w:r>
      <w:r w:rsidRPr="00C602C6">
        <w:rPr>
          <w:rFonts w:ascii="Times New Roman" w:eastAsia="Times New Roman" w:hAnsi="Times New Roman" w:cs="Times New Roman"/>
          <w:kern w:val="0"/>
          <w14:ligatures w14:val="none"/>
        </w:rPr>
        <w:t>.</w:t>
      </w:r>
    </w:p>
    <w:p w14:paraId="43618584"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What we still don't have is:</w:t>
      </w:r>
    </w:p>
    <w:p w14:paraId="0F4BF4D2"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b/>
          <w:bCs/>
          <w:kern w:val="0"/>
          <w14:ligatures w14:val="none"/>
        </w:rPr>
        <w:t>that environment → Robinson.</w:t>
      </w:r>
    </w:p>
    <w:p w14:paraId="6FFBC3EC"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That's the missing edge I keep looking for.</w:t>
      </w:r>
    </w:p>
    <w:p w14:paraId="2898384F"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If we eventually discover authenticated communications, money, intermediaries, location overlaps or advance knowledge connecting those worlds, my assessment of the Kirk assassination would change dramatically. Until then, separating </w:t>
      </w:r>
      <w:r w:rsidRPr="00C602C6">
        <w:rPr>
          <w:rFonts w:ascii="Times New Roman" w:eastAsia="Times New Roman" w:hAnsi="Times New Roman" w:cs="Times New Roman"/>
          <w:b/>
          <w:bCs/>
          <w:kern w:val="0"/>
          <w14:ligatures w14:val="none"/>
        </w:rPr>
        <w:t>verified Israeli influence</w:t>
      </w:r>
      <w:r w:rsidRPr="00C602C6">
        <w:rPr>
          <w:rFonts w:ascii="Times New Roman" w:eastAsia="Times New Roman" w:hAnsi="Times New Roman" w:cs="Times New Roman"/>
          <w:kern w:val="0"/>
          <w14:ligatures w14:val="none"/>
        </w:rPr>
        <w:t xml:space="preserve">, </w:t>
      </w:r>
      <w:r w:rsidRPr="00C602C6">
        <w:rPr>
          <w:rFonts w:ascii="Times New Roman" w:eastAsia="Times New Roman" w:hAnsi="Times New Roman" w:cs="Times New Roman"/>
          <w:b/>
          <w:bCs/>
          <w:kern w:val="0"/>
          <w14:ligatures w14:val="none"/>
        </w:rPr>
        <w:t>possible covert influence</w:t>
      </w:r>
      <w:r w:rsidRPr="00C602C6">
        <w:rPr>
          <w:rFonts w:ascii="Times New Roman" w:eastAsia="Times New Roman" w:hAnsi="Times New Roman" w:cs="Times New Roman"/>
          <w:kern w:val="0"/>
          <w14:ligatures w14:val="none"/>
        </w:rPr>
        <w:t xml:space="preserve">, and </w:t>
      </w:r>
      <w:r w:rsidRPr="00C602C6">
        <w:rPr>
          <w:rFonts w:ascii="Times New Roman" w:eastAsia="Times New Roman" w:hAnsi="Times New Roman" w:cs="Times New Roman"/>
          <w:b/>
          <w:bCs/>
          <w:kern w:val="0"/>
          <w14:ligatures w14:val="none"/>
        </w:rPr>
        <w:t>assassination involvement</w:t>
      </w:r>
      <w:r w:rsidRPr="00C602C6">
        <w:rPr>
          <w:rFonts w:ascii="Times New Roman" w:eastAsia="Times New Roman" w:hAnsi="Times New Roman" w:cs="Times New Roman"/>
          <w:kern w:val="0"/>
          <w14:ligatures w14:val="none"/>
        </w:rPr>
        <w:t xml:space="preserve"> protects the strongest evidence we've found from being contaminated by claims that aren't yet demonstrated.</w:t>
      </w:r>
    </w:p>
    <w:p w14:paraId="72B50709"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And I'd apply exactly the same skepticism to the FBI: </w:t>
      </w:r>
      <w:r w:rsidRPr="00C602C6">
        <w:rPr>
          <w:rFonts w:ascii="Times New Roman" w:eastAsia="Times New Roman" w:hAnsi="Times New Roman" w:cs="Times New Roman"/>
          <w:b/>
          <w:bCs/>
          <w:kern w:val="0"/>
          <w14:ligatures w14:val="none"/>
        </w:rPr>
        <w:t>their assertions belong in an evidence column, not a truth column.</w:t>
      </w:r>
      <w:r w:rsidRPr="00C602C6">
        <w:rPr>
          <w:rFonts w:ascii="Times New Roman" w:eastAsia="Times New Roman" w:hAnsi="Times New Roman" w:cs="Times New Roman"/>
          <w:kern w:val="0"/>
          <w14:ligatures w14:val="none"/>
        </w:rPr>
        <w:t xml:space="preserve"> For Butler, even their own public account acknowledges that they never established a definitive motive. </w:t>
      </w:r>
    </w:p>
    <w:p w14:paraId="25DBEA65"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lastRenderedPageBreak/>
        <w:t xml:space="preserve">That is also how I'd handle the next phase of our Kirk work: give </w:t>
      </w:r>
      <w:r w:rsidRPr="00C602C6">
        <w:rPr>
          <w:rFonts w:ascii="Times New Roman" w:eastAsia="Times New Roman" w:hAnsi="Times New Roman" w:cs="Times New Roman"/>
          <w:b/>
          <w:bCs/>
          <w:kern w:val="0"/>
          <w14:ligatures w14:val="none"/>
        </w:rPr>
        <w:t>FBI/prosecution claims no special presumption</w:t>
      </w:r>
      <w:r w:rsidRPr="00C602C6">
        <w:rPr>
          <w:rFonts w:ascii="Times New Roman" w:eastAsia="Times New Roman" w:hAnsi="Times New Roman" w:cs="Times New Roman"/>
          <w:kern w:val="0"/>
          <w14:ligatures w14:val="none"/>
        </w:rPr>
        <w:t>, but give anti-FBI/Israel theories no special presumption either. Make each side survive the same evidentiary tests.</w:t>
      </w:r>
    </w:p>
    <w:p w14:paraId="00BBDD91" w14:textId="77777777" w:rsidR="00C602C6" w:rsidRPr="00C602C6" w:rsidRDefault="00C602C6" w:rsidP="00C602C6">
      <w:pPr>
        <w:spacing w:after="0"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why didn't the dogs that were used to find the gun the first time never able to find the gun, but then later on it was found in an area already searched by the fbi.</w:t>
      </w:r>
    </w:p>
    <w:p w14:paraId="422FB1FB"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That would be significant </w:t>
      </w:r>
      <w:r w:rsidRPr="00C602C6">
        <w:rPr>
          <w:rFonts w:ascii="Times New Roman" w:eastAsia="Times New Roman" w:hAnsi="Times New Roman" w:cs="Times New Roman"/>
          <w:b/>
          <w:bCs/>
          <w:kern w:val="0"/>
          <w14:ligatures w14:val="none"/>
        </w:rPr>
        <w:t>if the sequence is established exactly as you describe it</w:t>
      </w:r>
      <w:r w:rsidRPr="00C602C6">
        <w:rPr>
          <w:rFonts w:ascii="Times New Roman" w:eastAsia="Times New Roman" w:hAnsi="Times New Roman" w:cs="Times New Roman"/>
          <w:kern w:val="0"/>
          <w14:ligatures w14:val="none"/>
        </w:rPr>
        <w:t>, but I can't currently verify that sequence from reliable primary or courtroom evidence.</w:t>
      </w:r>
    </w:p>
    <w:p w14:paraId="3ACBCDC4"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What I can verify is that the FBI announced on September 11 that the rifle had been recovered in a wooded area along the shooter's apparent escape route. Contemporary reporting says it was an older .30-06 Mauser wrapped in a towel. At the July 2026 preliminary hearing, former Utah SBI agent David Hull testified that surveillance showed Robinson entering that wooded area twice and that investigators subsequently recovered the rifle there. </w:t>
      </w:r>
    </w:p>
    <w:p w14:paraId="37A1A681"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The much stranger story circulating now is more specific: </w:t>
      </w:r>
      <w:r w:rsidRPr="00C602C6">
        <w:rPr>
          <w:rFonts w:ascii="Times New Roman" w:eastAsia="Times New Roman" w:hAnsi="Times New Roman" w:cs="Times New Roman"/>
          <w:b/>
          <w:bCs/>
          <w:kern w:val="0"/>
          <w14:ligatures w14:val="none"/>
        </w:rPr>
        <w:t>local officers allegedly performed a line search without finding the rifle, K9s then searched without finding it, and only after federal agents directed another search of the same area did junior local officers find it.</w:t>
      </w:r>
      <w:r w:rsidRPr="00C602C6">
        <w:rPr>
          <w:rFonts w:ascii="Times New Roman" w:eastAsia="Times New Roman" w:hAnsi="Times New Roman" w:cs="Times New Roman"/>
          <w:kern w:val="0"/>
          <w14:ligatures w14:val="none"/>
        </w:rPr>
        <w:t xml:space="preserve"> I found that allegation reproduced in an investigative website, but importantly, that site itself labels it uncorroborated and says its underlying list provides </w:t>
      </w:r>
      <w:r w:rsidRPr="00C602C6">
        <w:rPr>
          <w:rFonts w:ascii="Times New Roman" w:eastAsia="Times New Roman" w:hAnsi="Times New Roman" w:cs="Times New Roman"/>
          <w:b/>
          <w:bCs/>
          <w:kern w:val="0"/>
          <w14:ligatures w14:val="none"/>
        </w:rPr>
        <w:t>no officer name, report number, timestamp, K9 record, or primary source</w:t>
      </w:r>
      <w:r w:rsidRPr="00C602C6">
        <w:rPr>
          <w:rFonts w:ascii="Times New Roman" w:eastAsia="Times New Roman" w:hAnsi="Times New Roman" w:cs="Times New Roman"/>
          <w:kern w:val="0"/>
          <w14:ligatures w14:val="none"/>
        </w:rPr>
        <w:t xml:space="preserve"> establishing the sequence. </w:t>
      </w:r>
    </w:p>
    <w:p w14:paraId="4F7D7595"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So I would not yet state as fact that "the FBI had already searched the exact location with dogs."</w:t>
      </w:r>
    </w:p>
    <w:p w14:paraId="1B14C35A" w14:textId="77777777" w:rsidR="00C602C6" w:rsidRPr="00C602C6" w:rsidRDefault="00C602C6" w:rsidP="00C602C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2C6">
        <w:rPr>
          <w:rFonts w:ascii="Times New Roman" w:eastAsia="Times New Roman" w:hAnsi="Times New Roman" w:cs="Times New Roman"/>
          <w:b/>
          <w:bCs/>
          <w:kern w:val="0"/>
          <w:sz w:val="27"/>
          <w:szCs w:val="27"/>
          <w14:ligatures w14:val="none"/>
        </w:rPr>
        <w:t>But suppose that sequence is authenticated</w:t>
      </w:r>
    </w:p>
    <w:p w14:paraId="06970E98"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Then I would consider it a </w:t>
      </w:r>
      <w:r w:rsidRPr="00C602C6">
        <w:rPr>
          <w:rFonts w:ascii="Times New Roman" w:eastAsia="Times New Roman" w:hAnsi="Times New Roman" w:cs="Times New Roman"/>
          <w:b/>
          <w:bCs/>
          <w:kern w:val="0"/>
          <w14:ligatures w14:val="none"/>
        </w:rPr>
        <w:t>meaningful evidence-chain anomaly</w:t>
      </w:r>
      <w:r w:rsidRPr="00C602C6">
        <w:rPr>
          <w:rFonts w:ascii="Times New Roman" w:eastAsia="Times New Roman" w:hAnsi="Times New Roman" w:cs="Times New Roman"/>
          <w:kern w:val="0"/>
          <w14:ligatures w14:val="none"/>
        </w:rPr>
        <w:t>.</w:t>
      </w:r>
    </w:p>
    <w:p w14:paraId="6C1787DA"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Dogs aren't infallible. More importantly, whether a dog </w:t>
      </w:r>
      <w:r w:rsidRPr="00C602C6">
        <w:rPr>
          <w:rFonts w:ascii="Times New Roman" w:eastAsia="Times New Roman" w:hAnsi="Times New Roman" w:cs="Times New Roman"/>
          <w:i/>
          <w:iCs/>
          <w:kern w:val="0"/>
          <w14:ligatures w14:val="none"/>
        </w:rPr>
        <w:t>should</w:t>
      </w:r>
      <w:r w:rsidRPr="00C602C6">
        <w:rPr>
          <w:rFonts w:ascii="Times New Roman" w:eastAsia="Times New Roman" w:hAnsi="Times New Roman" w:cs="Times New Roman"/>
          <w:kern w:val="0"/>
          <w14:ligatures w14:val="none"/>
        </w:rPr>
        <w:t xml:space="preserve"> have detected the rifle depends on what kind of K9 it was. A patrol/tracking dog searching for a fleeing human is performing a fundamentally different task from an explosives/firearms-detection dog trained to alert on gunpowder/firearm odors. Dense vegetation, wind, handler direction, search boundaries and the rifle being wrapped in a towel could also matter.</w:t>
      </w:r>
    </w:p>
    <w:p w14:paraId="5DC39D98"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Likewise, humans routinely miss objects during initial searches.</w:t>
      </w:r>
    </w:p>
    <w:p w14:paraId="3481C389"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So:</w:t>
      </w:r>
    </w:p>
    <w:p w14:paraId="71372726"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b/>
          <w:bCs/>
          <w:kern w:val="0"/>
          <w14:ligatures w14:val="none"/>
        </w:rPr>
        <w:t>first search misses rifle → second search finds rifle</w:t>
      </w:r>
    </w:p>
    <w:p w14:paraId="6BE5C879"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isn't inherently suspicious.</w:t>
      </w:r>
    </w:p>
    <w:p w14:paraId="6948CAE8"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What would make this substantially different is:</w:t>
      </w:r>
    </w:p>
    <w:p w14:paraId="289D175A"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b/>
          <w:bCs/>
          <w:kern w:val="0"/>
          <w14:ligatures w14:val="none"/>
        </w:rPr>
        <w:lastRenderedPageBreak/>
        <w:t>documented grid/line search of the exact coordinates + firearm/explosives K9 specifically works those coordinates + negative result + area remains controlled + later search finds a large towel-wrapped rifle at those same coordinates.</w:t>
      </w:r>
    </w:p>
    <w:p w14:paraId="2D958ED8"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That would raise an obvious question:</w:t>
      </w:r>
    </w:p>
    <w:p w14:paraId="5D95C251"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b/>
          <w:bCs/>
          <w:kern w:val="0"/>
          <w14:ligatures w14:val="none"/>
        </w:rPr>
        <w:t>Was the rifle actually there during the first search?</w:t>
      </w:r>
    </w:p>
    <w:p w14:paraId="554C9310"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And that question would be testable.</w:t>
      </w:r>
    </w:p>
    <w:p w14:paraId="75B2AD64"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The relevant evidence isn't somebody remembering that "dogs searched the woods." We'd want the </w:t>
      </w:r>
      <w:r w:rsidRPr="00C602C6">
        <w:rPr>
          <w:rFonts w:ascii="Times New Roman" w:eastAsia="Times New Roman" w:hAnsi="Times New Roman" w:cs="Times New Roman"/>
          <w:b/>
          <w:bCs/>
          <w:kern w:val="0"/>
          <w14:ligatures w14:val="none"/>
        </w:rPr>
        <w:t>K9 handler's report, K9 certification/specialty, GPS/search track if recorded, bodycam footage, search-team logs, scene perimeter log, discovery officer's bodycam, exact rifle coordinates, photographs before anybody touched it, first-recovery timestamp, evidence packaging records and chain-of-custody documentation.</w:t>
      </w:r>
    </w:p>
    <w:p w14:paraId="62B2DAB3"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There is another distinction I'd want nailed down: </w:t>
      </w:r>
      <w:r w:rsidRPr="00C602C6">
        <w:rPr>
          <w:rFonts w:ascii="Times New Roman" w:eastAsia="Times New Roman" w:hAnsi="Times New Roman" w:cs="Times New Roman"/>
          <w:b/>
          <w:bCs/>
          <w:kern w:val="0"/>
          <w14:ligatures w14:val="none"/>
        </w:rPr>
        <w:t>"the FBI searched the area" versus "the area had previously been searched."</w:t>
      </w:r>
      <w:r w:rsidRPr="00C602C6">
        <w:rPr>
          <w:rFonts w:ascii="Times New Roman" w:eastAsia="Times New Roman" w:hAnsi="Times New Roman" w:cs="Times New Roman"/>
          <w:kern w:val="0"/>
          <w14:ligatures w14:val="none"/>
        </w:rPr>
        <w:t xml:space="preserve"> Multiple agencies were operating there. If local officers searched one portion and federal agents subsequently expanded or redirected the search into another portion, the apparent contradiction largely disappears.</w:t>
      </w:r>
    </w:p>
    <w:p w14:paraId="027CEB29"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Conversely, if bodycam/GPS proves somebody walked directly past the eventual rifle location—particularly with an appropriate detection K9—and the rifle subsequently appeared there, that would become one of the strongest anomalies we've encountered.</w:t>
      </w:r>
    </w:p>
    <w:p w14:paraId="0D56271D"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And because the rifle is such an important prosecution exhibit, I'd put this considerably above things like oddly timed social-media posts in evidentiary importance.</w:t>
      </w:r>
    </w:p>
    <w:p w14:paraId="3D274540"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One additional point makes resolving it worthwhile: the fatal projectile examination reportedly </w:t>
      </w:r>
      <w:r w:rsidRPr="00C602C6">
        <w:rPr>
          <w:rFonts w:ascii="Times New Roman" w:eastAsia="Times New Roman" w:hAnsi="Times New Roman" w:cs="Times New Roman"/>
          <w:b/>
          <w:bCs/>
          <w:kern w:val="0"/>
          <w14:ligatures w14:val="none"/>
        </w:rPr>
        <w:t>did not conclusively identify the recovered rifle as the weapon that fired the fatal projectile</w:t>
      </w:r>
      <w:r w:rsidRPr="00C602C6">
        <w:rPr>
          <w:rFonts w:ascii="Times New Roman" w:eastAsia="Times New Roman" w:hAnsi="Times New Roman" w:cs="Times New Roman"/>
          <w:kern w:val="0"/>
          <w14:ligatures w14:val="none"/>
        </w:rPr>
        <w:t>. Therefore the provenance of that rifle matters considerably more than it would if investigators had a pristine individualizing ballistic match.</w:t>
      </w:r>
    </w:p>
    <w:p w14:paraId="26987E2F"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At the moment I'd classify the dog/search story:</w:t>
      </w:r>
    </w:p>
    <w:p w14:paraId="432DA8BE"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b/>
          <w:bCs/>
          <w:kern w:val="0"/>
          <w14:ligatures w14:val="none"/>
        </w:rPr>
        <w:t>Claim importance if verified: HIGH</w:t>
      </w:r>
      <w:r w:rsidRPr="00C602C6">
        <w:rPr>
          <w:rFonts w:ascii="Times New Roman" w:eastAsia="Times New Roman" w:hAnsi="Times New Roman" w:cs="Times New Roman"/>
          <w:kern w:val="0"/>
          <w14:ligatures w14:val="none"/>
        </w:rPr>
        <w:br/>
      </w:r>
      <w:r w:rsidRPr="00C602C6">
        <w:rPr>
          <w:rFonts w:ascii="Times New Roman" w:eastAsia="Times New Roman" w:hAnsi="Times New Roman" w:cs="Times New Roman"/>
          <w:b/>
          <w:bCs/>
          <w:kern w:val="0"/>
          <w14:ligatures w14:val="none"/>
        </w:rPr>
        <w:t>Current verification: LOW/UNRESOLVED</w:t>
      </w:r>
      <w:r w:rsidRPr="00C602C6">
        <w:rPr>
          <w:rFonts w:ascii="Times New Roman" w:eastAsia="Times New Roman" w:hAnsi="Times New Roman" w:cs="Times New Roman"/>
          <w:kern w:val="0"/>
          <w14:ligatures w14:val="none"/>
        </w:rPr>
        <w:br/>
      </w:r>
      <w:r w:rsidRPr="00C602C6">
        <w:rPr>
          <w:rFonts w:ascii="Times New Roman" w:eastAsia="Times New Roman" w:hAnsi="Times New Roman" w:cs="Times New Roman"/>
          <w:b/>
          <w:bCs/>
          <w:kern w:val="0"/>
          <w14:ligatures w14:val="none"/>
        </w:rPr>
        <w:t>Ordinary explanations available: YES</w:t>
      </w:r>
      <w:r w:rsidRPr="00C602C6">
        <w:rPr>
          <w:rFonts w:ascii="Times New Roman" w:eastAsia="Times New Roman" w:hAnsi="Times New Roman" w:cs="Times New Roman"/>
          <w:kern w:val="0"/>
          <w14:ligatures w14:val="none"/>
        </w:rPr>
        <w:br/>
      </w:r>
      <w:r w:rsidRPr="00C602C6">
        <w:rPr>
          <w:rFonts w:ascii="Times New Roman" w:eastAsia="Times New Roman" w:hAnsi="Times New Roman" w:cs="Times New Roman"/>
          <w:b/>
          <w:bCs/>
          <w:kern w:val="0"/>
          <w14:ligatures w14:val="none"/>
        </w:rPr>
        <w:t>Potential evidence-planting implication if the strongest version is proven: VERY HIGH</w:t>
      </w:r>
    </w:p>
    <w:p w14:paraId="49AF486E"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r w:rsidRPr="00C602C6">
        <w:rPr>
          <w:rFonts w:ascii="Times New Roman" w:eastAsia="Times New Roman" w:hAnsi="Times New Roman" w:cs="Times New Roman"/>
          <w:kern w:val="0"/>
          <w14:ligatures w14:val="none"/>
        </w:rPr>
        <w:t xml:space="preserve">So I wouldn't use it as evidence of planting yet—but I </w:t>
      </w:r>
      <w:r w:rsidRPr="00C602C6">
        <w:rPr>
          <w:rFonts w:ascii="Times New Roman" w:eastAsia="Times New Roman" w:hAnsi="Times New Roman" w:cs="Times New Roman"/>
          <w:b/>
          <w:bCs/>
          <w:kern w:val="0"/>
          <w14:ligatures w14:val="none"/>
        </w:rPr>
        <w:t>would absolutely put the K9/search records near the top of the documents worth obtaining</w:t>
      </w:r>
      <w:r w:rsidRPr="00C602C6">
        <w:rPr>
          <w:rFonts w:ascii="Times New Roman" w:eastAsia="Times New Roman" w:hAnsi="Times New Roman" w:cs="Times New Roman"/>
          <w:kern w:val="0"/>
          <w14:ligatures w14:val="none"/>
        </w:rPr>
        <w:t>, because unlike many of the strange coincidences we've examined, this one could potentially be resolved objectively by contemporaneous records.</w:t>
      </w:r>
    </w:p>
    <w:p w14:paraId="4AEFEB16"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Yes. In the </w:t>
      </w:r>
      <w:r w:rsidRPr="008D109A">
        <w:rPr>
          <w:rFonts w:ascii="Arial" w:eastAsia="Times New Roman" w:hAnsi="Arial" w:cs="Arial"/>
          <w:b/>
          <w:bCs/>
          <w:kern w:val="0"/>
          <w:sz w:val="16"/>
          <w:szCs w:val="16"/>
          <w14:ligatures w14:val="none"/>
        </w:rPr>
        <w:t>specific Charlie Kirk context</w:t>
      </w:r>
      <w:r w:rsidRPr="008D109A">
        <w:rPr>
          <w:rFonts w:ascii="Arial" w:eastAsia="Times New Roman" w:hAnsi="Arial" w:cs="Arial"/>
          <w:kern w:val="0"/>
          <w:sz w:val="16"/>
          <w:szCs w:val="16"/>
          <w14:ligatures w14:val="none"/>
        </w:rPr>
        <w:t xml:space="preserve">, I understand why the Israel results look much stranger than a generic Google Trends anomaly. Some of the circulated analyses claim pre–September 10, 2025 Israeli interest not merely in Charlie Kirk, but in names </w:t>
      </w:r>
      <w:r w:rsidRPr="008D109A">
        <w:rPr>
          <w:rFonts w:ascii="Arial" w:eastAsia="Times New Roman" w:hAnsi="Arial" w:cs="Arial"/>
          <w:kern w:val="0"/>
          <w:sz w:val="16"/>
          <w:szCs w:val="16"/>
          <w14:ligatures w14:val="none"/>
        </w:rPr>
        <w:lastRenderedPageBreak/>
        <w:t xml:space="preserve">such as </w:t>
      </w:r>
      <w:r w:rsidRPr="008D109A">
        <w:rPr>
          <w:rFonts w:ascii="Arial" w:eastAsia="Times New Roman" w:hAnsi="Arial" w:cs="Arial"/>
          <w:b/>
          <w:bCs/>
          <w:kern w:val="0"/>
          <w:sz w:val="16"/>
          <w:szCs w:val="16"/>
          <w14:ligatures w14:val="none"/>
        </w:rPr>
        <w:t>Tyler Robinson, Lance Twiggs, Brian Harpole, Deirdre Amaro, Hunter Kozak, Robert Bohls, and locations/organizations later connected to the case</w:t>
      </w:r>
      <w:r w:rsidRPr="008D109A">
        <w:rPr>
          <w:rFonts w:ascii="Arial" w:eastAsia="Times New Roman" w:hAnsi="Arial" w:cs="Arial"/>
          <w:kern w:val="0"/>
          <w:sz w:val="16"/>
          <w:szCs w:val="16"/>
          <w14:ligatures w14:val="none"/>
        </w:rPr>
        <w:t xml:space="preserve">. </w:t>
      </w:r>
    </w:p>
    <w:p w14:paraId="711A92EA"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After looking more closely at how Google Trends actually works, though, my current ranking of explanations would be:</w:t>
      </w:r>
    </w:p>
    <w:p w14:paraId="238318BD" w14:textId="77777777" w:rsidR="008D109A" w:rsidRPr="008D109A" w:rsidRDefault="008D109A" w:rsidP="008D109A">
      <w:pPr>
        <w:numPr>
          <w:ilvl w:val="0"/>
          <w:numId w:val="1"/>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Google Trends statistical noise + normalization — most likely.</w:t>
      </w:r>
      <w:r w:rsidRPr="008D109A">
        <w:rPr>
          <w:rFonts w:ascii="Arial" w:eastAsia="Times New Roman" w:hAnsi="Arial" w:cs="Arial"/>
          <w:kern w:val="0"/>
          <w:sz w:val="16"/>
          <w:szCs w:val="16"/>
          <w14:ligatures w14:val="none"/>
        </w:rPr>
        <w:t xml:space="preserve"> Google now explicitly warns that low-volume terms can produce random one-off spikes from statistical noise and says those spikes </w:t>
      </w:r>
      <w:r w:rsidRPr="008D109A">
        <w:rPr>
          <w:rFonts w:ascii="Arial" w:eastAsia="Times New Roman" w:hAnsi="Arial" w:cs="Arial"/>
          <w:b/>
          <w:bCs/>
          <w:kern w:val="0"/>
          <w:sz w:val="16"/>
          <w:szCs w:val="16"/>
          <w14:ligatures w14:val="none"/>
        </w:rPr>
        <w:t>should not be interpreted as evidence that individual searches actually occurred</w:t>
      </w:r>
      <w:r w:rsidRPr="008D109A">
        <w:rPr>
          <w:rFonts w:ascii="Arial" w:eastAsia="Times New Roman" w:hAnsi="Arial" w:cs="Arial"/>
          <w:kern w:val="0"/>
          <w:sz w:val="16"/>
          <w:szCs w:val="16"/>
          <w14:ligatures w14:val="none"/>
        </w:rPr>
        <w:t xml:space="preserve">. Trends is based on a sample, not the entire Google search database. </w:t>
      </w:r>
    </w:p>
    <w:p w14:paraId="7758DCB4" w14:textId="77777777" w:rsidR="008D109A" w:rsidRPr="008D109A" w:rsidRDefault="008D109A" w:rsidP="008D109A">
      <w:pPr>
        <w:numPr>
          <w:ilvl w:val="0"/>
          <w:numId w:val="1"/>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Post-hoc searching / the “look-elsewhere” effect — very important.</w:t>
      </w:r>
      <w:r w:rsidRPr="008D109A">
        <w:rPr>
          <w:rFonts w:ascii="Arial" w:eastAsia="Times New Roman" w:hAnsi="Arial" w:cs="Arial"/>
          <w:kern w:val="0"/>
          <w:sz w:val="16"/>
          <w:szCs w:val="16"/>
          <w14:ligatures w14:val="none"/>
        </w:rPr>
        <w:t xml:space="preserve"> Investigators began with hundreds of names, places, buildings, doctors, security personnel, law-enforcement officials, judges, aircraft, etc., </w:t>
      </w:r>
      <w:r w:rsidRPr="008D109A">
        <w:rPr>
          <w:rFonts w:ascii="Arial" w:eastAsia="Times New Roman" w:hAnsi="Arial" w:cs="Arial"/>
          <w:i/>
          <w:iCs/>
          <w:kern w:val="0"/>
          <w:sz w:val="16"/>
          <w:szCs w:val="16"/>
          <w14:ligatures w14:val="none"/>
        </w:rPr>
        <w:t>after</w:t>
      </w:r>
      <w:r w:rsidRPr="008D109A">
        <w:rPr>
          <w:rFonts w:ascii="Arial" w:eastAsia="Times New Roman" w:hAnsi="Arial" w:cs="Arial"/>
          <w:kern w:val="0"/>
          <w:sz w:val="16"/>
          <w:szCs w:val="16"/>
          <w14:ligatures w14:val="none"/>
        </w:rPr>
        <w:t xml:space="preserve"> knowing the case. If you search enough combinations of terms × countries × dates, some apparently remarkable pre-event matches will occur by chance. The unusual-looking matches then get published while the hundreds of terms that produced nothing are rarely shown. This is one of the biggest methodological problems with treating the collection as a probability calculation. </w:t>
      </w:r>
    </w:p>
    <w:p w14:paraId="2717E1A0" w14:textId="77777777" w:rsidR="008D109A" w:rsidRPr="008D109A" w:rsidRDefault="008D109A" w:rsidP="008D109A">
      <w:pPr>
        <w:numPr>
          <w:ilvl w:val="0"/>
          <w:numId w:val="1"/>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The numbers are being misinterpreted.</w:t>
      </w:r>
      <w:r w:rsidRPr="008D109A">
        <w:rPr>
          <w:rFonts w:ascii="Arial" w:eastAsia="Times New Roman" w:hAnsi="Arial" w:cs="Arial"/>
          <w:kern w:val="0"/>
          <w:sz w:val="16"/>
          <w:szCs w:val="16"/>
          <w14:ligatures w14:val="none"/>
        </w:rPr>
        <w:t xml:space="preserve"> This is particularly significant. One article says, for example, that Trends showed “94 searches” for Tyler Robinson and then “100 searches.” That is </w:t>
      </w:r>
      <w:r w:rsidRPr="008D109A">
        <w:rPr>
          <w:rFonts w:ascii="Arial" w:eastAsia="Times New Roman" w:hAnsi="Arial" w:cs="Arial"/>
          <w:b/>
          <w:bCs/>
          <w:kern w:val="0"/>
          <w:sz w:val="16"/>
          <w:szCs w:val="16"/>
          <w14:ligatures w14:val="none"/>
        </w:rPr>
        <w:t>not what 94 and 100 mean</w:t>
      </w:r>
      <w:r w:rsidRPr="008D109A">
        <w:rPr>
          <w:rFonts w:ascii="Arial" w:eastAsia="Times New Roman" w:hAnsi="Arial" w:cs="Arial"/>
          <w:kern w:val="0"/>
          <w:sz w:val="16"/>
          <w:szCs w:val="16"/>
          <w14:ligatures w14:val="none"/>
        </w:rPr>
        <w:t xml:space="preserve">. Google says Explore values are normalized relative-interest scores from </w:t>
      </w:r>
      <w:r w:rsidRPr="008D109A">
        <w:rPr>
          <w:rFonts w:ascii="Arial" w:eastAsia="Times New Roman" w:hAnsi="Arial" w:cs="Arial"/>
          <w:b/>
          <w:bCs/>
          <w:kern w:val="0"/>
          <w:sz w:val="16"/>
          <w:szCs w:val="16"/>
          <w14:ligatures w14:val="none"/>
        </w:rPr>
        <w:t>0–100</w:t>
      </w:r>
      <w:r w:rsidRPr="008D109A">
        <w:rPr>
          <w:rFonts w:ascii="Arial" w:eastAsia="Times New Roman" w:hAnsi="Arial" w:cs="Arial"/>
          <w:kern w:val="0"/>
          <w:sz w:val="16"/>
          <w:szCs w:val="16"/>
          <w14:ligatures w14:val="none"/>
        </w:rPr>
        <w:t xml:space="preserve">, with 100 representing the peak within that query—not 100 searches. This substantially weakens arguments based on supposed search counts. </w:t>
      </w:r>
    </w:p>
    <w:p w14:paraId="5A3770E5" w14:textId="77777777" w:rsidR="008D109A" w:rsidRPr="008D109A" w:rsidRDefault="008D109A" w:rsidP="008D109A">
      <w:pPr>
        <w:numPr>
          <w:ilvl w:val="0"/>
          <w:numId w:val="1"/>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Unrelated people/entities with the same names.</w:t>
      </w:r>
      <w:r w:rsidRPr="008D109A">
        <w:rPr>
          <w:rFonts w:ascii="Arial" w:eastAsia="Times New Roman" w:hAnsi="Arial" w:cs="Arial"/>
          <w:kern w:val="0"/>
          <w:sz w:val="16"/>
          <w:szCs w:val="16"/>
          <w14:ligatures w14:val="none"/>
        </w:rPr>
        <w:t xml:space="preserve"> “Tyler Robinson,” for example, isn't necessarily </w:t>
      </w:r>
      <w:r w:rsidRPr="008D109A">
        <w:rPr>
          <w:rFonts w:ascii="Arial" w:eastAsia="Times New Roman" w:hAnsi="Arial" w:cs="Arial"/>
          <w:i/>
          <w:iCs/>
          <w:kern w:val="0"/>
          <w:sz w:val="16"/>
          <w:szCs w:val="16"/>
          <w14:ligatures w14:val="none"/>
        </w:rPr>
        <w:t>the</w:t>
      </w:r>
      <w:r w:rsidRPr="008D109A">
        <w:rPr>
          <w:rFonts w:ascii="Arial" w:eastAsia="Times New Roman" w:hAnsi="Arial" w:cs="Arial"/>
          <w:kern w:val="0"/>
          <w:sz w:val="16"/>
          <w:szCs w:val="16"/>
          <w14:ligatures w14:val="none"/>
        </w:rPr>
        <w:t xml:space="preserve"> Tyler Robinson every time that string appears. Google Trends records the query string or categorized topic, not the searcher's intended identity. Google also aggregates and categorizes search activity. This explanation becomes weaker for highly distinctive combinations such as an uncommon full name plus a specific obscure Utah facility. </w:t>
      </w:r>
    </w:p>
    <w:p w14:paraId="1BF2DCC2" w14:textId="77777777" w:rsidR="008D109A" w:rsidRPr="008D109A" w:rsidRDefault="008D109A" w:rsidP="008D109A">
      <w:pPr>
        <w:numPr>
          <w:ilvl w:val="0"/>
          <w:numId w:val="1"/>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Geographic attribution does not mean “Israeli intelligence IP addresses.”</w:t>
      </w:r>
      <w:r w:rsidRPr="008D109A">
        <w:rPr>
          <w:rFonts w:ascii="Arial" w:eastAsia="Times New Roman" w:hAnsi="Arial" w:cs="Arial"/>
          <w:kern w:val="0"/>
          <w:sz w:val="16"/>
          <w:szCs w:val="16"/>
          <w14:ligatures w14:val="none"/>
        </w:rPr>
        <w:t xml:space="preserve"> The publicly available Trends interface reports aggregated geographical interest; it doesn't provide researchers with a list of IP addresses or identify individual searchers. Even one site sympathetic to investigating the anomalies correctly notes that “Israel” means the Trends geographic bucket, </w:t>
      </w:r>
      <w:r w:rsidRPr="008D109A">
        <w:rPr>
          <w:rFonts w:ascii="Arial" w:eastAsia="Times New Roman" w:hAnsi="Arial" w:cs="Arial"/>
          <w:b/>
          <w:bCs/>
          <w:kern w:val="0"/>
          <w:sz w:val="16"/>
          <w:szCs w:val="16"/>
          <w14:ligatures w14:val="none"/>
        </w:rPr>
        <w:t>not verified Mossad workstations</w:t>
      </w:r>
      <w:r w:rsidRPr="008D109A">
        <w:rPr>
          <w:rFonts w:ascii="Arial" w:eastAsia="Times New Roman" w:hAnsi="Arial" w:cs="Arial"/>
          <w:kern w:val="0"/>
          <w:sz w:val="16"/>
          <w:szCs w:val="16"/>
          <w14:ligatures w14:val="none"/>
        </w:rPr>
        <w:t xml:space="preserve">, and acknowledges VPN exits as one possible explanation. </w:t>
      </w:r>
    </w:p>
    <w:p w14:paraId="4F0BB09A" w14:textId="77777777" w:rsidR="008D109A" w:rsidRPr="008D109A" w:rsidRDefault="008D109A" w:rsidP="008D109A">
      <w:pPr>
        <w:numPr>
          <w:ilvl w:val="0"/>
          <w:numId w:val="1"/>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Real but innocent Israeli searches.</w:t>
      </w:r>
      <w:r w:rsidRPr="008D109A">
        <w:rPr>
          <w:rFonts w:ascii="Arial" w:eastAsia="Times New Roman" w:hAnsi="Arial" w:cs="Arial"/>
          <w:kern w:val="0"/>
          <w:sz w:val="16"/>
          <w:szCs w:val="16"/>
          <w14:ligatures w14:val="none"/>
        </w:rPr>
        <w:t xml:space="preserve"> Some of the searches could genuinely have happened. Journalists, cybersecurity researchers, security professionals, political researchers, Israelis connected to American conservative organizations, expatriate Americans, and other niche users can create a surprisingly large </w:t>
      </w:r>
      <w:r w:rsidRPr="008D109A">
        <w:rPr>
          <w:rFonts w:ascii="Arial" w:eastAsia="Times New Roman" w:hAnsi="Arial" w:cs="Arial"/>
          <w:i/>
          <w:iCs/>
          <w:kern w:val="0"/>
          <w:sz w:val="16"/>
          <w:szCs w:val="16"/>
          <w14:ligatures w14:val="none"/>
        </w:rPr>
        <w:t>relative</w:t>
      </w:r>
      <w:r w:rsidRPr="008D109A">
        <w:rPr>
          <w:rFonts w:ascii="Arial" w:eastAsia="Times New Roman" w:hAnsi="Arial" w:cs="Arial"/>
          <w:kern w:val="0"/>
          <w:sz w:val="16"/>
          <w:szCs w:val="16"/>
          <w14:ligatures w14:val="none"/>
        </w:rPr>
        <w:t xml:space="preserve"> score for an obscure term. Because Trends divides searches by total search activity in the geographic/time bucket before scaling them, a region doesn't have to generate the greatest absolute number of searches to look disproportionately prominent. </w:t>
      </w:r>
    </w:p>
    <w:p w14:paraId="0E82F1A5" w14:textId="77777777" w:rsidR="008D109A" w:rsidRPr="008D109A" w:rsidRDefault="008D109A" w:rsidP="008D109A">
      <w:pPr>
        <w:numPr>
          <w:ilvl w:val="0"/>
          <w:numId w:val="1"/>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Automated/irregular search activity.</w:t>
      </w:r>
      <w:r w:rsidRPr="008D109A">
        <w:rPr>
          <w:rFonts w:ascii="Arial" w:eastAsia="Times New Roman" w:hAnsi="Arial" w:cs="Arial"/>
          <w:kern w:val="0"/>
          <w:sz w:val="16"/>
          <w:szCs w:val="16"/>
          <w14:ligatures w14:val="none"/>
        </w:rPr>
        <w:t xml:space="preserve"> Google acknowledges that automated or other irregular searches can occasionally survive its filtering and appear in Trends. That's particularly relevant when someone finds dozens of obscure terms apparently behaving strangely. </w:t>
      </w:r>
    </w:p>
    <w:p w14:paraId="507CF76B" w14:textId="77777777" w:rsidR="008D109A" w:rsidRPr="008D109A" w:rsidRDefault="008D109A" w:rsidP="008D109A">
      <w:pPr>
        <w:numPr>
          <w:ilvl w:val="0"/>
          <w:numId w:val="1"/>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Actual pre-event foreknowledge — possible in principle, but currently unsupported.</w:t>
      </w:r>
      <w:r w:rsidRPr="008D109A">
        <w:rPr>
          <w:rFonts w:ascii="Arial" w:eastAsia="Times New Roman" w:hAnsi="Arial" w:cs="Arial"/>
          <w:kern w:val="0"/>
          <w:sz w:val="16"/>
          <w:szCs w:val="16"/>
          <w14:ligatures w14:val="none"/>
        </w:rPr>
        <w:t xml:space="preserve"> I wouldn't assign it zero probability. If several genuinely unique people who had no publicly discoverable relationship before September 10 repeatedly appeared from the same geography </w:t>
      </w:r>
      <w:r w:rsidRPr="008D109A">
        <w:rPr>
          <w:rFonts w:ascii="Arial" w:eastAsia="Times New Roman" w:hAnsi="Arial" w:cs="Arial"/>
          <w:b/>
          <w:bCs/>
          <w:kern w:val="0"/>
          <w:sz w:val="16"/>
          <w:szCs w:val="16"/>
          <w14:ligatures w14:val="none"/>
        </w:rPr>
        <w:t>in reproducible, high-enough-volume data</w:t>
      </w:r>
      <w:r w:rsidRPr="008D109A">
        <w:rPr>
          <w:rFonts w:ascii="Arial" w:eastAsia="Times New Roman" w:hAnsi="Arial" w:cs="Arial"/>
          <w:kern w:val="0"/>
          <w:sz w:val="16"/>
          <w:szCs w:val="16"/>
          <w14:ligatures w14:val="none"/>
        </w:rPr>
        <w:t xml:space="preserve">, in a meaningful chronological sequence, that would be a legitimate investigative anomaly. But the public Trends evidence I've found so far doesn't establish that. </w:t>
      </w:r>
    </w:p>
    <w:p w14:paraId="652CB1B7"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There is also something about the collection that </w:t>
      </w:r>
      <w:r w:rsidRPr="008D109A">
        <w:rPr>
          <w:rFonts w:ascii="Arial" w:eastAsia="Times New Roman" w:hAnsi="Arial" w:cs="Arial"/>
          <w:b/>
          <w:bCs/>
          <w:kern w:val="0"/>
          <w:sz w:val="16"/>
          <w:szCs w:val="16"/>
          <w14:ligatures w14:val="none"/>
        </w:rPr>
        <w:t>does deserve more investigation rather than simply dismissal</w:t>
      </w:r>
      <w:r w:rsidRPr="008D109A">
        <w:rPr>
          <w:rFonts w:ascii="Arial" w:eastAsia="Times New Roman" w:hAnsi="Arial" w:cs="Arial"/>
          <w:kern w:val="0"/>
          <w:sz w:val="16"/>
          <w:szCs w:val="16"/>
          <w14:ligatures w14:val="none"/>
        </w:rPr>
        <w:t xml:space="preserve">. The reported claims aren't limited to “Charlie Kirk” or “Utah Valley University.” Researchers allege earlier Israel results involving Tyler Robinson and Lance Twiggs, Kirk security member Brian Harpole, medical personnel, FBI personnel, judges, Hunter Kozak, UVU buildings, and other later-relevant entities. A </w:t>
      </w:r>
      <w:r w:rsidRPr="008D109A">
        <w:rPr>
          <w:rFonts w:ascii="Arial" w:eastAsia="Times New Roman" w:hAnsi="Arial" w:cs="Arial"/>
          <w:i/>
          <w:iCs/>
          <w:kern w:val="0"/>
          <w:sz w:val="16"/>
          <w:szCs w:val="16"/>
          <w14:ligatures w14:val="none"/>
        </w:rPr>
        <w:t>genuine and independently verified cluster</w:t>
      </w:r>
      <w:r w:rsidRPr="008D109A">
        <w:rPr>
          <w:rFonts w:ascii="Arial" w:eastAsia="Times New Roman" w:hAnsi="Arial" w:cs="Arial"/>
          <w:kern w:val="0"/>
          <w:sz w:val="16"/>
          <w:szCs w:val="16"/>
          <w14:ligatures w14:val="none"/>
        </w:rPr>
        <w:t xml:space="preserve"> like that would be far more interesting statistically than one isolated Tyler Robinson spike.</w:t>
      </w:r>
    </w:p>
    <w:p w14:paraId="7EAA9E41"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But there's a fundamental distinction:</w:t>
      </w:r>
    </w:p>
    <w:p w14:paraId="72862F94"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“Google Trends produced a historical point associated with Israel” is not equivalent to “someone in Israel searched this name before the murder.”</w:t>
      </w:r>
    </w:p>
    <w:p w14:paraId="20DC264C"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Google itself essentially says that distinction matters for obscure queries: low-volume one-off historical spikes can literally be statistical noise rather than actual search behavior. </w:t>
      </w:r>
    </w:p>
    <w:p w14:paraId="38B5E9E2"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What would change my assessment substantially</w:t>
      </w:r>
    </w:p>
    <w:p w14:paraId="35DA4663"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I'd become much more suspicious if we could establish several things simultaneously:</w:t>
      </w:r>
    </w:p>
    <w:p w14:paraId="11CB2227" w14:textId="77777777" w:rsidR="008D109A" w:rsidRPr="008D109A" w:rsidRDefault="008D109A" w:rsidP="008D109A">
      <w:pPr>
        <w:numPr>
          <w:ilvl w:val="0"/>
          <w:numId w:val="2"/>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Original CSV exports made before the controversy</w:t>
      </w:r>
      <w:r w:rsidRPr="008D109A">
        <w:rPr>
          <w:rFonts w:ascii="Arial" w:eastAsia="Times New Roman" w:hAnsi="Arial" w:cs="Arial"/>
          <w:kern w:val="0"/>
          <w:sz w:val="16"/>
          <w:szCs w:val="16"/>
          <w14:ligatures w14:val="none"/>
        </w:rPr>
        <w:t xml:space="preserve">, rather than screenshots generated afterward. </w:t>
      </w:r>
    </w:p>
    <w:p w14:paraId="38E9F202" w14:textId="77777777" w:rsidR="008D109A" w:rsidRPr="008D109A" w:rsidRDefault="008D109A" w:rsidP="008D109A">
      <w:pPr>
        <w:numPr>
          <w:ilvl w:val="0"/>
          <w:numId w:val="2"/>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Repeated exports/API pulls returning essentially the same dates/geographies. </w:t>
      </w:r>
    </w:p>
    <w:p w14:paraId="01F60747" w14:textId="77777777" w:rsidR="008D109A" w:rsidRPr="008D109A" w:rsidRDefault="008D109A" w:rsidP="008D109A">
      <w:pPr>
        <w:numPr>
          <w:ilvl w:val="0"/>
          <w:numId w:val="2"/>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A control study: run several hundred similarly obscure Utah names unrelated to the shooting and see how frequently Israel/DC/random countries produce historical spikes. </w:t>
      </w:r>
    </w:p>
    <w:p w14:paraId="5681EC62" w14:textId="77777777" w:rsidR="008D109A" w:rsidRPr="008D109A" w:rsidRDefault="008D109A" w:rsidP="008D109A">
      <w:pPr>
        <w:numPr>
          <w:ilvl w:val="0"/>
          <w:numId w:val="2"/>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Exact quoted query strings rather than broad Google “Topics.” </w:t>
      </w:r>
    </w:p>
    <w:p w14:paraId="51565148" w14:textId="77777777" w:rsidR="008D109A" w:rsidRPr="008D109A" w:rsidRDefault="008D109A" w:rsidP="008D109A">
      <w:pPr>
        <w:numPr>
          <w:ilvl w:val="0"/>
          <w:numId w:val="2"/>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Evidence that the same terms appear in </w:t>
      </w:r>
      <w:r w:rsidRPr="008D109A">
        <w:rPr>
          <w:rFonts w:ascii="Arial" w:eastAsia="Times New Roman" w:hAnsi="Arial" w:cs="Arial"/>
          <w:b/>
          <w:bCs/>
          <w:kern w:val="0"/>
          <w:sz w:val="16"/>
          <w:szCs w:val="16"/>
          <w14:ligatures w14:val="none"/>
        </w:rPr>
        <w:t>another independent search dataset</w:t>
      </w:r>
      <w:r w:rsidRPr="008D109A">
        <w:rPr>
          <w:rFonts w:ascii="Arial" w:eastAsia="Times New Roman" w:hAnsi="Arial" w:cs="Arial"/>
          <w:kern w:val="0"/>
          <w:sz w:val="16"/>
          <w:szCs w:val="16"/>
          <w14:ligatures w14:val="none"/>
        </w:rPr>
        <w:t xml:space="preserve">. </w:t>
      </w:r>
    </w:p>
    <w:p w14:paraId="7779144A" w14:textId="77777777" w:rsidR="008D109A" w:rsidRPr="008D109A" w:rsidRDefault="008D109A" w:rsidP="008D109A">
      <w:pPr>
        <w:numPr>
          <w:ilvl w:val="0"/>
          <w:numId w:val="2"/>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lastRenderedPageBreak/>
        <w:t xml:space="preserve">A chronological sequence that makes operational sense—for example location → security employee → hospital → named physician → suspect—rather than scattered dates. </w:t>
      </w:r>
    </w:p>
    <w:p w14:paraId="7B0C529D" w14:textId="77777777" w:rsidR="008D109A" w:rsidRPr="008D109A" w:rsidRDefault="008D109A" w:rsidP="008D109A">
      <w:pPr>
        <w:numPr>
          <w:ilvl w:val="0"/>
          <w:numId w:val="2"/>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Actual search volumes sufficiently large to overwhelm Google's statistical-noise problem. </w:t>
      </w:r>
    </w:p>
    <w:p w14:paraId="22CA5B6E" w14:textId="77777777" w:rsidR="008D109A" w:rsidRPr="008D109A" w:rsidRDefault="008D109A" w:rsidP="008D109A">
      <w:pPr>
        <w:numPr>
          <w:ilvl w:val="0"/>
          <w:numId w:val="2"/>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Most importantly, subpoenaed or authenticated Google records establishing genuine queries, timestamps and geography. That would be completely different evidence from Google Trends. </w:t>
      </w:r>
    </w:p>
    <w:p w14:paraId="48225152"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There is one especially useful experiment we could do next: </w:t>
      </w:r>
      <w:r w:rsidRPr="008D109A">
        <w:rPr>
          <w:rFonts w:ascii="Arial" w:eastAsia="Times New Roman" w:hAnsi="Arial" w:cs="Arial"/>
          <w:b/>
          <w:bCs/>
          <w:kern w:val="0"/>
          <w:sz w:val="16"/>
          <w:szCs w:val="16"/>
          <w14:ligatures w14:val="none"/>
        </w:rPr>
        <w:t>take every claimed pre-shooting Google Trends anomaly connected to the Kirk case—Israel, Washington DC, Alabama, Utah, etc.—build a master table, and statistically test them against hundreds of matched control names and places.</w:t>
      </w:r>
      <w:r w:rsidRPr="008D109A">
        <w:rPr>
          <w:rFonts w:ascii="Arial" w:eastAsia="Times New Roman" w:hAnsi="Arial" w:cs="Arial"/>
          <w:kern w:val="0"/>
          <w:sz w:val="16"/>
          <w:szCs w:val="16"/>
          <w14:ligatures w14:val="none"/>
        </w:rPr>
        <w:t xml:space="preserve"> That would tell us whether the Kirk dataset is genuinely extraordinary or whether Google Trends routinely produces this kind of apparent “foreknowledge” when you search backward through obscure terms. That would be much more probative than arguing from individual screenshots.</w:t>
      </w:r>
    </w:p>
    <w:p w14:paraId="67967FC4"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take every claimed pre-shooting Google Trends anomaly connected to the Kirk case—Israel, Washington DC, Alabama, Utah, etc.—build a master table, and statistically test them against hundreds of matched control names and places. And, also try to find and list : </w:t>
      </w:r>
      <w:r w:rsidRPr="008D109A">
        <w:rPr>
          <w:rFonts w:ascii="Arial" w:eastAsia="Times New Roman" w:hAnsi="Arial" w:cs="Arial"/>
          <w:b/>
          <w:bCs/>
          <w:kern w:val="0"/>
          <w:sz w:val="16"/>
          <w:szCs w:val="16"/>
          <w14:ligatures w14:val="none"/>
        </w:rPr>
        <w:t>Original CSV exports made before the controversy</w:t>
      </w:r>
      <w:r w:rsidRPr="008D109A">
        <w:rPr>
          <w:rFonts w:ascii="Arial" w:eastAsia="Times New Roman" w:hAnsi="Arial" w:cs="Arial"/>
          <w:kern w:val="0"/>
          <w:sz w:val="16"/>
          <w:szCs w:val="16"/>
          <w14:ligatures w14:val="none"/>
        </w:rPr>
        <w:t>, rather than screenshots generated afterward.</w:t>
      </w:r>
    </w:p>
    <w:p w14:paraId="13B07F43" w14:textId="77777777" w:rsidR="008D109A" w:rsidRPr="008D109A" w:rsidRDefault="008D109A" w:rsidP="008D109A">
      <w:pPr>
        <w:numPr>
          <w:ilvl w:val="0"/>
          <w:numId w:val="3"/>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Repeated exports/API pulls returning essentially the same dates/geographies.</w:t>
      </w:r>
    </w:p>
    <w:p w14:paraId="750EE6E2" w14:textId="77777777" w:rsidR="008D109A" w:rsidRPr="008D109A" w:rsidRDefault="008D109A" w:rsidP="008D109A">
      <w:pPr>
        <w:numPr>
          <w:ilvl w:val="0"/>
          <w:numId w:val="3"/>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A control study: run several hundred similarly obscure Utah names unrelated to the shooting and see how frequently Israel/DC/random countries produce historical spikes.</w:t>
      </w:r>
    </w:p>
    <w:p w14:paraId="57BC591F" w14:textId="77777777" w:rsidR="008D109A" w:rsidRPr="008D109A" w:rsidRDefault="008D109A" w:rsidP="008D109A">
      <w:pPr>
        <w:numPr>
          <w:ilvl w:val="0"/>
          <w:numId w:val="3"/>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Exact quoted query strings rather than broad Google “Topics.”</w:t>
      </w:r>
    </w:p>
    <w:p w14:paraId="6FB3DF30" w14:textId="77777777" w:rsidR="008D109A" w:rsidRPr="008D109A" w:rsidRDefault="008D109A" w:rsidP="008D109A">
      <w:pPr>
        <w:numPr>
          <w:ilvl w:val="0"/>
          <w:numId w:val="3"/>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Evidence that the same terms appear in </w:t>
      </w:r>
      <w:r w:rsidRPr="008D109A">
        <w:rPr>
          <w:rFonts w:ascii="Arial" w:eastAsia="Times New Roman" w:hAnsi="Arial" w:cs="Arial"/>
          <w:b/>
          <w:bCs/>
          <w:kern w:val="0"/>
          <w:sz w:val="16"/>
          <w:szCs w:val="16"/>
          <w14:ligatures w14:val="none"/>
        </w:rPr>
        <w:t>another independent search dataset</w:t>
      </w:r>
      <w:r w:rsidRPr="008D109A">
        <w:rPr>
          <w:rFonts w:ascii="Arial" w:eastAsia="Times New Roman" w:hAnsi="Arial" w:cs="Arial"/>
          <w:kern w:val="0"/>
          <w:sz w:val="16"/>
          <w:szCs w:val="16"/>
          <w14:ligatures w14:val="none"/>
        </w:rPr>
        <w:t>.</w:t>
      </w:r>
    </w:p>
    <w:p w14:paraId="628627FA" w14:textId="77777777" w:rsidR="008D109A" w:rsidRPr="008D109A" w:rsidRDefault="008D109A" w:rsidP="008D109A">
      <w:pPr>
        <w:numPr>
          <w:ilvl w:val="0"/>
          <w:numId w:val="3"/>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A chronological sequence that makes operational sense—for example location → security employee → hospital → named physician → suspect—rather than scattered dates.</w:t>
      </w:r>
    </w:p>
    <w:p w14:paraId="4FB87F41" w14:textId="77777777" w:rsidR="008D109A" w:rsidRPr="008D109A" w:rsidRDefault="008D109A" w:rsidP="008D109A">
      <w:pPr>
        <w:numPr>
          <w:ilvl w:val="0"/>
          <w:numId w:val="3"/>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Actual search volumes sufficiently large to overwhelm Google's statistical-noise problem.</w:t>
      </w:r>
    </w:p>
    <w:p w14:paraId="73F6CDDB" w14:textId="77777777" w:rsidR="008D109A" w:rsidRPr="008D109A" w:rsidRDefault="008D109A" w:rsidP="008D109A">
      <w:pPr>
        <w:numPr>
          <w:ilvl w:val="0"/>
          <w:numId w:val="3"/>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Most importantly, subpoenaed or authenticated Google records establishing genuine queries, timestamps and geography. That would be completely different evidence from Google Trends. If you can find any csv files related to what we are searching for, list them for download for me to put in my webapp im building at the moment.</w:t>
      </w:r>
    </w:p>
    <w:p w14:paraId="5E444451"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Today 1:38 PM</w:t>
      </w:r>
    </w:p>
    <w:p w14:paraId="7BFDB7B5"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Look at the back grounds of TPUSA board members and known large donors. Look for any government or military backgrounds either domestic or foreign. Include charlie kirks wife and her family, along with any known ex-boyfriends or aquatints of Erika Kirk. Put a lot of effort towards andrew kolvett and blake neff and ben shapiro.</w:t>
      </w:r>
    </w:p>
    <w:p w14:paraId="4F7D8441"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I dug through TPUSA’s current governance roster, major publicly identifiable donors, the Kirk family network, and especially </w:t>
      </w:r>
      <w:r w:rsidRPr="008D109A">
        <w:rPr>
          <w:rFonts w:ascii="Arial" w:eastAsia="Times New Roman" w:hAnsi="Arial" w:cs="Arial"/>
          <w:b/>
          <w:bCs/>
          <w:kern w:val="0"/>
          <w:sz w:val="16"/>
          <w:szCs w:val="16"/>
          <w14:ligatures w14:val="none"/>
        </w:rPr>
        <w:t>Andrew Kolvet, Blake Neff, and Ben Shapiro</w:t>
      </w:r>
      <w:r w:rsidRPr="008D109A">
        <w:rPr>
          <w:rFonts w:ascii="Arial" w:eastAsia="Times New Roman" w:hAnsi="Arial" w:cs="Arial"/>
          <w:kern w:val="0"/>
          <w:sz w:val="16"/>
          <w:szCs w:val="16"/>
          <w14:ligatures w14:val="none"/>
        </w:rPr>
        <w:t>. There are several legitimate government/military connections worth documenting, but the strongest ones are not necessarily the people most discussed online.</w:t>
      </w:r>
    </w:p>
    <w:p w14:paraId="1D4781DD"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The important distinction is between </w:t>
      </w:r>
      <w:r w:rsidRPr="008D109A">
        <w:rPr>
          <w:rFonts w:ascii="Arial" w:eastAsia="Times New Roman" w:hAnsi="Arial" w:cs="Arial"/>
          <w:b/>
          <w:bCs/>
          <w:kern w:val="0"/>
          <w:sz w:val="16"/>
          <w:szCs w:val="16"/>
          <w14:ligatures w14:val="none"/>
        </w:rPr>
        <w:t>direct service</w:t>
      </w:r>
      <w:r w:rsidRPr="008D109A">
        <w:rPr>
          <w:rFonts w:ascii="Arial" w:eastAsia="Times New Roman" w:hAnsi="Arial" w:cs="Arial"/>
          <w:kern w:val="0"/>
          <w:sz w:val="16"/>
          <w:szCs w:val="16"/>
          <w14:ligatures w14:val="none"/>
        </w:rPr>
        <w:t xml:space="preserve">, </w:t>
      </w:r>
      <w:r w:rsidRPr="008D109A">
        <w:rPr>
          <w:rFonts w:ascii="Arial" w:eastAsia="Times New Roman" w:hAnsi="Arial" w:cs="Arial"/>
          <w:b/>
          <w:bCs/>
          <w:kern w:val="0"/>
          <w:sz w:val="16"/>
          <w:szCs w:val="16"/>
          <w14:ligatures w14:val="none"/>
        </w:rPr>
        <w:t>government advisory/appointment</w:t>
      </w:r>
      <w:r w:rsidRPr="008D109A">
        <w:rPr>
          <w:rFonts w:ascii="Arial" w:eastAsia="Times New Roman" w:hAnsi="Arial" w:cs="Arial"/>
          <w:kern w:val="0"/>
          <w:sz w:val="16"/>
          <w:szCs w:val="16"/>
          <w14:ligatures w14:val="none"/>
        </w:rPr>
        <w:t xml:space="preserve">, </w:t>
      </w:r>
      <w:r w:rsidRPr="008D109A">
        <w:rPr>
          <w:rFonts w:ascii="Arial" w:eastAsia="Times New Roman" w:hAnsi="Arial" w:cs="Arial"/>
          <w:b/>
          <w:bCs/>
          <w:kern w:val="0"/>
          <w:sz w:val="16"/>
          <w:szCs w:val="16"/>
          <w14:ligatures w14:val="none"/>
        </w:rPr>
        <w:t>defense/security business exposure</w:t>
      </w:r>
      <w:r w:rsidRPr="008D109A">
        <w:rPr>
          <w:rFonts w:ascii="Arial" w:eastAsia="Times New Roman" w:hAnsi="Arial" w:cs="Arial"/>
          <w:kern w:val="0"/>
          <w:sz w:val="16"/>
          <w:szCs w:val="16"/>
          <w14:ligatures w14:val="none"/>
        </w:rPr>
        <w:t xml:space="preserve">, </w:t>
      </w:r>
      <w:r w:rsidRPr="008D109A">
        <w:rPr>
          <w:rFonts w:ascii="Arial" w:eastAsia="Times New Roman" w:hAnsi="Arial" w:cs="Arial"/>
          <w:b/>
          <w:bCs/>
          <w:kern w:val="0"/>
          <w:sz w:val="16"/>
          <w:szCs w:val="16"/>
          <w14:ligatures w14:val="none"/>
        </w:rPr>
        <w:t>political access</w:t>
      </w:r>
      <w:r w:rsidRPr="008D109A">
        <w:rPr>
          <w:rFonts w:ascii="Arial" w:eastAsia="Times New Roman" w:hAnsi="Arial" w:cs="Arial"/>
          <w:kern w:val="0"/>
          <w:sz w:val="16"/>
          <w:szCs w:val="16"/>
          <w14:ligatures w14:val="none"/>
        </w:rPr>
        <w:t xml:space="preserve">, and merely </w:t>
      </w:r>
      <w:r w:rsidRPr="008D109A">
        <w:rPr>
          <w:rFonts w:ascii="Arial" w:eastAsia="Times New Roman" w:hAnsi="Arial" w:cs="Arial"/>
          <w:b/>
          <w:bCs/>
          <w:kern w:val="0"/>
          <w:sz w:val="16"/>
          <w:szCs w:val="16"/>
          <w14:ligatures w14:val="none"/>
        </w:rPr>
        <w:t>ideological or foreign-policy affinity</w:t>
      </w:r>
      <w:r w:rsidRPr="008D109A">
        <w:rPr>
          <w:rFonts w:ascii="Arial" w:eastAsia="Times New Roman" w:hAnsi="Arial" w:cs="Arial"/>
          <w:kern w:val="0"/>
          <w:sz w:val="16"/>
          <w:szCs w:val="16"/>
          <w14:ligatures w14:val="none"/>
        </w:rPr>
        <w:t>. Those are very different levels of evidence.</w:t>
      </w:r>
    </w:p>
    <w:p w14:paraId="5B4DC35D"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1. The strongest verified government/military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1944"/>
        <w:gridCol w:w="3012"/>
        <w:gridCol w:w="2940"/>
      </w:tblGrid>
      <w:tr w:rsidR="008D109A" w:rsidRPr="008D109A" w14:paraId="0201D2CF" w14:textId="77777777">
        <w:trPr>
          <w:tblHeader/>
          <w:tblCellSpacing w:w="15" w:type="dxa"/>
        </w:trPr>
        <w:tc>
          <w:tcPr>
            <w:tcW w:w="0" w:type="auto"/>
            <w:vAlign w:val="center"/>
            <w:hideMark/>
          </w:tcPr>
          <w:p w14:paraId="514CBCF2"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Person / entity</w:t>
            </w:r>
          </w:p>
        </w:tc>
        <w:tc>
          <w:tcPr>
            <w:tcW w:w="0" w:type="auto"/>
            <w:vAlign w:val="center"/>
            <w:hideMark/>
          </w:tcPr>
          <w:p w14:paraId="07F97AEA"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TPUSA connection</w:t>
            </w:r>
          </w:p>
        </w:tc>
        <w:tc>
          <w:tcPr>
            <w:tcW w:w="0" w:type="auto"/>
            <w:vAlign w:val="center"/>
            <w:hideMark/>
          </w:tcPr>
          <w:p w14:paraId="08ED252C"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Government / military connection</w:t>
            </w:r>
          </w:p>
        </w:tc>
        <w:tc>
          <w:tcPr>
            <w:tcW w:w="0" w:type="auto"/>
            <w:vAlign w:val="center"/>
            <w:hideMark/>
          </w:tcPr>
          <w:p w14:paraId="0CB7CB60"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Assessment</w:t>
            </w:r>
          </w:p>
        </w:tc>
      </w:tr>
      <w:tr w:rsidR="008D109A" w:rsidRPr="008D109A" w14:paraId="0FC4AAF1" w14:textId="77777777">
        <w:trPr>
          <w:tblCellSpacing w:w="15" w:type="dxa"/>
        </w:trPr>
        <w:tc>
          <w:tcPr>
            <w:tcW w:w="0" w:type="auto"/>
            <w:vAlign w:val="center"/>
            <w:hideMark/>
          </w:tcPr>
          <w:p w14:paraId="1B00F3C4"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Foster Friess</w:t>
            </w:r>
          </w:p>
        </w:tc>
        <w:tc>
          <w:tcPr>
            <w:tcW w:w="0" w:type="auto"/>
            <w:vAlign w:val="center"/>
            <w:hideMark/>
          </w:tcPr>
          <w:p w14:paraId="0E947243"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One of Charlie Kirk/TPUSA's earliest major financial patrons</w:t>
            </w:r>
          </w:p>
        </w:tc>
        <w:tc>
          <w:tcPr>
            <w:tcW w:w="0" w:type="auto"/>
            <w:vAlign w:val="center"/>
            <w:hideMark/>
          </w:tcPr>
          <w:p w14:paraId="6FF02677"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U.S. Army intelligence officer</w:t>
            </w:r>
            <w:r w:rsidRPr="008D109A">
              <w:rPr>
                <w:rFonts w:ascii="Arial" w:eastAsia="Times New Roman" w:hAnsi="Arial" w:cs="Arial"/>
                <w:kern w:val="0"/>
                <w:sz w:val="16"/>
                <w:szCs w:val="16"/>
                <w14:ligatures w14:val="none"/>
              </w:rPr>
              <w:t>; also infantry platoon leader</w:t>
            </w:r>
          </w:p>
        </w:tc>
        <w:tc>
          <w:tcPr>
            <w:tcW w:w="0" w:type="auto"/>
            <w:vAlign w:val="center"/>
            <w:hideMark/>
          </w:tcPr>
          <w:p w14:paraId="6B0090EC"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VERIFIED — direct military intelligence service</w:t>
            </w:r>
          </w:p>
        </w:tc>
      </w:tr>
      <w:tr w:rsidR="008D109A" w:rsidRPr="008D109A" w14:paraId="45F39F4E" w14:textId="77777777">
        <w:trPr>
          <w:tblCellSpacing w:w="15" w:type="dxa"/>
        </w:trPr>
        <w:tc>
          <w:tcPr>
            <w:tcW w:w="0" w:type="auto"/>
            <w:vAlign w:val="center"/>
            <w:hideMark/>
          </w:tcPr>
          <w:p w14:paraId="06DEA71C"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Charlie Kirk</w:t>
            </w:r>
          </w:p>
        </w:tc>
        <w:tc>
          <w:tcPr>
            <w:tcW w:w="0" w:type="auto"/>
            <w:vAlign w:val="center"/>
            <w:hideMark/>
          </w:tcPr>
          <w:p w14:paraId="26BDA28F"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Founder</w:t>
            </w:r>
          </w:p>
        </w:tc>
        <w:tc>
          <w:tcPr>
            <w:tcW w:w="0" w:type="auto"/>
            <w:vAlign w:val="center"/>
            <w:hideMark/>
          </w:tcPr>
          <w:p w14:paraId="54120311"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Appointed in March 2025 to the </w:t>
            </w:r>
            <w:r w:rsidRPr="008D109A">
              <w:rPr>
                <w:rFonts w:ascii="Arial" w:eastAsia="Times New Roman" w:hAnsi="Arial" w:cs="Arial"/>
                <w:b/>
                <w:bCs/>
                <w:kern w:val="0"/>
                <w:sz w:val="16"/>
                <w:szCs w:val="16"/>
                <w14:ligatures w14:val="none"/>
              </w:rPr>
              <w:t>U.S. Air Force Academy Board of Visitors</w:t>
            </w:r>
          </w:p>
        </w:tc>
        <w:tc>
          <w:tcPr>
            <w:tcW w:w="0" w:type="auto"/>
            <w:vAlign w:val="center"/>
            <w:hideMark/>
          </w:tcPr>
          <w:p w14:paraId="520C8914"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VERIFIED — federal military advisory/oversight appointment</w:t>
            </w:r>
          </w:p>
        </w:tc>
      </w:tr>
      <w:tr w:rsidR="008D109A" w:rsidRPr="008D109A" w14:paraId="5FBF5681" w14:textId="77777777">
        <w:trPr>
          <w:tblCellSpacing w:w="15" w:type="dxa"/>
        </w:trPr>
        <w:tc>
          <w:tcPr>
            <w:tcW w:w="0" w:type="auto"/>
            <w:vAlign w:val="center"/>
            <w:hideMark/>
          </w:tcPr>
          <w:p w14:paraId="2E33416A"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Erika Kirk</w:t>
            </w:r>
          </w:p>
        </w:tc>
        <w:tc>
          <w:tcPr>
            <w:tcW w:w="0" w:type="auto"/>
            <w:vAlign w:val="center"/>
            <w:hideMark/>
          </w:tcPr>
          <w:p w14:paraId="7F613D52"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CEO &amp; chair; Charlie's wife</w:t>
            </w:r>
          </w:p>
        </w:tc>
        <w:tc>
          <w:tcPr>
            <w:tcW w:w="0" w:type="auto"/>
            <w:vAlign w:val="center"/>
            <w:hideMark/>
          </w:tcPr>
          <w:p w14:paraId="507A6D5F"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Currently a presidential appointee to the </w:t>
            </w:r>
            <w:r w:rsidRPr="008D109A">
              <w:rPr>
                <w:rFonts w:ascii="Arial" w:eastAsia="Times New Roman" w:hAnsi="Arial" w:cs="Arial"/>
                <w:b/>
                <w:bCs/>
                <w:kern w:val="0"/>
                <w:sz w:val="16"/>
                <w:szCs w:val="16"/>
                <w14:ligatures w14:val="none"/>
              </w:rPr>
              <w:t>U.S. Air Force Academy Board of Visitors</w:t>
            </w:r>
          </w:p>
        </w:tc>
        <w:tc>
          <w:tcPr>
            <w:tcW w:w="0" w:type="auto"/>
            <w:vAlign w:val="center"/>
            <w:hideMark/>
          </w:tcPr>
          <w:p w14:paraId="03C2B5A6"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VERIFIED — federal military advisory/oversight appointment</w:t>
            </w:r>
          </w:p>
        </w:tc>
      </w:tr>
      <w:tr w:rsidR="008D109A" w:rsidRPr="008D109A" w14:paraId="6CE05502" w14:textId="77777777">
        <w:trPr>
          <w:tblCellSpacing w:w="15" w:type="dxa"/>
        </w:trPr>
        <w:tc>
          <w:tcPr>
            <w:tcW w:w="0" w:type="auto"/>
            <w:vAlign w:val="center"/>
            <w:hideMark/>
          </w:tcPr>
          <w:p w14:paraId="4A666B5A"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Charles B. Johnson</w:t>
            </w:r>
          </w:p>
        </w:tc>
        <w:tc>
          <w:tcPr>
            <w:tcW w:w="0" w:type="auto"/>
            <w:vAlign w:val="center"/>
            <w:hideMark/>
          </w:tcPr>
          <w:p w14:paraId="56314964"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Foundation associated with roughly $4.6M in TPUSA giving identified by Forbes</w:t>
            </w:r>
          </w:p>
        </w:tc>
        <w:tc>
          <w:tcPr>
            <w:tcW w:w="0" w:type="auto"/>
            <w:vAlign w:val="center"/>
            <w:hideMark/>
          </w:tcPr>
          <w:p w14:paraId="3BD9582C"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Reported former </w:t>
            </w:r>
            <w:r w:rsidRPr="008D109A">
              <w:rPr>
                <w:rFonts w:ascii="Arial" w:eastAsia="Times New Roman" w:hAnsi="Arial" w:cs="Arial"/>
                <w:b/>
                <w:bCs/>
                <w:kern w:val="0"/>
                <w:sz w:val="16"/>
                <w:szCs w:val="16"/>
                <w14:ligatures w14:val="none"/>
              </w:rPr>
              <w:t>U.S. Army lieutenant stationed in Germany</w:t>
            </w:r>
            <w:r w:rsidRPr="008D109A">
              <w:rPr>
                <w:rFonts w:ascii="Arial" w:eastAsia="Times New Roman" w:hAnsi="Arial" w:cs="Arial"/>
                <w:kern w:val="0"/>
                <w:sz w:val="16"/>
                <w:szCs w:val="16"/>
                <w14:ligatures w14:val="none"/>
              </w:rPr>
              <w:t>, after ROTC</w:t>
            </w:r>
          </w:p>
        </w:tc>
        <w:tc>
          <w:tcPr>
            <w:tcW w:w="0" w:type="auto"/>
            <w:vAlign w:val="center"/>
            <w:hideMark/>
          </w:tcPr>
          <w:p w14:paraId="1C185778"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Strong evidence of direct military service</w:t>
            </w:r>
          </w:p>
        </w:tc>
      </w:tr>
      <w:tr w:rsidR="008D109A" w:rsidRPr="008D109A" w14:paraId="023A520E" w14:textId="77777777">
        <w:trPr>
          <w:tblCellSpacing w:w="15" w:type="dxa"/>
        </w:trPr>
        <w:tc>
          <w:tcPr>
            <w:tcW w:w="0" w:type="auto"/>
            <w:vAlign w:val="center"/>
            <w:hideMark/>
          </w:tcPr>
          <w:p w14:paraId="752A1354"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Lori Frantzve</w:t>
            </w:r>
          </w:p>
        </w:tc>
        <w:tc>
          <w:tcPr>
            <w:tcW w:w="0" w:type="auto"/>
            <w:vAlign w:val="center"/>
            <w:hideMark/>
          </w:tcPr>
          <w:p w14:paraId="6A34630B"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Erika Kirk's mother</w:t>
            </w:r>
          </w:p>
        </w:tc>
        <w:tc>
          <w:tcPr>
            <w:tcW w:w="0" w:type="auto"/>
            <w:vAlign w:val="center"/>
            <w:hideMark/>
          </w:tcPr>
          <w:p w14:paraId="76C87BA1"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Long career associated with </w:t>
            </w:r>
            <w:r w:rsidRPr="008D109A">
              <w:rPr>
                <w:rFonts w:ascii="Arial" w:eastAsia="Times New Roman" w:hAnsi="Arial" w:cs="Arial"/>
                <w:b/>
                <w:bCs/>
                <w:kern w:val="0"/>
                <w:sz w:val="16"/>
                <w:szCs w:val="16"/>
                <w14:ligatures w14:val="none"/>
              </w:rPr>
              <w:t>network/security technology companies</w:t>
            </w:r>
            <w:r w:rsidRPr="008D109A">
              <w:rPr>
                <w:rFonts w:ascii="Arial" w:eastAsia="Times New Roman" w:hAnsi="Arial" w:cs="Arial"/>
                <w:kern w:val="0"/>
                <w:sz w:val="16"/>
                <w:szCs w:val="16"/>
                <w14:ligatures w14:val="none"/>
              </w:rPr>
              <w:t>; some secondary sources point toward federal/security contracting</w:t>
            </w:r>
          </w:p>
        </w:tc>
        <w:tc>
          <w:tcPr>
            <w:tcW w:w="0" w:type="auto"/>
            <w:vAlign w:val="center"/>
            <w:hideMark/>
          </w:tcPr>
          <w:p w14:paraId="043BB924"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Security-industry connection verified; specific defense-contract claims require further primary-source confirmation</w:t>
            </w:r>
          </w:p>
        </w:tc>
      </w:tr>
      <w:tr w:rsidR="008D109A" w:rsidRPr="008D109A" w14:paraId="3936B449" w14:textId="77777777">
        <w:trPr>
          <w:tblCellSpacing w:w="15" w:type="dxa"/>
        </w:trPr>
        <w:tc>
          <w:tcPr>
            <w:tcW w:w="0" w:type="auto"/>
            <w:vAlign w:val="center"/>
            <w:hideMark/>
          </w:tcPr>
          <w:p w14:paraId="126A8A80"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lastRenderedPageBreak/>
              <w:t>Bruce Rauner / Rauner family foundation</w:t>
            </w:r>
          </w:p>
        </w:tc>
        <w:tc>
          <w:tcPr>
            <w:tcW w:w="0" w:type="auto"/>
            <w:vAlign w:val="center"/>
            <w:hideMark/>
          </w:tcPr>
          <w:p w14:paraId="1C5018D0"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TPUSA donor</w:t>
            </w:r>
          </w:p>
        </w:tc>
        <w:tc>
          <w:tcPr>
            <w:tcW w:w="0" w:type="auto"/>
            <w:vAlign w:val="center"/>
            <w:hideMark/>
          </w:tcPr>
          <w:p w14:paraId="47D4928B"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Former </w:t>
            </w:r>
            <w:r w:rsidRPr="008D109A">
              <w:rPr>
                <w:rFonts w:ascii="Arial" w:eastAsia="Times New Roman" w:hAnsi="Arial" w:cs="Arial"/>
                <w:b/>
                <w:bCs/>
                <w:kern w:val="0"/>
                <w:sz w:val="16"/>
                <w:szCs w:val="16"/>
                <w14:ligatures w14:val="none"/>
              </w:rPr>
              <w:t>Governor of Illinois</w:t>
            </w:r>
          </w:p>
        </w:tc>
        <w:tc>
          <w:tcPr>
            <w:tcW w:w="0" w:type="auto"/>
            <w:vAlign w:val="center"/>
            <w:hideMark/>
          </w:tcPr>
          <w:p w14:paraId="4106B411"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VERIFIED — senior state government</w:t>
            </w:r>
          </w:p>
        </w:tc>
      </w:tr>
      <w:tr w:rsidR="008D109A" w:rsidRPr="008D109A" w14:paraId="63C29823" w14:textId="77777777">
        <w:trPr>
          <w:tblCellSpacing w:w="15" w:type="dxa"/>
        </w:trPr>
        <w:tc>
          <w:tcPr>
            <w:tcW w:w="0" w:type="auto"/>
            <w:vAlign w:val="center"/>
            <w:hideMark/>
          </w:tcPr>
          <w:p w14:paraId="02AF32A2"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Greg Gianforte-associated philanthropy</w:t>
            </w:r>
          </w:p>
        </w:tc>
        <w:tc>
          <w:tcPr>
            <w:tcW w:w="0" w:type="auto"/>
            <w:vAlign w:val="center"/>
            <w:hideMark/>
          </w:tcPr>
          <w:p w14:paraId="163629BA"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Reported TPUSA funding connection</w:t>
            </w:r>
          </w:p>
        </w:tc>
        <w:tc>
          <w:tcPr>
            <w:tcW w:w="0" w:type="auto"/>
            <w:vAlign w:val="center"/>
            <w:hideMark/>
          </w:tcPr>
          <w:p w14:paraId="36EB72E1"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Montana governor / former member of Congress</w:t>
            </w:r>
          </w:p>
        </w:tc>
        <w:tc>
          <w:tcPr>
            <w:tcW w:w="0" w:type="auto"/>
            <w:vAlign w:val="center"/>
            <w:hideMark/>
          </w:tcPr>
          <w:p w14:paraId="01A2F5F6"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VERIFIED political-government background; donor relationship needs to be distinguished from personal giving</w:t>
            </w:r>
          </w:p>
        </w:tc>
      </w:tr>
      <w:tr w:rsidR="008D109A" w:rsidRPr="008D109A" w14:paraId="4E917D23" w14:textId="77777777">
        <w:trPr>
          <w:tblCellSpacing w:w="15" w:type="dxa"/>
        </w:trPr>
        <w:tc>
          <w:tcPr>
            <w:tcW w:w="0" w:type="auto"/>
            <w:vAlign w:val="center"/>
            <w:hideMark/>
          </w:tcPr>
          <w:p w14:paraId="3B535247"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Doug Deason</w:t>
            </w:r>
          </w:p>
        </w:tc>
        <w:tc>
          <w:tcPr>
            <w:tcW w:w="0" w:type="auto"/>
            <w:vAlign w:val="center"/>
            <w:hideMark/>
          </w:tcPr>
          <w:p w14:paraId="068851C0"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Deason family foundation is a significant TPUSA donor</w:t>
            </w:r>
          </w:p>
        </w:tc>
        <w:tc>
          <w:tcPr>
            <w:tcW w:w="0" w:type="auto"/>
            <w:vAlign w:val="center"/>
            <w:hideMark/>
          </w:tcPr>
          <w:p w14:paraId="36B4F211"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Worked on/around Trump administration criminal-justice policy according to public records; later state appointment reported</w:t>
            </w:r>
          </w:p>
        </w:tc>
        <w:tc>
          <w:tcPr>
            <w:tcW w:w="0" w:type="auto"/>
            <w:vAlign w:val="center"/>
            <w:hideMark/>
          </w:tcPr>
          <w:p w14:paraId="56B73C4F"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Government-adjacent/political appointment — secondary verification stronger than military connection</w:t>
            </w:r>
          </w:p>
        </w:tc>
      </w:tr>
    </w:tbl>
    <w:p w14:paraId="3E7A8AC5"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The most interesting one from the perspective you're investigating is </w:t>
      </w:r>
      <w:r w:rsidRPr="008D109A">
        <w:rPr>
          <w:rFonts w:ascii="Arial" w:eastAsia="Times New Roman" w:hAnsi="Arial" w:cs="Arial"/>
          <w:b/>
          <w:bCs/>
          <w:kern w:val="0"/>
          <w:sz w:val="16"/>
          <w:szCs w:val="16"/>
          <w14:ligatures w14:val="none"/>
        </w:rPr>
        <w:t>Foster Friess</w:t>
      </w:r>
      <w:r w:rsidRPr="008D109A">
        <w:rPr>
          <w:rFonts w:ascii="Arial" w:eastAsia="Times New Roman" w:hAnsi="Arial" w:cs="Arial"/>
          <w:kern w:val="0"/>
          <w:sz w:val="16"/>
          <w:szCs w:val="16"/>
          <w14:ligatures w14:val="none"/>
        </w:rPr>
        <w:t xml:space="preserve">. TPUSA's own history and subsequent financial reporting place Friess among the people who made Charlie Kirk's early rise financially possible. Friess' biographical record says he served in the Army as an infantry platoon leader and an </w:t>
      </w:r>
      <w:r w:rsidRPr="008D109A">
        <w:rPr>
          <w:rFonts w:ascii="Arial" w:eastAsia="Times New Roman" w:hAnsi="Arial" w:cs="Arial"/>
          <w:b/>
          <w:bCs/>
          <w:kern w:val="0"/>
          <w:sz w:val="16"/>
          <w:szCs w:val="16"/>
          <w14:ligatures w14:val="none"/>
        </w:rPr>
        <w:t>intelligence officer</w:t>
      </w:r>
      <w:r w:rsidRPr="008D109A">
        <w:rPr>
          <w:rFonts w:ascii="Arial" w:eastAsia="Times New Roman" w:hAnsi="Arial" w:cs="Arial"/>
          <w:kern w:val="0"/>
          <w:sz w:val="16"/>
          <w:szCs w:val="16"/>
          <w14:ligatures w14:val="none"/>
        </w:rPr>
        <w:t xml:space="preserve">; another biography specifies service with a guided-missile brigade in Texas. </w:t>
      </w:r>
    </w:p>
    <w:p w14:paraId="7E2A8659"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That is a real intelligence connection. It does </w:t>
      </w:r>
      <w:r w:rsidRPr="008D109A">
        <w:rPr>
          <w:rFonts w:ascii="Arial" w:eastAsia="Times New Roman" w:hAnsi="Arial" w:cs="Arial"/>
          <w:b/>
          <w:bCs/>
          <w:kern w:val="0"/>
          <w:sz w:val="16"/>
          <w:szCs w:val="16"/>
          <w14:ligatures w14:val="none"/>
        </w:rPr>
        <w:t>not</w:t>
      </w:r>
      <w:r w:rsidRPr="008D109A">
        <w:rPr>
          <w:rFonts w:ascii="Arial" w:eastAsia="Times New Roman" w:hAnsi="Arial" w:cs="Arial"/>
          <w:kern w:val="0"/>
          <w:sz w:val="16"/>
          <w:szCs w:val="16"/>
          <w14:ligatures w14:val="none"/>
        </w:rPr>
        <w:t>, by itself, establish any intelligence relationship involving Kirk or TPUSA.</w:t>
      </w:r>
    </w:p>
    <w:p w14:paraId="4070FBEB" w14:textId="77777777" w:rsidR="008D109A" w:rsidRPr="008D109A" w:rsidRDefault="00EC30FC" w:rsidP="008D109A">
      <w:pPr>
        <w:spacing w:before="100" w:beforeAutospacing="1" w:after="100" w:afterAutospacing="1" w:line="240" w:lineRule="auto"/>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pict w14:anchorId="5D946E2B">
          <v:rect id="_x0000_i1025" style="width:0;height:1.5pt" o:hralign="center" o:hrstd="t" o:hr="t" fillcolor="#a0a0a0" stroked="f"/>
        </w:pict>
      </w:r>
    </w:p>
    <w:p w14:paraId="497D3C50"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2. Current TPUSA board</w:t>
      </w:r>
    </w:p>
    <w:p w14:paraId="647FB003"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TPUSA presently identifies its governance group as:</w:t>
      </w:r>
    </w:p>
    <w:p w14:paraId="119052F6" w14:textId="77777777" w:rsidR="008D109A" w:rsidRPr="008D109A" w:rsidRDefault="008D109A" w:rsidP="008D109A">
      <w:pPr>
        <w:numPr>
          <w:ilvl w:val="0"/>
          <w:numId w:val="4"/>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Erika Kirk </w:t>
      </w:r>
    </w:p>
    <w:p w14:paraId="68CB621C" w14:textId="77777777" w:rsidR="008D109A" w:rsidRPr="008D109A" w:rsidRDefault="008D109A" w:rsidP="008D109A">
      <w:pPr>
        <w:numPr>
          <w:ilvl w:val="0"/>
          <w:numId w:val="4"/>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David Engelhardt </w:t>
      </w:r>
    </w:p>
    <w:p w14:paraId="5D7FB598" w14:textId="77777777" w:rsidR="008D109A" w:rsidRPr="008D109A" w:rsidRDefault="008D109A" w:rsidP="008D109A">
      <w:pPr>
        <w:numPr>
          <w:ilvl w:val="0"/>
          <w:numId w:val="4"/>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Doug DeGroote </w:t>
      </w:r>
    </w:p>
    <w:p w14:paraId="076677DE" w14:textId="77777777" w:rsidR="008D109A" w:rsidRPr="008D109A" w:rsidRDefault="008D109A" w:rsidP="008D109A">
      <w:pPr>
        <w:numPr>
          <w:ilvl w:val="0"/>
          <w:numId w:val="4"/>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Mike Miller </w:t>
      </w:r>
    </w:p>
    <w:p w14:paraId="0111257E" w14:textId="77777777" w:rsidR="008D109A" w:rsidRPr="008D109A" w:rsidRDefault="008D109A" w:rsidP="008D109A">
      <w:pPr>
        <w:numPr>
          <w:ilvl w:val="0"/>
          <w:numId w:val="4"/>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Tom Sodeika </w:t>
      </w:r>
    </w:p>
    <w:p w14:paraId="09D7FBD6" w14:textId="77777777" w:rsidR="008D109A" w:rsidRPr="008D109A" w:rsidRDefault="008D109A" w:rsidP="008D109A">
      <w:pPr>
        <w:numPr>
          <w:ilvl w:val="0"/>
          <w:numId w:val="4"/>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Charlie Kirk remains listed in the organization's historical/current governance presentation as founder. </w:t>
      </w:r>
    </w:p>
    <w:p w14:paraId="3DE508E6"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Erika Kirk</w:t>
      </w:r>
    </w:p>
    <w:p w14:paraId="169341D3"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Erika is currently TPUSA's CEO and board chair. Her educational background includes political science/international relations and legal studies. </w:t>
      </w:r>
    </w:p>
    <w:p w14:paraId="2A510AC7"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More interesting is her </w:t>
      </w:r>
      <w:r w:rsidRPr="008D109A">
        <w:rPr>
          <w:rFonts w:ascii="Arial" w:eastAsia="Times New Roman" w:hAnsi="Arial" w:cs="Arial"/>
          <w:b/>
          <w:bCs/>
          <w:kern w:val="0"/>
          <w:sz w:val="16"/>
          <w:szCs w:val="16"/>
          <w14:ligatures w14:val="none"/>
        </w:rPr>
        <w:t>Air Force Academy appointment</w:t>
      </w:r>
      <w:r w:rsidRPr="008D109A">
        <w:rPr>
          <w:rFonts w:ascii="Arial" w:eastAsia="Times New Roman" w:hAnsi="Arial" w:cs="Arial"/>
          <w:kern w:val="0"/>
          <w:sz w:val="16"/>
          <w:szCs w:val="16"/>
          <w14:ligatures w14:val="none"/>
        </w:rPr>
        <w:t>.</w:t>
      </w:r>
    </w:p>
    <w:p w14:paraId="021746F1"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The Air Force Academy says its Board of Visitors exists pursuant to federal statute and examines matters including:</w:t>
      </w:r>
    </w:p>
    <w:p w14:paraId="52094C70" w14:textId="77777777" w:rsidR="008D109A" w:rsidRPr="008D109A" w:rsidRDefault="008D109A" w:rsidP="008D109A">
      <w:pPr>
        <w:numPr>
          <w:ilvl w:val="0"/>
          <w:numId w:val="5"/>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morale and discipline, </w:t>
      </w:r>
    </w:p>
    <w:p w14:paraId="49C64A11" w14:textId="77777777" w:rsidR="008D109A" w:rsidRPr="008D109A" w:rsidRDefault="008D109A" w:rsidP="008D109A">
      <w:pPr>
        <w:numPr>
          <w:ilvl w:val="0"/>
          <w:numId w:val="5"/>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curriculum, </w:t>
      </w:r>
    </w:p>
    <w:p w14:paraId="571455CD" w14:textId="77777777" w:rsidR="008D109A" w:rsidRPr="008D109A" w:rsidRDefault="008D109A" w:rsidP="008D109A">
      <w:pPr>
        <w:numPr>
          <w:ilvl w:val="0"/>
          <w:numId w:val="5"/>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instruction, </w:t>
      </w:r>
    </w:p>
    <w:p w14:paraId="422C7B54" w14:textId="77777777" w:rsidR="008D109A" w:rsidRPr="008D109A" w:rsidRDefault="008D109A" w:rsidP="008D109A">
      <w:pPr>
        <w:numPr>
          <w:ilvl w:val="0"/>
          <w:numId w:val="5"/>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physical equipment, </w:t>
      </w:r>
    </w:p>
    <w:p w14:paraId="3F8427E6" w14:textId="77777777" w:rsidR="008D109A" w:rsidRPr="008D109A" w:rsidRDefault="008D109A" w:rsidP="008D109A">
      <w:pPr>
        <w:numPr>
          <w:ilvl w:val="0"/>
          <w:numId w:val="5"/>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fiscal affairs, </w:t>
      </w:r>
    </w:p>
    <w:p w14:paraId="4BFB68FD" w14:textId="77777777" w:rsidR="008D109A" w:rsidRPr="008D109A" w:rsidRDefault="008D109A" w:rsidP="008D109A">
      <w:pPr>
        <w:numPr>
          <w:ilvl w:val="0"/>
          <w:numId w:val="5"/>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academic methods, </w:t>
      </w:r>
    </w:p>
    <w:p w14:paraId="06F781DD" w14:textId="77777777" w:rsidR="008D109A" w:rsidRPr="008D109A" w:rsidRDefault="008D109A" w:rsidP="008D109A">
      <w:pPr>
        <w:numPr>
          <w:ilvl w:val="0"/>
          <w:numId w:val="5"/>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and other Academy matters. </w:t>
      </w:r>
    </w:p>
    <w:p w14:paraId="603DA77E"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Erika is among the current presidential appointees. </w:t>
      </w:r>
    </w:p>
    <w:p w14:paraId="384F6D0F"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This is considerably more substantive than an honorary title. The board is an official statutory oversight/advisory body associated with one of the U.S. military service academies. </w:t>
      </w:r>
    </w:p>
    <w:p w14:paraId="5A179B95"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And there is a particularly notable continuity:</w:t>
      </w:r>
    </w:p>
    <w:p w14:paraId="56B899BD"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lastRenderedPageBreak/>
        <w:t>Charlie Kirk held essentially the same appointment before Erika did.</w:t>
      </w:r>
    </w:p>
    <w:p w14:paraId="02EED61C"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Charlie was appointed to the USAFA Board of Visitors in March 2025. After his death, Erika was appointed in March 2026 to the position previously occupied by him. </w:t>
      </w:r>
    </w:p>
    <w:p w14:paraId="1F98999C"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Congressional remarks from another board member also confirm Charlie actually participated rather than merely carrying the title. </w:t>
      </w:r>
    </w:p>
    <w:p w14:paraId="3C49BA4F"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So this connection is:</w:t>
      </w:r>
    </w:p>
    <w:p w14:paraId="737D41DC"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Charlie → federal military-academy oversight board → Erika succeeds him.</w:t>
      </w:r>
    </w:p>
    <w:p w14:paraId="27549AF8"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That deserves inclusion in any TPUSA institutional-network map.</w:t>
      </w:r>
    </w:p>
    <w:p w14:paraId="73C9F448" w14:textId="77777777" w:rsidR="008D109A" w:rsidRPr="008D109A" w:rsidRDefault="00EC30FC" w:rsidP="008D109A">
      <w:pPr>
        <w:spacing w:before="100" w:beforeAutospacing="1" w:after="100" w:afterAutospacing="1" w:line="240" w:lineRule="auto"/>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pict w14:anchorId="22535AB7">
          <v:rect id="_x0000_i1026" style="width:0;height:1.5pt" o:hralign="center" o:hrstd="t" o:hr="t" fillcolor="#a0a0a0" stroked="f"/>
        </w:pict>
      </w:r>
    </w:p>
    <w:p w14:paraId="25AD6658"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David Engelhardt</w:t>
      </w:r>
    </w:p>
    <w:p w14:paraId="083BFEEF"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Engelhardt's documented career is predominantly:</w:t>
      </w:r>
    </w:p>
    <w:p w14:paraId="00AFDCD0" w14:textId="77777777" w:rsidR="008D109A" w:rsidRPr="008D109A" w:rsidRDefault="008D109A" w:rsidP="008D109A">
      <w:pPr>
        <w:numPr>
          <w:ilvl w:val="0"/>
          <w:numId w:val="6"/>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entrepreneurship, </w:t>
      </w:r>
    </w:p>
    <w:p w14:paraId="75B6BDB3" w14:textId="77777777" w:rsidR="008D109A" w:rsidRPr="008D109A" w:rsidRDefault="008D109A" w:rsidP="008D109A">
      <w:pPr>
        <w:numPr>
          <w:ilvl w:val="0"/>
          <w:numId w:val="6"/>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branding/communications, </w:t>
      </w:r>
    </w:p>
    <w:p w14:paraId="7E986753" w14:textId="77777777" w:rsidR="008D109A" w:rsidRPr="008D109A" w:rsidRDefault="008D109A" w:rsidP="008D109A">
      <w:pPr>
        <w:numPr>
          <w:ilvl w:val="0"/>
          <w:numId w:val="6"/>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church/nonprofit leadership, </w:t>
      </w:r>
    </w:p>
    <w:p w14:paraId="37C0C4BA" w14:textId="77777777" w:rsidR="008D109A" w:rsidRPr="008D109A" w:rsidRDefault="008D109A" w:rsidP="008D109A">
      <w:pPr>
        <w:numPr>
          <w:ilvl w:val="0"/>
          <w:numId w:val="6"/>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charitable work. </w:t>
      </w:r>
    </w:p>
    <w:p w14:paraId="7947EADC"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TPUSA says he joined its board in 2020. </w:t>
      </w:r>
    </w:p>
    <w:p w14:paraId="5709EB36"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One unusual item appears in his professional record: Engelhardt lists work on a </w:t>
      </w:r>
      <w:r w:rsidRPr="008D109A">
        <w:rPr>
          <w:rFonts w:ascii="Arial" w:eastAsia="Times New Roman" w:hAnsi="Arial" w:cs="Arial"/>
          <w:b/>
          <w:bCs/>
          <w:kern w:val="0"/>
          <w:sz w:val="16"/>
          <w:szCs w:val="16"/>
          <w14:ligatures w14:val="none"/>
        </w:rPr>
        <w:t>“Commander's Quick Reference Guide” for the U.S. Coast Guard</w:t>
      </w:r>
      <w:r w:rsidRPr="008D109A">
        <w:rPr>
          <w:rFonts w:ascii="Arial" w:eastAsia="Times New Roman" w:hAnsi="Arial" w:cs="Arial"/>
          <w:kern w:val="0"/>
          <w:sz w:val="16"/>
          <w:szCs w:val="16"/>
          <w14:ligatures w14:val="none"/>
        </w:rPr>
        <w:t xml:space="preserve"> in 2013, described as a procedural/legal reference involving the military legal field. </w:t>
      </w:r>
    </w:p>
    <w:p w14:paraId="32916909"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I would classify that:</w:t>
      </w:r>
    </w:p>
    <w:p w14:paraId="0F773FC3"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Government/military-adjacent professional work — NOT evidence that Engelhardt served in the Coast Guard or military.</w:t>
      </w:r>
    </w:p>
    <w:p w14:paraId="6CD5C5DF"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I found no solid record of actual military or intelligence service for him.</w:t>
      </w:r>
    </w:p>
    <w:p w14:paraId="6014F864" w14:textId="77777777" w:rsidR="008D109A" w:rsidRPr="008D109A" w:rsidRDefault="00EC30FC" w:rsidP="008D109A">
      <w:pPr>
        <w:spacing w:before="100" w:beforeAutospacing="1" w:after="100" w:afterAutospacing="1" w:line="240" w:lineRule="auto"/>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pict w14:anchorId="72CBD1F4">
          <v:rect id="_x0000_i1027" style="width:0;height:1.5pt" o:hralign="center" o:hrstd="t" o:hr="t" fillcolor="#a0a0a0" stroked="f"/>
        </w:pict>
      </w:r>
    </w:p>
    <w:p w14:paraId="1F8A0240"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Doug DeGroote</w:t>
      </w:r>
    </w:p>
    <w:p w14:paraId="0C8516A3"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TPUSA describes him primarily as an investment/financial-services executive associated with Crowell Weedon and United Capital. </w:t>
      </w:r>
    </w:p>
    <w:p w14:paraId="68C22655"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I have not found convincing evidence that DeGroote himself served in:</w:t>
      </w:r>
    </w:p>
    <w:p w14:paraId="7B4570C7" w14:textId="77777777" w:rsidR="008D109A" w:rsidRPr="008D109A" w:rsidRDefault="008D109A" w:rsidP="008D109A">
      <w:pPr>
        <w:numPr>
          <w:ilvl w:val="0"/>
          <w:numId w:val="7"/>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the military, </w:t>
      </w:r>
    </w:p>
    <w:p w14:paraId="320483B2" w14:textId="77777777" w:rsidR="008D109A" w:rsidRPr="008D109A" w:rsidRDefault="008D109A" w:rsidP="008D109A">
      <w:pPr>
        <w:numPr>
          <w:ilvl w:val="0"/>
          <w:numId w:val="7"/>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an intelligence agency, </w:t>
      </w:r>
    </w:p>
    <w:p w14:paraId="723D11D0" w14:textId="77777777" w:rsidR="008D109A" w:rsidRPr="008D109A" w:rsidRDefault="008D109A" w:rsidP="008D109A">
      <w:pPr>
        <w:numPr>
          <w:ilvl w:val="0"/>
          <w:numId w:val="7"/>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federal law enforcement, </w:t>
      </w:r>
    </w:p>
    <w:p w14:paraId="2BE143B6" w14:textId="77777777" w:rsidR="008D109A" w:rsidRPr="008D109A" w:rsidRDefault="008D109A" w:rsidP="008D109A">
      <w:pPr>
        <w:numPr>
          <w:ilvl w:val="0"/>
          <w:numId w:val="7"/>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or a foreign government. </w:t>
      </w:r>
    </w:p>
    <w:p w14:paraId="7BEF6D5D"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Current finding: no direct government/military service established.</w:t>
      </w:r>
    </w:p>
    <w:p w14:paraId="2B43773B" w14:textId="77777777" w:rsidR="008D109A" w:rsidRPr="008D109A" w:rsidRDefault="00EC30FC" w:rsidP="008D109A">
      <w:pPr>
        <w:spacing w:before="100" w:beforeAutospacing="1" w:after="100" w:afterAutospacing="1" w:line="240" w:lineRule="auto"/>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pict w14:anchorId="104275AE">
          <v:rect id="_x0000_i1028" style="width:0;height:1.5pt" o:hralign="center" o:hrstd="t" o:hr="t" fillcolor="#a0a0a0" stroked="f"/>
        </w:pict>
      </w:r>
    </w:p>
    <w:p w14:paraId="5641E262"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Mike Miller</w:t>
      </w:r>
    </w:p>
    <w:p w14:paraId="38969C2C"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His public TPUSA biography is primarily pharmacy and jewelry/business related. </w:t>
      </w:r>
    </w:p>
    <w:p w14:paraId="04F22445"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lastRenderedPageBreak/>
        <w:t>I found no reliable military, intelligence, or government-service record.</w:t>
      </w:r>
    </w:p>
    <w:p w14:paraId="58662E33"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Current finding: none established.</w:t>
      </w:r>
    </w:p>
    <w:p w14:paraId="63075123" w14:textId="77777777" w:rsidR="008D109A" w:rsidRPr="008D109A" w:rsidRDefault="00EC30FC" w:rsidP="008D109A">
      <w:pPr>
        <w:spacing w:before="100" w:beforeAutospacing="1" w:after="100" w:afterAutospacing="1" w:line="240" w:lineRule="auto"/>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pict w14:anchorId="60A94763">
          <v:rect id="_x0000_i1029" style="width:0;height:1.5pt" o:hralign="center" o:hrstd="t" o:hr="t" fillcolor="#a0a0a0" stroked="f"/>
        </w:pict>
      </w:r>
    </w:p>
    <w:p w14:paraId="2AC09A29"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Tom Sodeika</w:t>
      </w:r>
    </w:p>
    <w:p w14:paraId="39E6E6B2"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Sodeika is described by TPUSA as president/CEO and owner of Precision Payroll of America. </w:t>
      </w:r>
    </w:p>
    <w:p w14:paraId="6A2CFF4C"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Again, I found no credible indication of military or intelligence service.</w:t>
      </w:r>
    </w:p>
    <w:p w14:paraId="5B4AEF22"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Current finding: none established.</w:t>
      </w:r>
    </w:p>
    <w:p w14:paraId="64C4D419" w14:textId="77777777" w:rsidR="008D109A" w:rsidRPr="008D109A" w:rsidRDefault="00EC30FC" w:rsidP="008D109A">
      <w:pPr>
        <w:spacing w:before="100" w:beforeAutospacing="1" w:after="100" w:afterAutospacing="1" w:line="240" w:lineRule="auto"/>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pict w14:anchorId="59247D20">
          <v:rect id="_x0000_i1030" style="width:0;height:1.5pt" o:hralign="center" o:hrstd="t" o:hr="t" fillcolor="#a0a0a0" stroked="f"/>
        </w:pict>
      </w:r>
    </w:p>
    <w:p w14:paraId="6E09C0BC"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3. Erika Kirk's family</w:t>
      </w:r>
    </w:p>
    <w:p w14:paraId="0733DD98"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This area is more interesting than I expected.</w:t>
      </w:r>
    </w:p>
    <w:p w14:paraId="6BC8B5E8"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Lori Frantzve — Erika's mother</w:t>
      </w:r>
    </w:p>
    <w:p w14:paraId="0DF76D23"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Public biographical reporting identifies Erika's mother as </w:t>
      </w:r>
      <w:r w:rsidRPr="008D109A">
        <w:rPr>
          <w:rFonts w:ascii="Arial" w:eastAsia="Times New Roman" w:hAnsi="Arial" w:cs="Arial"/>
          <w:b/>
          <w:bCs/>
          <w:kern w:val="0"/>
          <w:sz w:val="16"/>
          <w:szCs w:val="16"/>
          <w14:ligatures w14:val="none"/>
        </w:rPr>
        <w:t>Lori Frantzve</w:t>
      </w:r>
      <w:r w:rsidRPr="008D109A">
        <w:rPr>
          <w:rFonts w:ascii="Arial" w:eastAsia="Times New Roman" w:hAnsi="Arial" w:cs="Arial"/>
          <w:kern w:val="0"/>
          <w:sz w:val="16"/>
          <w:szCs w:val="16"/>
          <w14:ligatures w14:val="none"/>
        </w:rPr>
        <w:t xml:space="preserve">. Erika was principally raised by her mother following her parents' divorce. Reporting says Lori spent almost two decades at </w:t>
      </w:r>
      <w:r w:rsidRPr="008D109A">
        <w:rPr>
          <w:rFonts w:ascii="Arial" w:eastAsia="Times New Roman" w:hAnsi="Arial" w:cs="Arial"/>
          <w:b/>
          <w:bCs/>
          <w:kern w:val="0"/>
          <w:sz w:val="16"/>
          <w:szCs w:val="16"/>
          <w14:ligatures w14:val="none"/>
        </w:rPr>
        <w:t>General Electric</w:t>
      </w:r>
      <w:r w:rsidRPr="008D109A">
        <w:rPr>
          <w:rFonts w:ascii="Arial" w:eastAsia="Times New Roman" w:hAnsi="Arial" w:cs="Arial"/>
          <w:kern w:val="0"/>
          <w:sz w:val="16"/>
          <w:szCs w:val="16"/>
          <w14:ligatures w14:val="none"/>
        </w:rPr>
        <w:t xml:space="preserve"> and subsequently founded or ran multiple companies dealing with network/security technology. </w:t>
      </w:r>
    </w:p>
    <w:p w14:paraId="682281E6"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There is also a direct TPUSA-network overlap.</w:t>
      </w:r>
    </w:p>
    <w:p w14:paraId="0EDE3883"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AP reporting on TPUSA's finances found that former TPUSA COO </w:t>
      </w:r>
      <w:r w:rsidRPr="008D109A">
        <w:rPr>
          <w:rFonts w:ascii="Arial" w:eastAsia="Times New Roman" w:hAnsi="Arial" w:cs="Arial"/>
          <w:b/>
          <w:bCs/>
          <w:kern w:val="0"/>
          <w:sz w:val="16"/>
          <w:szCs w:val="16"/>
          <w14:ligatures w14:val="none"/>
        </w:rPr>
        <w:t>Tyler Bowyer became chairman of Superfeed Technologies</w:t>
      </w:r>
      <w:r w:rsidRPr="008D109A">
        <w:rPr>
          <w:rFonts w:ascii="Arial" w:eastAsia="Times New Roman" w:hAnsi="Arial" w:cs="Arial"/>
          <w:kern w:val="0"/>
          <w:sz w:val="16"/>
          <w:szCs w:val="16"/>
          <w14:ligatures w14:val="none"/>
        </w:rPr>
        <w:t xml:space="preserve">, while Charlie Kirk's mother-in-law — Lori Frantzve — also sat on the company's board. Andrew Kolvet told AP that TPUSA officials and Kirk's mother-in-law had not made money from the company. </w:t>
      </w:r>
    </w:p>
    <w:p w14:paraId="7E2AB8E7"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So we have a documented relationship:</w:t>
      </w:r>
    </w:p>
    <w:p w14:paraId="4804626A"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Lori Frantzve</w:t>
      </w:r>
      <w:r w:rsidRPr="008D109A">
        <w:rPr>
          <w:rFonts w:ascii="Arial" w:eastAsia="Times New Roman" w:hAnsi="Arial" w:cs="Arial"/>
          <w:b/>
          <w:bCs/>
          <w:kern w:val="0"/>
          <w:sz w:val="16"/>
          <w:szCs w:val="16"/>
          <w14:ligatures w14:val="none"/>
        </w:rPr>
        <w:br/>
        <w:t>↓</w:t>
      </w:r>
      <w:r w:rsidRPr="008D109A">
        <w:rPr>
          <w:rFonts w:ascii="Arial" w:eastAsia="Times New Roman" w:hAnsi="Arial" w:cs="Arial"/>
          <w:b/>
          <w:bCs/>
          <w:kern w:val="0"/>
          <w:sz w:val="16"/>
          <w:szCs w:val="16"/>
          <w14:ligatures w14:val="none"/>
        </w:rPr>
        <w:br/>
        <w:t>Superfeed Technologies</w:t>
      </w:r>
      <w:r w:rsidRPr="008D109A">
        <w:rPr>
          <w:rFonts w:ascii="Arial" w:eastAsia="Times New Roman" w:hAnsi="Arial" w:cs="Arial"/>
          <w:b/>
          <w:bCs/>
          <w:kern w:val="0"/>
          <w:sz w:val="16"/>
          <w:szCs w:val="16"/>
          <w14:ligatures w14:val="none"/>
        </w:rPr>
        <w:br/>
        <w:t>↓</w:t>
      </w:r>
      <w:r w:rsidRPr="008D109A">
        <w:rPr>
          <w:rFonts w:ascii="Arial" w:eastAsia="Times New Roman" w:hAnsi="Arial" w:cs="Arial"/>
          <w:b/>
          <w:bCs/>
          <w:kern w:val="0"/>
          <w:sz w:val="16"/>
          <w:szCs w:val="16"/>
          <w14:ligatures w14:val="none"/>
        </w:rPr>
        <w:br/>
        <w:t>Tyler Bowyer</w:t>
      </w:r>
      <w:r w:rsidRPr="008D109A">
        <w:rPr>
          <w:rFonts w:ascii="Arial" w:eastAsia="Times New Roman" w:hAnsi="Arial" w:cs="Arial"/>
          <w:b/>
          <w:bCs/>
          <w:kern w:val="0"/>
          <w:sz w:val="16"/>
          <w:szCs w:val="16"/>
          <w14:ligatures w14:val="none"/>
        </w:rPr>
        <w:br/>
        <w:t>↓</w:t>
      </w:r>
      <w:r w:rsidRPr="008D109A">
        <w:rPr>
          <w:rFonts w:ascii="Arial" w:eastAsia="Times New Roman" w:hAnsi="Arial" w:cs="Arial"/>
          <w:b/>
          <w:bCs/>
          <w:kern w:val="0"/>
          <w:sz w:val="16"/>
          <w:szCs w:val="16"/>
          <w14:ligatures w14:val="none"/>
        </w:rPr>
        <w:br/>
        <w:t>former TPUSA COO / senior Turning Point operative</w:t>
      </w:r>
    </w:p>
    <w:p w14:paraId="6B4056F2"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That is a legitimate organizational connection.</w:t>
      </w:r>
    </w:p>
    <w:p w14:paraId="1E5464F9"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The defense-contract question</w:t>
      </w:r>
    </w:p>
    <w:p w14:paraId="26B25D08"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I found secondary material associating Lori with companies with names such as:</w:t>
      </w:r>
    </w:p>
    <w:p w14:paraId="23A7B4B4" w14:textId="77777777" w:rsidR="008D109A" w:rsidRPr="008D109A" w:rsidRDefault="008D109A" w:rsidP="008D109A">
      <w:pPr>
        <w:numPr>
          <w:ilvl w:val="0"/>
          <w:numId w:val="8"/>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AZ-Tech/IMET </w:t>
      </w:r>
    </w:p>
    <w:p w14:paraId="73CC2B17" w14:textId="77777777" w:rsidR="008D109A" w:rsidRPr="008D109A" w:rsidRDefault="008D109A" w:rsidP="008D109A">
      <w:pPr>
        <w:numPr>
          <w:ilvl w:val="0"/>
          <w:numId w:val="8"/>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GTEC/Gtek </w:t>
      </w:r>
    </w:p>
    <w:p w14:paraId="7A9DF90E" w14:textId="77777777" w:rsidR="008D109A" w:rsidRPr="008D109A" w:rsidRDefault="008D109A" w:rsidP="008D109A">
      <w:pPr>
        <w:numPr>
          <w:ilvl w:val="0"/>
          <w:numId w:val="8"/>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E3TEK </w:t>
      </w:r>
    </w:p>
    <w:p w14:paraId="196876EA"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and claiming work relating to federal security technology.</w:t>
      </w:r>
    </w:p>
    <w:p w14:paraId="57A6A6FA"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One secondary source points to what it describes as a DHS record involving:</w:t>
      </w:r>
    </w:p>
    <w:p w14:paraId="2F60B8F6"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“iMet Laboratories — Frantzve, Lori”</w:t>
      </w:r>
    </w:p>
    <w:p w14:paraId="2CA47DAD"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lastRenderedPageBreak/>
        <w:t xml:space="preserve">and a contract/reference connected to biological/chemical detection or countermeasure technology. </w:t>
      </w:r>
    </w:p>
    <w:p w14:paraId="3D761430"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However, I was </w:t>
      </w:r>
      <w:r w:rsidRPr="008D109A">
        <w:rPr>
          <w:rFonts w:ascii="Arial" w:eastAsia="Times New Roman" w:hAnsi="Arial" w:cs="Arial"/>
          <w:b/>
          <w:bCs/>
          <w:kern w:val="0"/>
          <w:sz w:val="16"/>
          <w:szCs w:val="16"/>
          <w14:ligatures w14:val="none"/>
        </w:rPr>
        <w:t>not able in this pass to establish the underlying procurement record strongly enough from USASpending/FPDS/DHS primary material</w:t>
      </w:r>
      <w:r w:rsidRPr="008D109A">
        <w:rPr>
          <w:rFonts w:ascii="Arial" w:eastAsia="Times New Roman" w:hAnsi="Arial" w:cs="Arial"/>
          <w:kern w:val="0"/>
          <w:sz w:val="16"/>
          <w:szCs w:val="16"/>
          <w14:ligatures w14:val="none"/>
        </w:rPr>
        <w:t xml:space="preserve"> to promote the broader claim to “verified defense contractor.”</w:t>
      </w:r>
    </w:p>
    <w:p w14:paraId="75F15412"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Therefore:</w:t>
      </w:r>
    </w:p>
    <w:p w14:paraId="46332030"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Network/security-company involvement: supported.</w:t>
      </w:r>
    </w:p>
    <w:p w14:paraId="3266AFC6"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Federal defense/homeland-security contractor: plausible lead, but currently circumstantial/secondary until the actual contract record is retrieved.</w:t>
      </w:r>
    </w:p>
    <w:p w14:paraId="28720CB5"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That is something I'd specifically pursue further rather than discard.</w:t>
      </w:r>
    </w:p>
    <w:p w14:paraId="3A5E440F" w14:textId="77777777" w:rsidR="008D109A" w:rsidRPr="008D109A" w:rsidRDefault="00EC30FC" w:rsidP="008D109A">
      <w:pPr>
        <w:spacing w:before="100" w:beforeAutospacing="1" w:after="100" w:afterAutospacing="1" w:line="240" w:lineRule="auto"/>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pict w14:anchorId="67E11E7F">
          <v:rect id="_x0000_i1031" style="width:0;height:1.5pt" o:hralign="center" o:hrstd="t" o:hr="t" fillcolor="#a0a0a0" stroked="f"/>
        </w:pict>
      </w:r>
    </w:p>
    <w:p w14:paraId="4D65D827"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Kent Frantzve — Erika's father</w:t>
      </w:r>
    </w:p>
    <w:p w14:paraId="57222ECD"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Public secondary biographies identify her father as businessman/investor </w:t>
      </w:r>
      <w:r w:rsidRPr="008D109A">
        <w:rPr>
          <w:rFonts w:ascii="Arial" w:eastAsia="Times New Roman" w:hAnsi="Arial" w:cs="Arial"/>
          <w:b/>
          <w:bCs/>
          <w:kern w:val="0"/>
          <w:sz w:val="16"/>
          <w:szCs w:val="16"/>
          <w14:ligatures w14:val="none"/>
        </w:rPr>
        <w:t>Kent Frantzve</w:t>
      </w:r>
      <w:r w:rsidRPr="008D109A">
        <w:rPr>
          <w:rFonts w:ascii="Arial" w:eastAsia="Times New Roman" w:hAnsi="Arial" w:cs="Arial"/>
          <w:kern w:val="0"/>
          <w:sz w:val="16"/>
          <w:szCs w:val="16"/>
          <w14:ligatures w14:val="none"/>
        </w:rPr>
        <w:t xml:space="preserve">. Some online sources go considerably further and allege connections to defense companies, Raytheon, Israel, etc. </w:t>
      </w:r>
    </w:p>
    <w:p w14:paraId="556A581F"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At present I would </w:t>
      </w:r>
      <w:r w:rsidRPr="008D109A">
        <w:rPr>
          <w:rFonts w:ascii="Arial" w:eastAsia="Times New Roman" w:hAnsi="Arial" w:cs="Arial"/>
          <w:b/>
          <w:bCs/>
          <w:kern w:val="0"/>
          <w:sz w:val="16"/>
          <w:szCs w:val="16"/>
          <w14:ligatures w14:val="none"/>
        </w:rPr>
        <w:t>not treat those stronger claims as established facts</w:t>
      </w:r>
      <w:r w:rsidRPr="008D109A">
        <w:rPr>
          <w:rFonts w:ascii="Arial" w:eastAsia="Times New Roman" w:hAnsi="Arial" w:cs="Arial"/>
          <w:kern w:val="0"/>
          <w:sz w:val="16"/>
          <w:szCs w:val="16"/>
          <w14:ligatures w14:val="none"/>
        </w:rPr>
        <w:t>.</w:t>
      </w:r>
    </w:p>
    <w:p w14:paraId="6BC37B72"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I haven't found adequate primary documentation demonstrating that Kent:</w:t>
      </w:r>
    </w:p>
    <w:p w14:paraId="4563AA9E" w14:textId="77777777" w:rsidR="008D109A" w:rsidRPr="008D109A" w:rsidRDefault="008D109A" w:rsidP="008D109A">
      <w:pPr>
        <w:numPr>
          <w:ilvl w:val="0"/>
          <w:numId w:val="9"/>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worked for Israeli intelligence, </w:t>
      </w:r>
    </w:p>
    <w:p w14:paraId="1B953FF3" w14:textId="77777777" w:rsidR="008D109A" w:rsidRPr="008D109A" w:rsidRDefault="008D109A" w:rsidP="008D109A">
      <w:pPr>
        <w:numPr>
          <w:ilvl w:val="0"/>
          <w:numId w:val="9"/>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worked for the IDF, </w:t>
      </w:r>
    </w:p>
    <w:p w14:paraId="47C30ADE" w14:textId="77777777" w:rsidR="008D109A" w:rsidRPr="008D109A" w:rsidRDefault="008D109A" w:rsidP="008D109A">
      <w:pPr>
        <w:numPr>
          <w:ilvl w:val="0"/>
          <w:numId w:val="9"/>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worked for U.S. intelligence, </w:t>
      </w:r>
    </w:p>
    <w:p w14:paraId="2084CC54" w14:textId="77777777" w:rsidR="008D109A" w:rsidRPr="008D109A" w:rsidRDefault="008D109A" w:rsidP="008D109A">
      <w:pPr>
        <w:numPr>
          <w:ilvl w:val="0"/>
          <w:numId w:val="9"/>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or had some operational defense/intelligence relationship relevant to Charlie Kirk. </w:t>
      </w:r>
    </w:p>
    <w:p w14:paraId="219F78A7"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This is exactly where online family-tree research tends to outrun the evidence.</w:t>
      </w:r>
    </w:p>
    <w:p w14:paraId="7DE452BD" w14:textId="77777777" w:rsidR="008D109A" w:rsidRPr="008D109A" w:rsidRDefault="00EC30FC" w:rsidP="008D109A">
      <w:pPr>
        <w:spacing w:before="100" w:beforeAutospacing="1" w:after="100" w:afterAutospacing="1" w:line="240" w:lineRule="auto"/>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pict w14:anchorId="425BE13A">
          <v:rect id="_x0000_i1032" style="width:0;height:1.5pt" o:hralign="center" o:hrstd="t" o:hr="t" fillcolor="#a0a0a0" stroked="f"/>
        </w:pict>
      </w:r>
    </w:p>
    <w:p w14:paraId="3B472614"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4. Erika's known past relationships and acquaintances</w:t>
      </w:r>
    </w:p>
    <w:p w14:paraId="338CAC33"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I deliberately narrowed this to publicly documented relationships because random photographs, Facebook connections, and unsourced “former boyfriend” claims can generate false associations extremely quickly.</w:t>
      </w:r>
    </w:p>
    <w:p w14:paraId="36B6FFB0"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Jordan Verroi — documented</w:t>
      </w:r>
    </w:p>
    <w:p w14:paraId="257BD0A4"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This one is real but apparently insignificant.</w:t>
      </w:r>
    </w:p>
    <w:p w14:paraId="19FFE4EB"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Erika appeared on Bravo's </w:t>
      </w:r>
      <w:r w:rsidRPr="008D109A">
        <w:rPr>
          <w:rFonts w:ascii="Arial" w:eastAsia="Times New Roman" w:hAnsi="Arial" w:cs="Arial"/>
          <w:b/>
          <w:bCs/>
          <w:kern w:val="0"/>
          <w:sz w:val="16"/>
          <w:szCs w:val="16"/>
          <w14:ligatures w14:val="none"/>
        </w:rPr>
        <w:t>Summer House</w:t>
      </w:r>
      <w:r w:rsidRPr="008D109A">
        <w:rPr>
          <w:rFonts w:ascii="Arial" w:eastAsia="Times New Roman" w:hAnsi="Arial" w:cs="Arial"/>
          <w:kern w:val="0"/>
          <w:sz w:val="16"/>
          <w:szCs w:val="16"/>
          <w14:ligatures w14:val="none"/>
        </w:rPr>
        <w:t xml:space="preserve"> in 2018. Reporting from the episode says cast member Carl Radke introduced her/set her up with </w:t>
      </w:r>
      <w:r w:rsidRPr="008D109A">
        <w:rPr>
          <w:rFonts w:ascii="Arial" w:eastAsia="Times New Roman" w:hAnsi="Arial" w:cs="Arial"/>
          <w:b/>
          <w:bCs/>
          <w:kern w:val="0"/>
          <w:sz w:val="16"/>
          <w:szCs w:val="16"/>
          <w14:ligatures w14:val="none"/>
        </w:rPr>
        <w:t>Jordan Verroi</w:t>
      </w:r>
      <w:r w:rsidRPr="008D109A">
        <w:rPr>
          <w:rFonts w:ascii="Arial" w:eastAsia="Times New Roman" w:hAnsi="Arial" w:cs="Arial"/>
          <w:kern w:val="0"/>
          <w:sz w:val="16"/>
          <w:szCs w:val="16"/>
          <w14:ligatures w14:val="none"/>
        </w:rPr>
        <w:t>.</w:t>
      </w:r>
    </w:p>
    <w:p w14:paraId="08FDCDD6"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It apparently amounted to an awkward/brief on-camera dating connection rather than a substantial relationship. </w:t>
      </w:r>
    </w:p>
    <w:p w14:paraId="0BCE42A4"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I found </w:t>
      </w:r>
      <w:r w:rsidRPr="008D109A">
        <w:rPr>
          <w:rFonts w:ascii="Arial" w:eastAsia="Times New Roman" w:hAnsi="Arial" w:cs="Arial"/>
          <w:b/>
          <w:bCs/>
          <w:kern w:val="0"/>
          <w:sz w:val="16"/>
          <w:szCs w:val="16"/>
          <w14:ligatures w14:val="none"/>
        </w:rPr>
        <w:t>no government, military, intelligence or foreign-state significance</w:t>
      </w:r>
      <w:r w:rsidRPr="008D109A">
        <w:rPr>
          <w:rFonts w:ascii="Arial" w:eastAsia="Times New Roman" w:hAnsi="Arial" w:cs="Arial"/>
          <w:kern w:val="0"/>
          <w:sz w:val="16"/>
          <w:szCs w:val="16"/>
          <w14:ligatures w14:val="none"/>
        </w:rPr>
        <w:t xml:space="preserve"> associated with that relationship.</w:t>
      </w:r>
    </w:p>
    <w:p w14:paraId="02DF5464"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Carl Radke — documented acquaintance</w:t>
      </w:r>
    </w:p>
    <w:p w14:paraId="4CB52664"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Carl Radke appears relevant principally because he knew Erika socially and facilitated the Verroi introduction. </w:t>
      </w:r>
    </w:p>
    <w:p w14:paraId="5C8EAEA8"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Again, no meaningful government/intelligence connection found.</w:t>
      </w:r>
    </w:p>
    <w:p w14:paraId="68CF5C30"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lastRenderedPageBreak/>
        <w:t>Blake Wynn rumor — specifically denied</w:t>
      </w:r>
    </w:p>
    <w:p w14:paraId="7610929F"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There was a later rumor concerning </w:t>
      </w:r>
      <w:r w:rsidRPr="008D109A">
        <w:rPr>
          <w:rFonts w:ascii="Arial" w:eastAsia="Times New Roman" w:hAnsi="Arial" w:cs="Arial"/>
          <w:b/>
          <w:bCs/>
          <w:kern w:val="0"/>
          <w:sz w:val="16"/>
          <w:szCs w:val="16"/>
          <w14:ligatures w14:val="none"/>
        </w:rPr>
        <w:t>Blake Wynn</w:t>
      </w:r>
      <w:r w:rsidRPr="008D109A">
        <w:rPr>
          <w:rFonts w:ascii="Arial" w:eastAsia="Times New Roman" w:hAnsi="Arial" w:cs="Arial"/>
          <w:kern w:val="0"/>
          <w:sz w:val="16"/>
          <w:szCs w:val="16"/>
          <w14:ligatures w14:val="none"/>
        </w:rPr>
        <w:t>.</w:t>
      </w:r>
    </w:p>
    <w:p w14:paraId="74D5E142"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Erika publicly denied that he was her boyfriend and characterized him as a close friend of Charlie who was himself approaching engagement to someone else. </w:t>
      </w:r>
    </w:p>
    <w:p w14:paraId="4C2F98C9"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I would therefore </w:t>
      </w:r>
      <w:r w:rsidRPr="008D109A">
        <w:rPr>
          <w:rFonts w:ascii="Arial" w:eastAsia="Times New Roman" w:hAnsi="Arial" w:cs="Arial"/>
          <w:b/>
          <w:bCs/>
          <w:kern w:val="0"/>
          <w:sz w:val="16"/>
          <w:szCs w:val="16"/>
          <w14:ligatures w14:val="none"/>
        </w:rPr>
        <w:t>not put him into an “ex-boyfriend” dataset</w:t>
      </w:r>
      <w:r w:rsidRPr="008D109A">
        <w:rPr>
          <w:rFonts w:ascii="Arial" w:eastAsia="Times New Roman" w:hAnsi="Arial" w:cs="Arial"/>
          <w:kern w:val="0"/>
          <w:sz w:val="16"/>
          <w:szCs w:val="16"/>
          <w14:ligatures w14:val="none"/>
        </w:rPr>
        <w:t xml:space="preserve"> without contrary evidence.</w:t>
      </w:r>
    </w:p>
    <w:p w14:paraId="590541F1"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Other alleged exes</w:t>
      </w:r>
    </w:p>
    <w:p w14:paraId="39BF9C1C"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Names including Cabot Phillips and others circulate through X, TikTok, podcasts and gossip sites.</w:t>
      </w:r>
    </w:p>
    <w:p w14:paraId="06D4A4AF"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At present:</w:t>
      </w:r>
    </w:p>
    <w:p w14:paraId="26BE7E21"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I don't have sufficient reliable evidence to label them confirmed former romantic partners.</w:t>
      </w:r>
    </w:p>
    <w:p w14:paraId="74F9866F"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For an OSINT database, I'd put those in:</w:t>
      </w:r>
    </w:p>
    <w:p w14:paraId="23A75759"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relationship_status = "CLAIMED / UNVERIFIED"</w:t>
      </w:r>
    </w:p>
    <w:p w14:paraId="65CEB118"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rather than asserting them.</w:t>
      </w:r>
    </w:p>
    <w:p w14:paraId="456CD5A9" w14:textId="77777777" w:rsidR="008D109A" w:rsidRPr="008D109A" w:rsidRDefault="00EC30FC" w:rsidP="008D109A">
      <w:pPr>
        <w:spacing w:before="100" w:beforeAutospacing="1" w:after="100" w:afterAutospacing="1" w:line="240" w:lineRule="auto"/>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pict w14:anchorId="59DC47E8">
          <v:rect id="_x0000_i1033" style="width:0;height:1.5pt" o:hralign="center" o:hrstd="t" o:hr="t" fillcolor="#a0a0a0" stroked="f"/>
        </w:pict>
      </w:r>
    </w:p>
    <w:p w14:paraId="7B4D9C77"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5. Andrew Kolvet — deeper look</w:t>
      </w:r>
    </w:p>
    <w:p w14:paraId="6B788CE5"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This is one of the people I think deserves more attention in understanding </w:t>
      </w:r>
      <w:r w:rsidRPr="008D109A">
        <w:rPr>
          <w:rFonts w:ascii="Arial" w:eastAsia="Times New Roman" w:hAnsi="Arial" w:cs="Arial"/>
          <w:b/>
          <w:bCs/>
          <w:kern w:val="0"/>
          <w:sz w:val="16"/>
          <w:szCs w:val="16"/>
          <w14:ligatures w14:val="none"/>
        </w:rPr>
        <w:t>how information flowed inside Charlie Kirk's operation</w:t>
      </w:r>
      <w:r w:rsidRPr="008D109A">
        <w:rPr>
          <w:rFonts w:ascii="Arial" w:eastAsia="Times New Roman" w:hAnsi="Arial" w:cs="Arial"/>
          <w:kern w:val="0"/>
          <w:sz w:val="16"/>
          <w:szCs w:val="16"/>
          <w14:ligatures w14:val="none"/>
        </w:rPr>
        <w:t>, although I have not found evidence that he worked for an intelligence service.</w:t>
      </w:r>
    </w:p>
    <w:p w14:paraId="0AC21D36"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The correct spelling is generally </w:t>
      </w:r>
      <w:r w:rsidRPr="008D109A">
        <w:rPr>
          <w:rFonts w:ascii="Arial" w:eastAsia="Times New Roman" w:hAnsi="Arial" w:cs="Arial"/>
          <w:b/>
          <w:bCs/>
          <w:kern w:val="0"/>
          <w:sz w:val="16"/>
          <w:szCs w:val="16"/>
          <w14:ligatures w14:val="none"/>
        </w:rPr>
        <w:t>Andrew Kolvet</w:t>
      </w:r>
      <w:r w:rsidRPr="008D109A">
        <w:rPr>
          <w:rFonts w:ascii="Arial" w:eastAsia="Times New Roman" w:hAnsi="Arial" w:cs="Arial"/>
          <w:kern w:val="0"/>
          <w:sz w:val="16"/>
          <w:szCs w:val="16"/>
          <w14:ligatures w14:val="none"/>
        </w:rPr>
        <w:t>.</w:t>
      </w:r>
    </w:p>
    <w:p w14:paraId="53E7695F"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His publicly documented roles include:</w:t>
      </w:r>
    </w:p>
    <w:p w14:paraId="6FC249A9" w14:textId="77777777" w:rsidR="008D109A" w:rsidRPr="008D109A" w:rsidRDefault="008D109A" w:rsidP="008D109A">
      <w:pPr>
        <w:numPr>
          <w:ilvl w:val="0"/>
          <w:numId w:val="10"/>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TPUSA national spokesperson, </w:t>
      </w:r>
    </w:p>
    <w:p w14:paraId="0B90C4AB" w14:textId="77777777" w:rsidR="008D109A" w:rsidRPr="008D109A" w:rsidRDefault="008D109A" w:rsidP="008D109A">
      <w:pPr>
        <w:numPr>
          <w:ilvl w:val="0"/>
          <w:numId w:val="10"/>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executive producer of </w:t>
      </w:r>
      <w:r w:rsidRPr="008D109A">
        <w:rPr>
          <w:rFonts w:ascii="Arial" w:eastAsia="Times New Roman" w:hAnsi="Arial" w:cs="Arial"/>
          <w:b/>
          <w:bCs/>
          <w:kern w:val="0"/>
          <w:sz w:val="16"/>
          <w:szCs w:val="16"/>
          <w14:ligatures w14:val="none"/>
        </w:rPr>
        <w:t>The Charlie Kirk Show</w:t>
      </w:r>
      <w:r w:rsidRPr="008D109A">
        <w:rPr>
          <w:rFonts w:ascii="Arial" w:eastAsia="Times New Roman" w:hAnsi="Arial" w:cs="Arial"/>
          <w:kern w:val="0"/>
          <w:sz w:val="16"/>
          <w:szCs w:val="16"/>
          <w14:ligatures w14:val="none"/>
        </w:rPr>
        <w:t xml:space="preserve">, </w:t>
      </w:r>
    </w:p>
    <w:p w14:paraId="4BD599BB" w14:textId="77777777" w:rsidR="008D109A" w:rsidRPr="008D109A" w:rsidRDefault="008D109A" w:rsidP="008D109A">
      <w:pPr>
        <w:numPr>
          <w:ilvl w:val="0"/>
          <w:numId w:val="10"/>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media strategist/communications operative, </w:t>
      </w:r>
    </w:p>
    <w:p w14:paraId="5C776AF5" w14:textId="77777777" w:rsidR="008D109A" w:rsidRPr="008D109A" w:rsidRDefault="008D109A" w:rsidP="008D109A">
      <w:pPr>
        <w:numPr>
          <w:ilvl w:val="0"/>
          <w:numId w:val="10"/>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very close professional associate of Charlie Kirk, </w:t>
      </w:r>
    </w:p>
    <w:p w14:paraId="6C4F128A" w14:textId="77777777" w:rsidR="008D109A" w:rsidRPr="008D109A" w:rsidRDefault="008D109A" w:rsidP="008D109A">
      <w:pPr>
        <w:numPr>
          <w:ilvl w:val="0"/>
          <w:numId w:val="10"/>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subsequently one of the important public custodians/interpreters of Kirk's media operation. </w:t>
      </w:r>
    </w:p>
    <w:p w14:paraId="30873AA9"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AP has repeatedly treated Kolvet as an authoritative TPUSA spokesperson. </w:t>
      </w:r>
    </w:p>
    <w:p w14:paraId="4EE2290E"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His public professional profile places him at the </w:t>
      </w:r>
      <w:r w:rsidRPr="008D109A">
        <w:rPr>
          <w:rFonts w:ascii="Arial" w:eastAsia="Times New Roman" w:hAnsi="Arial" w:cs="Arial"/>
          <w:b/>
          <w:bCs/>
          <w:kern w:val="0"/>
          <w:sz w:val="16"/>
          <w:szCs w:val="16"/>
          <w14:ligatures w14:val="none"/>
        </w:rPr>
        <w:t>University of Washington's Foster School of Business from roughly 2002–2006</w:t>
      </w:r>
      <w:r w:rsidRPr="008D109A">
        <w:rPr>
          <w:rFonts w:ascii="Arial" w:eastAsia="Times New Roman" w:hAnsi="Arial" w:cs="Arial"/>
          <w:kern w:val="0"/>
          <w:sz w:val="16"/>
          <w:szCs w:val="16"/>
          <w14:ligatures w14:val="none"/>
        </w:rPr>
        <w:t xml:space="preserve"> and describes extensive work in:</w:t>
      </w:r>
    </w:p>
    <w:p w14:paraId="554DD8C0" w14:textId="77777777" w:rsidR="008D109A" w:rsidRPr="008D109A" w:rsidRDefault="008D109A" w:rsidP="008D109A">
      <w:pPr>
        <w:numPr>
          <w:ilvl w:val="0"/>
          <w:numId w:val="11"/>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communications, </w:t>
      </w:r>
    </w:p>
    <w:p w14:paraId="26810F59" w14:textId="77777777" w:rsidR="008D109A" w:rsidRPr="008D109A" w:rsidRDefault="008D109A" w:rsidP="008D109A">
      <w:pPr>
        <w:numPr>
          <w:ilvl w:val="0"/>
          <w:numId w:val="11"/>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publicity, </w:t>
      </w:r>
    </w:p>
    <w:p w14:paraId="40369BC1" w14:textId="77777777" w:rsidR="008D109A" w:rsidRPr="008D109A" w:rsidRDefault="008D109A" w:rsidP="008D109A">
      <w:pPr>
        <w:numPr>
          <w:ilvl w:val="0"/>
          <w:numId w:val="11"/>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crisis communications, </w:t>
      </w:r>
    </w:p>
    <w:p w14:paraId="0A020D77" w14:textId="77777777" w:rsidR="008D109A" w:rsidRPr="008D109A" w:rsidRDefault="008D109A" w:rsidP="008D109A">
      <w:pPr>
        <w:numPr>
          <w:ilvl w:val="0"/>
          <w:numId w:val="11"/>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reputation management, </w:t>
      </w:r>
    </w:p>
    <w:p w14:paraId="0BCB3340" w14:textId="77777777" w:rsidR="008D109A" w:rsidRPr="008D109A" w:rsidRDefault="008D109A" w:rsidP="008D109A">
      <w:pPr>
        <w:numPr>
          <w:ilvl w:val="0"/>
          <w:numId w:val="11"/>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media strategy. </w:t>
      </w:r>
    </w:p>
    <w:p w14:paraId="0D79C764"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It also associates him with </w:t>
      </w:r>
      <w:r w:rsidRPr="008D109A">
        <w:rPr>
          <w:rFonts w:ascii="Arial" w:eastAsia="Times New Roman" w:hAnsi="Arial" w:cs="Arial"/>
          <w:b/>
          <w:bCs/>
          <w:kern w:val="0"/>
          <w:sz w:val="16"/>
          <w:szCs w:val="16"/>
          <w14:ligatures w14:val="none"/>
        </w:rPr>
        <w:t>ATK Media Inc.</w:t>
      </w:r>
      <w:r w:rsidRPr="008D109A">
        <w:rPr>
          <w:rFonts w:ascii="Arial" w:eastAsia="Times New Roman" w:hAnsi="Arial" w:cs="Arial"/>
          <w:kern w:val="0"/>
          <w:sz w:val="16"/>
          <w:szCs w:val="16"/>
          <w14:ligatures w14:val="none"/>
        </w:rPr>
        <w:t xml:space="preserve"> </w:t>
      </w:r>
    </w:p>
    <w:p w14:paraId="13E2F018"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Charlie and Kolvet appear to have developed the podcast/show operation together beginning around 2019. </w:t>
      </w:r>
    </w:p>
    <w:p w14:paraId="04217501"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One public profile describes him as Charlie's </w:t>
      </w:r>
      <w:r w:rsidRPr="008D109A">
        <w:rPr>
          <w:rFonts w:ascii="Arial" w:eastAsia="Times New Roman" w:hAnsi="Arial" w:cs="Arial"/>
          <w:b/>
          <w:bCs/>
          <w:kern w:val="0"/>
          <w:sz w:val="16"/>
          <w:szCs w:val="16"/>
          <w14:ligatures w14:val="none"/>
        </w:rPr>
        <w:t>best friend and executive producer</w:t>
      </w:r>
      <w:r w:rsidRPr="008D109A">
        <w:rPr>
          <w:rFonts w:ascii="Arial" w:eastAsia="Times New Roman" w:hAnsi="Arial" w:cs="Arial"/>
          <w:kern w:val="0"/>
          <w:sz w:val="16"/>
          <w:szCs w:val="16"/>
          <w14:ligatures w14:val="none"/>
        </w:rPr>
        <w:t xml:space="preserve">. </w:t>
      </w:r>
    </w:p>
    <w:p w14:paraId="12926841"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lastRenderedPageBreak/>
        <w:t>What I did NOT find for Kolvet</w:t>
      </w:r>
    </w:p>
    <w:p w14:paraId="15B644A2"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I found no reliable evidence that Andrew Kolvet:</w:t>
      </w:r>
    </w:p>
    <w:p w14:paraId="0C73A51D" w14:textId="77777777" w:rsidR="008D109A" w:rsidRPr="008D109A" w:rsidRDefault="008D109A" w:rsidP="008D109A">
      <w:pPr>
        <w:numPr>
          <w:ilvl w:val="0"/>
          <w:numId w:val="12"/>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served in the U.S. military, </w:t>
      </w:r>
    </w:p>
    <w:p w14:paraId="4B920E18" w14:textId="77777777" w:rsidR="008D109A" w:rsidRPr="008D109A" w:rsidRDefault="008D109A" w:rsidP="008D109A">
      <w:pPr>
        <w:numPr>
          <w:ilvl w:val="0"/>
          <w:numId w:val="12"/>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served in CIA/NSA/DIA/FBI, </w:t>
      </w:r>
    </w:p>
    <w:p w14:paraId="3D339047" w14:textId="77777777" w:rsidR="008D109A" w:rsidRPr="008D109A" w:rsidRDefault="008D109A" w:rsidP="008D109A">
      <w:pPr>
        <w:numPr>
          <w:ilvl w:val="0"/>
          <w:numId w:val="12"/>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served in Israeli intelligence, </w:t>
      </w:r>
    </w:p>
    <w:p w14:paraId="7E32BA4C" w14:textId="77777777" w:rsidR="008D109A" w:rsidRPr="008D109A" w:rsidRDefault="008D109A" w:rsidP="008D109A">
      <w:pPr>
        <w:numPr>
          <w:ilvl w:val="0"/>
          <w:numId w:val="12"/>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served in the IDF, </w:t>
      </w:r>
    </w:p>
    <w:p w14:paraId="7B21F2E3" w14:textId="77777777" w:rsidR="008D109A" w:rsidRPr="008D109A" w:rsidRDefault="008D109A" w:rsidP="008D109A">
      <w:pPr>
        <w:numPr>
          <w:ilvl w:val="0"/>
          <w:numId w:val="12"/>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worked directly for the Israeli government, </w:t>
      </w:r>
    </w:p>
    <w:p w14:paraId="606FE347" w14:textId="77777777" w:rsidR="008D109A" w:rsidRPr="008D109A" w:rsidRDefault="008D109A" w:rsidP="008D109A">
      <w:pPr>
        <w:numPr>
          <w:ilvl w:val="0"/>
          <w:numId w:val="12"/>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held a U.S. security clearance, </w:t>
      </w:r>
    </w:p>
    <w:p w14:paraId="3F6EFB87" w14:textId="77777777" w:rsidR="008D109A" w:rsidRPr="008D109A" w:rsidRDefault="008D109A" w:rsidP="008D109A">
      <w:pPr>
        <w:numPr>
          <w:ilvl w:val="0"/>
          <w:numId w:val="12"/>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or was formally employed by a federal agency. </w:t>
      </w:r>
    </w:p>
    <w:p w14:paraId="1FB430A1"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There are people sharing the </w:t>
      </w:r>
      <w:r w:rsidRPr="008D109A">
        <w:rPr>
          <w:rFonts w:ascii="Arial" w:eastAsia="Times New Roman" w:hAnsi="Arial" w:cs="Arial"/>
          <w:b/>
          <w:bCs/>
          <w:kern w:val="0"/>
          <w:sz w:val="16"/>
          <w:szCs w:val="16"/>
          <w14:ligatures w14:val="none"/>
        </w:rPr>
        <w:t>Kolvet surname</w:t>
      </w:r>
      <w:r w:rsidRPr="008D109A">
        <w:rPr>
          <w:rFonts w:ascii="Arial" w:eastAsia="Times New Roman" w:hAnsi="Arial" w:cs="Arial"/>
          <w:kern w:val="0"/>
          <w:sz w:val="16"/>
          <w:szCs w:val="16"/>
          <w14:ligatures w14:val="none"/>
        </w:rPr>
        <w:t xml:space="preserve"> who appear in military/government employment databases. I found </w:t>
      </w:r>
      <w:r w:rsidRPr="008D109A">
        <w:rPr>
          <w:rFonts w:ascii="Arial" w:eastAsia="Times New Roman" w:hAnsi="Arial" w:cs="Arial"/>
          <w:b/>
          <w:bCs/>
          <w:kern w:val="0"/>
          <w:sz w:val="16"/>
          <w:szCs w:val="16"/>
          <w14:ligatures w14:val="none"/>
        </w:rPr>
        <w:t>nothing reliable establishing that those people are relatives of Andrew</w:t>
      </w:r>
      <w:r w:rsidRPr="008D109A">
        <w:rPr>
          <w:rFonts w:ascii="Arial" w:eastAsia="Times New Roman" w:hAnsi="Arial" w:cs="Arial"/>
          <w:kern w:val="0"/>
          <w:sz w:val="16"/>
          <w:szCs w:val="16"/>
          <w14:ligatures w14:val="none"/>
        </w:rPr>
        <w:t>, so I'm not connecting them.</w:t>
      </w:r>
    </w:p>
    <w:p w14:paraId="5EBA4802"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Why Kolvet is nevertheless important</w:t>
      </w:r>
    </w:p>
    <w:p w14:paraId="2B69656C"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His importance is informational rather than military.</w:t>
      </w:r>
    </w:p>
    <w:p w14:paraId="05649AE8"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He was positioned at the intersection of:</w:t>
      </w:r>
    </w:p>
    <w:p w14:paraId="7F97725F"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Charlie Kirk</w:t>
      </w:r>
      <w:r w:rsidRPr="008D109A">
        <w:rPr>
          <w:rFonts w:ascii="Arial" w:eastAsia="Times New Roman" w:hAnsi="Arial" w:cs="Arial"/>
          <w:b/>
          <w:bCs/>
          <w:kern w:val="0"/>
          <w:sz w:val="16"/>
          <w:szCs w:val="16"/>
          <w14:ligatures w14:val="none"/>
        </w:rPr>
        <w:br/>
        <w:t>↕</w:t>
      </w:r>
      <w:r w:rsidRPr="008D109A">
        <w:rPr>
          <w:rFonts w:ascii="Arial" w:eastAsia="Times New Roman" w:hAnsi="Arial" w:cs="Arial"/>
          <w:b/>
          <w:bCs/>
          <w:kern w:val="0"/>
          <w:sz w:val="16"/>
          <w:szCs w:val="16"/>
          <w14:ligatures w14:val="none"/>
        </w:rPr>
        <w:br/>
        <w:t>TPUSA leadership</w:t>
      </w:r>
      <w:r w:rsidRPr="008D109A">
        <w:rPr>
          <w:rFonts w:ascii="Arial" w:eastAsia="Times New Roman" w:hAnsi="Arial" w:cs="Arial"/>
          <w:b/>
          <w:bCs/>
          <w:kern w:val="0"/>
          <w:sz w:val="16"/>
          <w:szCs w:val="16"/>
          <w14:ligatures w14:val="none"/>
        </w:rPr>
        <w:br/>
        <w:t>↕</w:t>
      </w:r>
      <w:r w:rsidRPr="008D109A">
        <w:rPr>
          <w:rFonts w:ascii="Arial" w:eastAsia="Times New Roman" w:hAnsi="Arial" w:cs="Arial"/>
          <w:b/>
          <w:bCs/>
          <w:kern w:val="0"/>
          <w:sz w:val="16"/>
          <w:szCs w:val="16"/>
          <w14:ligatures w14:val="none"/>
        </w:rPr>
        <w:br/>
        <w:t>Charlie's broadcasting operation</w:t>
      </w:r>
      <w:r w:rsidRPr="008D109A">
        <w:rPr>
          <w:rFonts w:ascii="Arial" w:eastAsia="Times New Roman" w:hAnsi="Arial" w:cs="Arial"/>
          <w:b/>
          <w:bCs/>
          <w:kern w:val="0"/>
          <w:sz w:val="16"/>
          <w:szCs w:val="16"/>
          <w14:ligatures w14:val="none"/>
        </w:rPr>
        <w:br/>
        <w:t>↕</w:t>
      </w:r>
      <w:r w:rsidRPr="008D109A">
        <w:rPr>
          <w:rFonts w:ascii="Arial" w:eastAsia="Times New Roman" w:hAnsi="Arial" w:cs="Arial"/>
          <w:b/>
          <w:bCs/>
          <w:kern w:val="0"/>
          <w:sz w:val="16"/>
          <w:szCs w:val="16"/>
          <w14:ligatures w14:val="none"/>
        </w:rPr>
        <w:br/>
        <w:t>media response/crisis communications</w:t>
      </w:r>
      <w:r w:rsidRPr="008D109A">
        <w:rPr>
          <w:rFonts w:ascii="Arial" w:eastAsia="Times New Roman" w:hAnsi="Arial" w:cs="Arial"/>
          <w:b/>
          <w:bCs/>
          <w:kern w:val="0"/>
          <w:sz w:val="16"/>
          <w:szCs w:val="16"/>
          <w14:ligatures w14:val="none"/>
        </w:rPr>
        <w:br/>
        <w:t>↕</w:t>
      </w:r>
      <w:r w:rsidRPr="008D109A">
        <w:rPr>
          <w:rFonts w:ascii="Arial" w:eastAsia="Times New Roman" w:hAnsi="Arial" w:cs="Arial"/>
          <w:b/>
          <w:bCs/>
          <w:kern w:val="0"/>
          <w:sz w:val="16"/>
          <w:szCs w:val="16"/>
          <w14:ligatures w14:val="none"/>
        </w:rPr>
        <w:br/>
        <w:t>public statements following the assassination</w:t>
      </w:r>
    </w:p>
    <w:p w14:paraId="700B9A46"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That means his statements are useful to timeline analysis because he was likely among the people with extremely high access to Charlie's:</w:t>
      </w:r>
    </w:p>
    <w:p w14:paraId="082A61B3" w14:textId="77777777" w:rsidR="008D109A" w:rsidRPr="008D109A" w:rsidRDefault="008D109A" w:rsidP="008D109A">
      <w:pPr>
        <w:numPr>
          <w:ilvl w:val="0"/>
          <w:numId w:val="13"/>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schedule, </w:t>
      </w:r>
    </w:p>
    <w:p w14:paraId="5CF2C3A7" w14:textId="77777777" w:rsidR="008D109A" w:rsidRPr="008D109A" w:rsidRDefault="008D109A" w:rsidP="008D109A">
      <w:pPr>
        <w:numPr>
          <w:ilvl w:val="0"/>
          <w:numId w:val="13"/>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communications, </w:t>
      </w:r>
    </w:p>
    <w:p w14:paraId="6848BD46" w14:textId="77777777" w:rsidR="008D109A" w:rsidRPr="008D109A" w:rsidRDefault="008D109A" w:rsidP="008D109A">
      <w:pPr>
        <w:numPr>
          <w:ilvl w:val="0"/>
          <w:numId w:val="13"/>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media plans, </w:t>
      </w:r>
    </w:p>
    <w:p w14:paraId="49921DF1" w14:textId="77777777" w:rsidR="008D109A" w:rsidRPr="008D109A" w:rsidRDefault="008D109A" w:rsidP="008D109A">
      <w:pPr>
        <w:numPr>
          <w:ilvl w:val="0"/>
          <w:numId w:val="13"/>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staff relationships, </w:t>
      </w:r>
    </w:p>
    <w:p w14:paraId="05937587" w14:textId="77777777" w:rsidR="008D109A" w:rsidRPr="008D109A" w:rsidRDefault="008D109A" w:rsidP="008D109A">
      <w:pPr>
        <w:numPr>
          <w:ilvl w:val="0"/>
          <w:numId w:val="13"/>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travel plans, </w:t>
      </w:r>
    </w:p>
    <w:p w14:paraId="051080C2" w14:textId="77777777" w:rsidR="008D109A" w:rsidRPr="008D109A" w:rsidRDefault="008D109A" w:rsidP="008D109A">
      <w:pPr>
        <w:numPr>
          <w:ilvl w:val="0"/>
          <w:numId w:val="13"/>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internal reactions, </w:t>
      </w:r>
    </w:p>
    <w:p w14:paraId="6528353E" w14:textId="77777777" w:rsidR="008D109A" w:rsidRPr="008D109A" w:rsidRDefault="008D109A" w:rsidP="008D109A">
      <w:pPr>
        <w:numPr>
          <w:ilvl w:val="0"/>
          <w:numId w:val="13"/>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and organizational response. </w:t>
      </w:r>
    </w:p>
    <w:p w14:paraId="528F7027"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That makes him a valuable </w:t>
      </w:r>
      <w:r w:rsidRPr="008D109A">
        <w:rPr>
          <w:rFonts w:ascii="Arial" w:eastAsia="Times New Roman" w:hAnsi="Arial" w:cs="Arial"/>
          <w:b/>
          <w:bCs/>
          <w:kern w:val="0"/>
          <w:sz w:val="16"/>
          <w:szCs w:val="16"/>
          <w14:ligatures w14:val="none"/>
        </w:rPr>
        <w:t>witness/source node</w:t>
      </w:r>
      <w:r w:rsidRPr="008D109A">
        <w:rPr>
          <w:rFonts w:ascii="Arial" w:eastAsia="Times New Roman" w:hAnsi="Arial" w:cs="Arial"/>
          <w:kern w:val="0"/>
          <w:sz w:val="16"/>
          <w:szCs w:val="16"/>
          <w14:ligatures w14:val="none"/>
        </w:rPr>
        <w:t>, but not evidence of wrongdoing.</w:t>
      </w:r>
    </w:p>
    <w:p w14:paraId="63CE5FD5" w14:textId="77777777" w:rsidR="008D109A" w:rsidRPr="008D109A" w:rsidRDefault="00EC30FC" w:rsidP="008D109A">
      <w:pPr>
        <w:spacing w:before="100" w:beforeAutospacing="1" w:after="100" w:afterAutospacing="1" w:line="240" w:lineRule="auto"/>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pict w14:anchorId="72BF8750">
          <v:rect id="_x0000_i1034" style="width:0;height:1.5pt" o:hralign="center" o:hrstd="t" o:hr="t" fillcolor="#a0a0a0" stroked="f"/>
        </w:pict>
      </w:r>
    </w:p>
    <w:p w14:paraId="7F3F5C25"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6. Blake Neff — deeper look</w:t>
      </w:r>
    </w:p>
    <w:p w14:paraId="3CBEFB9E"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Blake Neff has a substantially different background.</w:t>
      </w:r>
    </w:p>
    <w:p w14:paraId="05C79FC3"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His known trajectory is approximately:</w:t>
      </w:r>
    </w:p>
    <w:p w14:paraId="5648BAA1"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South Dakota → Dartmouth → political journalism → Daily Caller → Tucker Carlson/Fox → Charlie Kirk media operation.</w:t>
      </w:r>
    </w:p>
    <w:p w14:paraId="3F2C9492"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His Dartmouth studies reportedly included </w:t>
      </w:r>
      <w:r w:rsidRPr="008D109A">
        <w:rPr>
          <w:rFonts w:ascii="Arial" w:eastAsia="Times New Roman" w:hAnsi="Arial" w:cs="Arial"/>
          <w:b/>
          <w:bCs/>
          <w:kern w:val="0"/>
          <w:sz w:val="16"/>
          <w:szCs w:val="16"/>
          <w14:ligatures w14:val="none"/>
        </w:rPr>
        <w:t>history and government</w:t>
      </w:r>
      <w:r w:rsidRPr="008D109A">
        <w:rPr>
          <w:rFonts w:ascii="Arial" w:eastAsia="Times New Roman" w:hAnsi="Arial" w:cs="Arial"/>
          <w:kern w:val="0"/>
          <w:sz w:val="16"/>
          <w:szCs w:val="16"/>
          <w14:ligatures w14:val="none"/>
        </w:rPr>
        <w:t xml:space="preserve">. That means an academic major in government — </w:t>
      </w:r>
      <w:r w:rsidRPr="008D109A">
        <w:rPr>
          <w:rFonts w:ascii="Arial" w:eastAsia="Times New Roman" w:hAnsi="Arial" w:cs="Arial"/>
          <w:b/>
          <w:bCs/>
          <w:kern w:val="0"/>
          <w:sz w:val="16"/>
          <w:szCs w:val="16"/>
          <w14:ligatures w14:val="none"/>
        </w:rPr>
        <w:t>not government employment</w:t>
      </w:r>
      <w:r w:rsidRPr="008D109A">
        <w:rPr>
          <w:rFonts w:ascii="Arial" w:eastAsia="Times New Roman" w:hAnsi="Arial" w:cs="Arial"/>
          <w:kern w:val="0"/>
          <w:sz w:val="16"/>
          <w:szCs w:val="16"/>
          <w14:ligatures w14:val="none"/>
        </w:rPr>
        <w:t xml:space="preserve">. </w:t>
      </w:r>
    </w:p>
    <w:p w14:paraId="2C4C75F7"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lastRenderedPageBreak/>
        <w:t xml:space="preserve">Neff subsequently worked in conservative journalism and became a writer on </w:t>
      </w:r>
      <w:r w:rsidRPr="008D109A">
        <w:rPr>
          <w:rFonts w:ascii="Arial" w:eastAsia="Times New Roman" w:hAnsi="Arial" w:cs="Arial"/>
          <w:b/>
          <w:bCs/>
          <w:kern w:val="0"/>
          <w:sz w:val="16"/>
          <w:szCs w:val="16"/>
          <w14:ligatures w14:val="none"/>
        </w:rPr>
        <w:t>Tucker Carlson Tonight</w:t>
      </w:r>
      <w:r w:rsidRPr="008D109A">
        <w:rPr>
          <w:rFonts w:ascii="Arial" w:eastAsia="Times New Roman" w:hAnsi="Arial" w:cs="Arial"/>
          <w:kern w:val="0"/>
          <w:sz w:val="16"/>
          <w:szCs w:val="16"/>
          <w14:ligatures w14:val="none"/>
        </w:rPr>
        <w:t>.</w:t>
      </w:r>
    </w:p>
    <w:p w14:paraId="0C563ECE"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Fox itself confirmed that Neff had been a Tucker Carlson writer and that he resigned in July 2020 following discovery of racist, sexist and otherwise offensive anonymous internet posts. </w:t>
      </w:r>
    </w:p>
    <w:p w14:paraId="63B40F8B"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He later became associated with the Charlie Kirk media ecosystem, including producing/co-hosting work.</w:t>
      </w:r>
    </w:p>
    <w:p w14:paraId="0DC535DE"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What I found regarding government/intelligence</w:t>
      </w:r>
    </w:p>
    <w:p w14:paraId="61B04E7A"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No reliable evidence that Neff:</w:t>
      </w:r>
    </w:p>
    <w:p w14:paraId="43BF8D70" w14:textId="77777777" w:rsidR="008D109A" w:rsidRPr="008D109A" w:rsidRDefault="008D109A" w:rsidP="008D109A">
      <w:pPr>
        <w:numPr>
          <w:ilvl w:val="0"/>
          <w:numId w:val="14"/>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served in the military, </w:t>
      </w:r>
    </w:p>
    <w:p w14:paraId="26A1E9D7" w14:textId="77777777" w:rsidR="008D109A" w:rsidRPr="008D109A" w:rsidRDefault="008D109A" w:rsidP="008D109A">
      <w:pPr>
        <w:numPr>
          <w:ilvl w:val="0"/>
          <w:numId w:val="14"/>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worked for CIA/NSA/DIA, </w:t>
      </w:r>
    </w:p>
    <w:p w14:paraId="2C94A304" w14:textId="77777777" w:rsidR="008D109A" w:rsidRPr="008D109A" w:rsidRDefault="008D109A" w:rsidP="008D109A">
      <w:pPr>
        <w:numPr>
          <w:ilvl w:val="0"/>
          <w:numId w:val="14"/>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worked for the State Department, </w:t>
      </w:r>
    </w:p>
    <w:p w14:paraId="5D3E95FC" w14:textId="77777777" w:rsidR="008D109A" w:rsidRPr="008D109A" w:rsidRDefault="008D109A" w:rsidP="008D109A">
      <w:pPr>
        <w:numPr>
          <w:ilvl w:val="0"/>
          <w:numId w:val="14"/>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worked for Israel, </w:t>
      </w:r>
    </w:p>
    <w:p w14:paraId="450CD3F7" w14:textId="77777777" w:rsidR="008D109A" w:rsidRPr="008D109A" w:rsidRDefault="008D109A" w:rsidP="008D109A">
      <w:pPr>
        <w:numPr>
          <w:ilvl w:val="0"/>
          <w:numId w:val="14"/>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served in the IDF, </w:t>
      </w:r>
    </w:p>
    <w:p w14:paraId="182C8865" w14:textId="77777777" w:rsidR="008D109A" w:rsidRPr="008D109A" w:rsidRDefault="008D109A" w:rsidP="008D109A">
      <w:pPr>
        <w:numPr>
          <w:ilvl w:val="0"/>
          <w:numId w:val="14"/>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held a known intelligence position, </w:t>
      </w:r>
    </w:p>
    <w:p w14:paraId="7F79401D" w14:textId="77777777" w:rsidR="008D109A" w:rsidRPr="008D109A" w:rsidRDefault="008D109A" w:rsidP="008D109A">
      <w:pPr>
        <w:numPr>
          <w:ilvl w:val="0"/>
          <w:numId w:val="14"/>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or had a formal government security role. </w:t>
      </w:r>
    </w:p>
    <w:p w14:paraId="699D85EE"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His career looks overwhelmingly like </w:t>
      </w:r>
      <w:r w:rsidRPr="008D109A">
        <w:rPr>
          <w:rFonts w:ascii="Arial" w:eastAsia="Times New Roman" w:hAnsi="Arial" w:cs="Arial"/>
          <w:b/>
          <w:bCs/>
          <w:kern w:val="0"/>
          <w:sz w:val="16"/>
          <w:szCs w:val="16"/>
          <w14:ligatures w14:val="none"/>
        </w:rPr>
        <w:t>political media</w:t>
      </w:r>
      <w:r w:rsidRPr="008D109A">
        <w:rPr>
          <w:rFonts w:ascii="Arial" w:eastAsia="Times New Roman" w:hAnsi="Arial" w:cs="Arial"/>
          <w:kern w:val="0"/>
          <w:sz w:val="16"/>
          <w:szCs w:val="16"/>
          <w14:ligatures w14:val="none"/>
        </w:rPr>
        <w:t>, not government.</w:t>
      </w:r>
    </w:p>
    <w:p w14:paraId="5B27DCCB"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What does make him interesting</w:t>
      </w:r>
    </w:p>
    <w:p w14:paraId="234E2FB7"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Neff is part of a relatively compact conservative-media personnel pipeline:</w:t>
      </w:r>
    </w:p>
    <w:p w14:paraId="09893C67"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Daily Caller → Tucker Carlson/Fox → Charlie Kirk/TPUSA</w:t>
      </w:r>
    </w:p>
    <w:p w14:paraId="70DEE261"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That matters if you're mapping </w:t>
      </w:r>
      <w:r w:rsidRPr="008D109A">
        <w:rPr>
          <w:rFonts w:ascii="Arial" w:eastAsia="Times New Roman" w:hAnsi="Arial" w:cs="Arial"/>
          <w:b/>
          <w:bCs/>
          <w:kern w:val="0"/>
          <w:sz w:val="16"/>
          <w:szCs w:val="16"/>
          <w14:ligatures w14:val="none"/>
        </w:rPr>
        <w:t>information networks</w:t>
      </w:r>
      <w:r w:rsidRPr="008D109A">
        <w:rPr>
          <w:rFonts w:ascii="Arial" w:eastAsia="Times New Roman" w:hAnsi="Arial" w:cs="Arial"/>
          <w:kern w:val="0"/>
          <w:sz w:val="16"/>
          <w:szCs w:val="16"/>
          <w14:ligatures w14:val="none"/>
        </w:rPr>
        <w:t>, but I would not transform it into an intelligence connection without evidence.</w:t>
      </w:r>
    </w:p>
    <w:p w14:paraId="319F8E76" w14:textId="77777777" w:rsidR="008D109A" w:rsidRPr="008D109A" w:rsidRDefault="00EC30FC" w:rsidP="008D109A">
      <w:pPr>
        <w:spacing w:before="100" w:beforeAutospacing="1" w:after="100" w:afterAutospacing="1" w:line="240" w:lineRule="auto"/>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pict w14:anchorId="38B707D1">
          <v:rect id="_x0000_i1035" style="width:0;height:1.5pt" o:hralign="center" o:hrstd="t" o:hr="t" fillcolor="#a0a0a0" stroked="f"/>
        </w:pict>
      </w:r>
    </w:p>
    <w:p w14:paraId="51291C02"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7. Ben Shapiro — deeper look</w:t>
      </w:r>
    </w:p>
    <w:p w14:paraId="31245C15"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I looked particularly hard for the distinction that often gets blurred online:</w:t>
      </w:r>
    </w:p>
    <w:p w14:paraId="5AED65EC"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Strongly supporting Israel is not the same thing as working for Israel.</w:t>
      </w:r>
    </w:p>
    <w:p w14:paraId="606BF5D6"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Shapiro is one of America's most prominent pro-Israel conservative commentators, but I have not found credible evidence that he ever served in:</w:t>
      </w:r>
    </w:p>
    <w:p w14:paraId="28C2EA2F" w14:textId="77777777" w:rsidR="008D109A" w:rsidRPr="008D109A" w:rsidRDefault="008D109A" w:rsidP="008D109A">
      <w:pPr>
        <w:numPr>
          <w:ilvl w:val="0"/>
          <w:numId w:val="15"/>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the Israeli military, </w:t>
      </w:r>
    </w:p>
    <w:p w14:paraId="589EE5F0" w14:textId="77777777" w:rsidR="008D109A" w:rsidRPr="008D109A" w:rsidRDefault="008D109A" w:rsidP="008D109A">
      <w:pPr>
        <w:numPr>
          <w:ilvl w:val="0"/>
          <w:numId w:val="15"/>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Mossad, </w:t>
      </w:r>
    </w:p>
    <w:p w14:paraId="62E8125C" w14:textId="77777777" w:rsidR="008D109A" w:rsidRPr="008D109A" w:rsidRDefault="008D109A" w:rsidP="008D109A">
      <w:pPr>
        <w:numPr>
          <w:ilvl w:val="0"/>
          <w:numId w:val="15"/>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Shin Bet, </w:t>
      </w:r>
    </w:p>
    <w:p w14:paraId="7C153C05" w14:textId="77777777" w:rsidR="008D109A" w:rsidRPr="008D109A" w:rsidRDefault="008D109A" w:rsidP="008D109A">
      <w:pPr>
        <w:numPr>
          <w:ilvl w:val="0"/>
          <w:numId w:val="15"/>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Israeli government, </w:t>
      </w:r>
    </w:p>
    <w:p w14:paraId="55AC7B89" w14:textId="77777777" w:rsidR="008D109A" w:rsidRPr="008D109A" w:rsidRDefault="008D109A" w:rsidP="008D109A">
      <w:pPr>
        <w:numPr>
          <w:ilvl w:val="0"/>
          <w:numId w:val="15"/>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U.S. military, </w:t>
      </w:r>
    </w:p>
    <w:p w14:paraId="550C0A04" w14:textId="77777777" w:rsidR="008D109A" w:rsidRPr="008D109A" w:rsidRDefault="008D109A" w:rsidP="008D109A">
      <w:pPr>
        <w:numPr>
          <w:ilvl w:val="0"/>
          <w:numId w:val="15"/>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CIA, </w:t>
      </w:r>
    </w:p>
    <w:p w14:paraId="49E90DB9" w14:textId="77777777" w:rsidR="008D109A" w:rsidRPr="008D109A" w:rsidRDefault="008D109A" w:rsidP="008D109A">
      <w:pPr>
        <w:numPr>
          <w:ilvl w:val="0"/>
          <w:numId w:val="15"/>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NSA, </w:t>
      </w:r>
    </w:p>
    <w:p w14:paraId="0CC05CFC" w14:textId="77777777" w:rsidR="008D109A" w:rsidRPr="008D109A" w:rsidRDefault="008D109A" w:rsidP="008D109A">
      <w:pPr>
        <w:numPr>
          <w:ilvl w:val="0"/>
          <w:numId w:val="15"/>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DIA, </w:t>
      </w:r>
    </w:p>
    <w:p w14:paraId="4ABBDCCE" w14:textId="77777777" w:rsidR="008D109A" w:rsidRPr="008D109A" w:rsidRDefault="008D109A" w:rsidP="008D109A">
      <w:pPr>
        <w:numPr>
          <w:ilvl w:val="0"/>
          <w:numId w:val="15"/>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or another U.S. government intelligence agency. </w:t>
      </w:r>
    </w:p>
    <w:p w14:paraId="24129996"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His documented career is much more conventional.</w:t>
      </w:r>
    </w:p>
    <w:p w14:paraId="789AE5A8"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Daily Wire's biography gives this path:</w:t>
      </w:r>
    </w:p>
    <w:p w14:paraId="696959E3"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UCLA political science → Harvard Law School → attorney at Goodwin Procter → legal consulting → political commentary/media → Daily Wire.</w:t>
      </w:r>
      <w:r w:rsidRPr="008D109A">
        <w:rPr>
          <w:rFonts w:ascii="Arial" w:eastAsia="Times New Roman" w:hAnsi="Arial" w:cs="Arial"/>
          <w:kern w:val="0"/>
          <w:sz w:val="16"/>
          <w:szCs w:val="16"/>
          <w14:ligatures w14:val="none"/>
        </w:rPr>
        <w:t xml:space="preserve"> </w:t>
      </w:r>
    </w:p>
    <w:p w14:paraId="09AA3D0C"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lastRenderedPageBreak/>
        <w:t>Daily Wire says the company was founded in 2015 by:</w:t>
      </w:r>
    </w:p>
    <w:p w14:paraId="62F4B832" w14:textId="77777777" w:rsidR="008D109A" w:rsidRPr="008D109A" w:rsidRDefault="008D109A" w:rsidP="008D109A">
      <w:pPr>
        <w:numPr>
          <w:ilvl w:val="0"/>
          <w:numId w:val="16"/>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Ben Shapiro </w:t>
      </w:r>
    </w:p>
    <w:p w14:paraId="614B30E7" w14:textId="77777777" w:rsidR="008D109A" w:rsidRPr="008D109A" w:rsidRDefault="008D109A" w:rsidP="008D109A">
      <w:pPr>
        <w:numPr>
          <w:ilvl w:val="0"/>
          <w:numId w:val="16"/>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Jeremy Boreing </w:t>
      </w:r>
    </w:p>
    <w:p w14:paraId="1C9FE67C"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in partnership with:</w:t>
      </w:r>
    </w:p>
    <w:p w14:paraId="3D59F159" w14:textId="77777777" w:rsidR="008D109A" w:rsidRPr="008D109A" w:rsidRDefault="008D109A" w:rsidP="008D109A">
      <w:pPr>
        <w:numPr>
          <w:ilvl w:val="0"/>
          <w:numId w:val="17"/>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Caleb Robinson, </w:t>
      </w:r>
    </w:p>
    <w:p w14:paraId="3E8CB60E"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with an initial approximately </w:t>
      </w:r>
      <w:r w:rsidRPr="008D109A">
        <w:rPr>
          <w:rFonts w:ascii="Arial" w:eastAsia="Times New Roman" w:hAnsi="Arial" w:cs="Arial"/>
          <w:b/>
          <w:bCs/>
          <w:kern w:val="0"/>
          <w:sz w:val="16"/>
          <w:szCs w:val="16"/>
          <w14:ligatures w14:val="none"/>
        </w:rPr>
        <w:t>$4.7 million investment from Farris Wilks</w:t>
      </w:r>
      <w:r w:rsidRPr="008D109A">
        <w:rPr>
          <w:rFonts w:ascii="Arial" w:eastAsia="Times New Roman" w:hAnsi="Arial" w:cs="Arial"/>
          <w:kern w:val="0"/>
          <w:sz w:val="16"/>
          <w:szCs w:val="16"/>
          <w14:ligatures w14:val="none"/>
        </w:rPr>
        <w:t xml:space="preserve">. </w:t>
      </w:r>
    </w:p>
    <w:p w14:paraId="3730FEF1"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That Farris Wilks connection is worth preserving in your network graph, although don't confuse him with </w:t>
      </w:r>
      <w:r w:rsidRPr="008D109A">
        <w:rPr>
          <w:rFonts w:ascii="Arial" w:eastAsia="Times New Roman" w:hAnsi="Arial" w:cs="Arial"/>
          <w:b/>
          <w:bCs/>
          <w:kern w:val="0"/>
          <w:sz w:val="16"/>
          <w:szCs w:val="16"/>
          <w14:ligatures w14:val="none"/>
        </w:rPr>
        <w:t>Foster Friess</w:t>
      </w:r>
      <w:r w:rsidRPr="008D109A">
        <w:rPr>
          <w:rFonts w:ascii="Arial" w:eastAsia="Times New Roman" w:hAnsi="Arial" w:cs="Arial"/>
          <w:kern w:val="0"/>
          <w:sz w:val="16"/>
          <w:szCs w:val="16"/>
          <w14:ligatures w14:val="none"/>
        </w:rPr>
        <w:t>, TPUSA's early patron.</w:t>
      </w:r>
    </w:p>
    <w:p w14:paraId="6DB144CE"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Shapiro and Israel</w:t>
      </w:r>
    </w:p>
    <w:p w14:paraId="44A98A32"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Shapiro has unquestionably engaged in extensive political advocacy favorable to Israel.</w:t>
      </w:r>
    </w:p>
    <w:p w14:paraId="372787A4"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For example, reporting about the Israeli hostage campaign described Shapiro as assisting lobbying/outreach efforts directed toward the Trump political orbit. </w:t>
      </w:r>
    </w:p>
    <w:p w14:paraId="028B7280"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The bitter break between Candace Owens and Daily Wire also prominently involved disputes over Israel, antisemitism and Gaza. </w:t>
      </w:r>
    </w:p>
    <w:p w14:paraId="3AB45CC3"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But what I have </w:t>
      </w:r>
      <w:r w:rsidRPr="008D109A">
        <w:rPr>
          <w:rFonts w:ascii="Arial" w:eastAsia="Times New Roman" w:hAnsi="Arial" w:cs="Arial"/>
          <w:b/>
          <w:bCs/>
          <w:kern w:val="0"/>
          <w:sz w:val="16"/>
          <w:szCs w:val="16"/>
          <w14:ligatures w14:val="none"/>
        </w:rPr>
        <w:t>not</w:t>
      </w:r>
      <w:r w:rsidRPr="008D109A">
        <w:rPr>
          <w:rFonts w:ascii="Arial" w:eastAsia="Times New Roman" w:hAnsi="Arial" w:cs="Arial"/>
          <w:kern w:val="0"/>
          <w:sz w:val="16"/>
          <w:szCs w:val="16"/>
          <w14:ligatures w14:val="none"/>
        </w:rPr>
        <w:t xml:space="preserve"> found is considerably more important:</w:t>
      </w:r>
    </w:p>
    <w:p w14:paraId="34576A87"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No evidence that Israel pays Ben Shapiro as an intelligence asset or government official.</w:t>
      </w:r>
    </w:p>
    <w:p w14:paraId="189E84AD"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No verified Mossad relationship.</w:t>
      </w:r>
    </w:p>
    <w:p w14:paraId="1454AD34"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No IDF service.</w:t>
      </w:r>
    </w:p>
    <w:p w14:paraId="0F855AE4"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No Israeli government employment.</w:t>
      </w:r>
    </w:p>
    <w:p w14:paraId="09FC9CBF"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Thus for your database I'd classify Shapiro:</w:t>
      </w:r>
    </w:p>
    <w:p w14:paraId="3B15FC8A"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foreign_government_connection = political advocacy / ideological alignment / Israeli policy access</w:t>
      </w:r>
    </w:p>
    <w:p w14:paraId="558619F7"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NOT</w:t>
      </w:r>
    </w:p>
    <w:p w14:paraId="149EFEC9"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foreign_government_service = verified</w:t>
      </w:r>
    </w:p>
    <w:p w14:paraId="32A127A2" w14:textId="77777777" w:rsidR="008D109A" w:rsidRPr="008D109A" w:rsidRDefault="00EC30FC" w:rsidP="008D109A">
      <w:pPr>
        <w:spacing w:before="100" w:beforeAutospacing="1" w:after="100" w:afterAutospacing="1" w:line="240" w:lineRule="auto"/>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pict w14:anchorId="60B3AB39">
          <v:rect id="_x0000_i1036" style="width:0;height:1.5pt" o:hralign="center" o:hrstd="t" o:hr="t" fillcolor="#a0a0a0" stroked="f"/>
        </w:pict>
      </w:r>
    </w:p>
    <w:p w14:paraId="6B7A37AF"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8. TPUSA's major donor network</w:t>
      </w:r>
    </w:p>
    <w:p w14:paraId="4AB71981"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Forbes' examination of TPUSA financial records identified some especially large donors/foundations. The organization raised roughly </w:t>
      </w:r>
      <w:r w:rsidRPr="008D109A">
        <w:rPr>
          <w:rFonts w:ascii="Arial" w:eastAsia="Times New Roman" w:hAnsi="Arial" w:cs="Arial"/>
          <w:b/>
          <w:bCs/>
          <w:kern w:val="0"/>
          <w:sz w:val="16"/>
          <w:szCs w:val="16"/>
          <w14:ligatures w14:val="none"/>
        </w:rPr>
        <w:t>$389 million during Kirk's tenure</w:t>
      </w:r>
      <w:r w:rsidRPr="008D109A">
        <w:rPr>
          <w:rFonts w:ascii="Arial" w:eastAsia="Times New Roman" w:hAnsi="Arial" w:cs="Arial"/>
          <w:kern w:val="0"/>
          <w:sz w:val="16"/>
          <w:szCs w:val="16"/>
          <w14:ligatures w14:val="none"/>
        </w:rPr>
        <w:t xml:space="preserve">, according to its analysis. </w:t>
      </w:r>
    </w:p>
    <w:p w14:paraId="6D5A371D"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Among identifiable large contributors were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1880"/>
      </w:tblGrid>
      <w:tr w:rsidR="008D109A" w:rsidRPr="008D109A" w14:paraId="11224BCC" w14:textId="77777777">
        <w:trPr>
          <w:tblHeader/>
          <w:tblCellSpacing w:w="15" w:type="dxa"/>
        </w:trPr>
        <w:tc>
          <w:tcPr>
            <w:tcW w:w="0" w:type="auto"/>
            <w:vAlign w:val="center"/>
            <w:hideMark/>
          </w:tcPr>
          <w:p w14:paraId="390137CA"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Donor / foundation</w:t>
            </w:r>
          </w:p>
        </w:tc>
        <w:tc>
          <w:tcPr>
            <w:tcW w:w="0" w:type="auto"/>
            <w:vAlign w:val="center"/>
            <w:hideMark/>
          </w:tcPr>
          <w:p w14:paraId="7EC61BB8"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Reported TPUSA giving</w:t>
            </w:r>
          </w:p>
        </w:tc>
      </w:tr>
      <w:tr w:rsidR="008D109A" w:rsidRPr="008D109A" w14:paraId="715A4D8B" w14:textId="77777777">
        <w:trPr>
          <w:tblCellSpacing w:w="15" w:type="dxa"/>
        </w:trPr>
        <w:tc>
          <w:tcPr>
            <w:tcW w:w="0" w:type="auto"/>
            <w:vAlign w:val="center"/>
            <w:hideMark/>
          </w:tcPr>
          <w:p w14:paraId="6BC27E97"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Wayne Duddlesten Foundation</w:t>
            </w:r>
          </w:p>
        </w:tc>
        <w:tc>
          <w:tcPr>
            <w:tcW w:w="0" w:type="auto"/>
            <w:vAlign w:val="center"/>
            <w:hideMark/>
          </w:tcPr>
          <w:p w14:paraId="1F7F4A83"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~$13.1M</w:t>
            </w:r>
          </w:p>
        </w:tc>
      </w:tr>
      <w:tr w:rsidR="008D109A" w:rsidRPr="008D109A" w14:paraId="146C5382" w14:textId="77777777">
        <w:trPr>
          <w:tblCellSpacing w:w="15" w:type="dxa"/>
        </w:trPr>
        <w:tc>
          <w:tcPr>
            <w:tcW w:w="0" w:type="auto"/>
            <w:vAlign w:val="center"/>
            <w:hideMark/>
          </w:tcPr>
          <w:p w14:paraId="305DB20D"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Jack Roth foundation</w:t>
            </w:r>
          </w:p>
        </w:tc>
        <w:tc>
          <w:tcPr>
            <w:tcW w:w="0" w:type="auto"/>
            <w:vAlign w:val="center"/>
            <w:hideMark/>
          </w:tcPr>
          <w:p w14:paraId="15846D93"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~$8.7M</w:t>
            </w:r>
          </w:p>
        </w:tc>
      </w:tr>
      <w:tr w:rsidR="008D109A" w:rsidRPr="008D109A" w14:paraId="7BC815FA" w14:textId="77777777">
        <w:trPr>
          <w:tblCellSpacing w:w="15" w:type="dxa"/>
        </w:trPr>
        <w:tc>
          <w:tcPr>
            <w:tcW w:w="0" w:type="auto"/>
            <w:vAlign w:val="center"/>
            <w:hideMark/>
          </w:tcPr>
          <w:p w14:paraId="1ACC510F"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Bernie Marcus foundation</w:t>
            </w:r>
          </w:p>
        </w:tc>
        <w:tc>
          <w:tcPr>
            <w:tcW w:w="0" w:type="auto"/>
            <w:vAlign w:val="center"/>
            <w:hideMark/>
          </w:tcPr>
          <w:p w14:paraId="2B4E7415"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~$7.1M</w:t>
            </w:r>
          </w:p>
        </w:tc>
      </w:tr>
      <w:tr w:rsidR="008D109A" w:rsidRPr="008D109A" w14:paraId="27110830" w14:textId="77777777">
        <w:trPr>
          <w:tblCellSpacing w:w="15" w:type="dxa"/>
        </w:trPr>
        <w:tc>
          <w:tcPr>
            <w:tcW w:w="0" w:type="auto"/>
            <w:vAlign w:val="center"/>
            <w:hideMark/>
          </w:tcPr>
          <w:p w14:paraId="46001B8B"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Charles B. &amp; Ann Johnson</w:t>
            </w:r>
          </w:p>
        </w:tc>
        <w:tc>
          <w:tcPr>
            <w:tcW w:w="0" w:type="auto"/>
            <w:vAlign w:val="center"/>
            <w:hideMark/>
          </w:tcPr>
          <w:p w14:paraId="0D2D89ED"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~$4.6M</w:t>
            </w:r>
          </w:p>
        </w:tc>
      </w:tr>
      <w:tr w:rsidR="008D109A" w:rsidRPr="008D109A" w14:paraId="6F3291E6" w14:textId="77777777">
        <w:trPr>
          <w:tblCellSpacing w:w="15" w:type="dxa"/>
        </w:trPr>
        <w:tc>
          <w:tcPr>
            <w:tcW w:w="0" w:type="auto"/>
            <w:vAlign w:val="center"/>
            <w:hideMark/>
          </w:tcPr>
          <w:p w14:paraId="5373F107"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lastRenderedPageBreak/>
              <w:t>William Dunn</w:t>
            </w:r>
          </w:p>
        </w:tc>
        <w:tc>
          <w:tcPr>
            <w:tcW w:w="0" w:type="auto"/>
            <w:vAlign w:val="center"/>
            <w:hideMark/>
          </w:tcPr>
          <w:p w14:paraId="21F28059"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~$4.5M</w:t>
            </w:r>
          </w:p>
        </w:tc>
      </w:tr>
      <w:tr w:rsidR="008D109A" w:rsidRPr="008D109A" w14:paraId="2BA83A4A" w14:textId="77777777">
        <w:trPr>
          <w:tblCellSpacing w:w="15" w:type="dxa"/>
        </w:trPr>
        <w:tc>
          <w:tcPr>
            <w:tcW w:w="0" w:type="auto"/>
            <w:vAlign w:val="center"/>
            <w:hideMark/>
          </w:tcPr>
          <w:p w14:paraId="02140DE8"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Dean Buntrock</w:t>
            </w:r>
          </w:p>
        </w:tc>
        <w:tc>
          <w:tcPr>
            <w:tcW w:w="0" w:type="auto"/>
            <w:vAlign w:val="center"/>
            <w:hideMark/>
          </w:tcPr>
          <w:p w14:paraId="56663FBE"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~$4.1M</w:t>
            </w:r>
          </w:p>
        </w:tc>
      </w:tr>
    </w:tbl>
    <w:p w14:paraId="6FD0E054"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Other billionaire-linked contributors identified include organizations connected with:</w:t>
      </w:r>
    </w:p>
    <w:p w14:paraId="3B3AE03D" w14:textId="77777777" w:rsidR="008D109A" w:rsidRPr="008D109A" w:rsidRDefault="008D109A" w:rsidP="008D109A">
      <w:pPr>
        <w:numPr>
          <w:ilvl w:val="0"/>
          <w:numId w:val="18"/>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Isaac Perlmutter </w:t>
      </w:r>
    </w:p>
    <w:p w14:paraId="5CB96963" w14:textId="77777777" w:rsidR="008D109A" w:rsidRPr="008D109A" w:rsidRDefault="008D109A" w:rsidP="008D109A">
      <w:pPr>
        <w:numPr>
          <w:ilvl w:val="0"/>
          <w:numId w:val="18"/>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Darwin/Charles Deason </w:t>
      </w:r>
    </w:p>
    <w:p w14:paraId="500CE403" w14:textId="77777777" w:rsidR="008D109A" w:rsidRPr="008D109A" w:rsidRDefault="008D109A" w:rsidP="008D109A">
      <w:pPr>
        <w:numPr>
          <w:ilvl w:val="0"/>
          <w:numId w:val="18"/>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Richard Uihlein </w:t>
      </w:r>
    </w:p>
    <w:p w14:paraId="19943A42" w14:textId="77777777" w:rsidR="008D109A" w:rsidRPr="008D109A" w:rsidRDefault="008D109A" w:rsidP="008D109A">
      <w:pPr>
        <w:numPr>
          <w:ilvl w:val="0"/>
          <w:numId w:val="18"/>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John Catsimatidis </w:t>
      </w:r>
    </w:p>
    <w:p w14:paraId="668BB06B" w14:textId="77777777" w:rsidR="008D109A" w:rsidRPr="008D109A" w:rsidRDefault="008D109A" w:rsidP="008D109A">
      <w:pPr>
        <w:numPr>
          <w:ilvl w:val="0"/>
          <w:numId w:val="18"/>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A. Jerrold Perenchio </w:t>
      </w:r>
    </w:p>
    <w:p w14:paraId="17FBECCA" w14:textId="77777777" w:rsidR="008D109A" w:rsidRPr="008D109A" w:rsidRDefault="008D109A" w:rsidP="008D109A">
      <w:pPr>
        <w:numPr>
          <w:ilvl w:val="0"/>
          <w:numId w:val="18"/>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Jimmy John Liautaud. </w:t>
      </w:r>
    </w:p>
    <w:p w14:paraId="36B7B4C9"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A separate grant aggregation puts the </w:t>
      </w:r>
      <w:r w:rsidRPr="008D109A">
        <w:rPr>
          <w:rFonts w:ascii="Arial" w:eastAsia="Times New Roman" w:hAnsi="Arial" w:cs="Arial"/>
          <w:b/>
          <w:bCs/>
          <w:kern w:val="0"/>
          <w:sz w:val="16"/>
          <w:szCs w:val="16"/>
          <w14:ligatures w14:val="none"/>
        </w:rPr>
        <w:t>Bradley Impact Fund</w:t>
      </w:r>
      <w:r w:rsidRPr="008D109A">
        <w:rPr>
          <w:rFonts w:ascii="Arial" w:eastAsia="Times New Roman" w:hAnsi="Arial" w:cs="Arial"/>
          <w:kern w:val="0"/>
          <w:sz w:val="16"/>
          <w:szCs w:val="16"/>
          <w14:ligatures w14:val="none"/>
        </w:rPr>
        <w:t xml:space="preserve"> even higher across 2021–24, at roughly $33.7 million, while also documenting large donor-advised-fund contributions. </w:t>
      </w:r>
    </w:p>
    <w:p w14:paraId="409F4DB9"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That presents an important transparency problem:</w:t>
      </w:r>
    </w:p>
    <w:p w14:paraId="3A758FB8"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We cannot actually know every large individual donor.</w:t>
      </w:r>
    </w:p>
    <w:p w14:paraId="4B1753B2"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Money routed through entities such as:</w:t>
      </w:r>
    </w:p>
    <w:p w14:paraId="58F2A2F0" w14:textId="77777777" w:rsidR="008D109A" w:rsidRPr="008D109A" w:rsidRDefault="008D109A" w:rsidP="008D109A">
      <w:pPr>
        <w:numPr>
          <w:ilvl w:val="0"/>
          <w:numId w:val="19"/>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donor-advised funds, </w:t>
      </w:r>
    </w:p>
    <w:p w14:paraId="6F61B1C4" w14:textId="77777777" w:rsidR="008D109A" w:rsidRPr="008D109A" w:rsidRDefault="008D109A" w:rsidP="008D109A">
      <w:pPr>
        <w:numPr>
          <w:ilvl w:val="0"/>
          <w:numId w:val="19"/>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Fidelity Charitable, </w:t>
      </w:r>
    </w:p>
    <w:p w14:paraId="11EDB194" w14:textId="77777777" w:rsidR="008D109A" w:rsidRPr="008D109A" w:rsidRDefault="008D109A" w:rsidP="008D109A">
      <w:pPr>
        <w:numPr>
          <w:ilvl w:val="0"/>
          <w:numId w:val="19"/>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DonorsTrust, </w:t>
      </w:r>
    </w:p>
    <w:p w14:paraId="66C23A87" w14:textId="77777777" w:rsidR="008D109A" w:rsidRPr="008D109A" w:rsidRDefault="008D109A" w:rsidP="008D109A">
      <w:pPr>
        <w:numPr>
          <w:ilvl w:val="0"/>
          <w:numId w:val="19"/>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National Christian Foundation-type vehicles, </w:t>
      </w:r>
    </w:p>
    <w:p w14:paraId="444C3CFC"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can obscure the original individual source.</w:t>
      </w:r>
    </w:p>
    <w:p w14:paraId="3BCC779F"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So any statement that we possess a </w:t>
      </w:r>
      <w:r w:rsidRPr="008D109A">
        <w:rPr>
          <w:rFonts w:ascii="Arial" w:eastAsia="Times New Roman" w:hAnsi="Arial" w:cs="Arial"/>
          <w:i/>
          <w:iCs/>
          <w:kern w:val="0"/>
          <w:sz w:val="16"/>
          <w:szCs w:val="16"/>
          <w14:ligatures w14:val="none"/>
        </w:rPr>
        <w:t>complete</w:t>
      </w:r>
      <w:r w:rsidRPr="008D109A">
        <w:rPr>
          <w:rFonts w:ascii="Arial" w:eastAsia="Times New Roman" w:hAnsi="Arial" w:cs="Arial"/>
          <w:kern w:val="0"/>
          <w:sz w:val="16"/>
          <w:szCs w:val="16"/>
          <w14:ligatures w14:val="none"/>
        </w:rPr>
        <w:t xml:space="preserve"> TPUSA donor network would be false.</w:t>
      </w:r>
    </w:p>
    <w:p w14:paraId="2E15F411" w14:textId="77777777" w:rsidR="008D109A" w:rsidRPr="008D109A" w:rsidRDefault="00EC30FC" w:rsidP="008D109A">
      <w:pPr>
        <w:spacing w:before="100" w:beforeAutospacing="1" w:after="100" w:afterAutospacing="1" w:line="240" w:lineRule="auto"/>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pict w14:anchorId="67BCA2CA">
          <v:rect id="_x0000_i1037" style="width:0;height:1.5pt" o:hralign="center" o:hrstd="t" o:hr="t" fillcolor="#a0a0a0" stroked="f"/>
        </w:pict>
      </w:r>
    </w:p>
    <w:p w14:paraId="1B40F9D5"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9. Charles B. Johnson has another military connection</w:t>
      </w:r>
    </w:p>
    <w:p w14:paraId="26BD2910"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One donor I would add to the military-background column is billionaire </w:t>
      </w:r>
      <w:r w:rsidRPr="008D109A">
        <w:rPr>
          <w:rFonts w:ascii="Arial" w:eastAsia="Times New Roman" w:hAnsi="Arial" w:cs="Arial"/>
          <w:b/>
          <w:bCs/>
          <w:kern w:val="0"/>
          <w:sz w:val="16"/>
          <w:szCs w:val="16"/>
          <w14:ligatures w14:val="none"/>
        </w:rPr>
        <w:t>Charles B. Johnson</w:t>
      </w:r>
      <w:r w:rsidRPr="008D109A">
        <w:rPr>
          <w:rFonts w:ascii="Arial" w:eastAsia="Times New Roman" w:hAnsi="Arial" w:cs="Arial"/>
          <w:kern w:val="0"/>
          <w:sz w:val="16"/>
          <w:szCs w:val="16"/>
          <w14:ligatures w14:val="none"/>
        </w:rPr>
        <w:t>, the longtime Franklin Resources/Franklin Templeton executive.</w:t>
      </w:r>
    </w:p>
    <w:p w14:paraId="41DD05A2"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Franklin Templeton's corporate history confirms that Charles Johnson became CEO in 1957 and ultimately led the company for decades. </w:t>
      </w:r>
    </w:p>
    <w:p w14:paraId="572DE1E1"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Biographical accounts say Johnson was an ROTC cadet at Yale and subsequently served as a </w:t>
      </w:r>
      <w:r w:rsidRPr="008D109A">
        <w:rPr>
          <w:rFonts w:ascii="Arial" w:eastAsia="Times New Roman" w:hAnsi="Arial" w:cs="Arial"/>
          <w:b/>
          <w:bCs/>
          <w:kern w:val="0"/>
          <w:sz w:val="16"/>
          <w:szCs w:val="16"/>
          <w14:ligatures w14:val="none"/>
        </w:rPr>
        <w:t>U.S. Army lieutenant stationed in Germany</w:t>
      </w:r>
      <w:r w:rsidRPr="008D109A">
        <w:rPr>
          <w:rFonts w:ascii="Arial" w:eastAsia="Times New Roman" w:hAnsi="Arial" w:cs="Arial"/>
          <w:kern w:val="0"/>
          <w:sz w:val="16"/>
          <w:szCs w:val="16"/>
          <w14:ligatures w14:val="none"/>
        </w:rPr>
        <w:t xml:space="preserve">. </w:t>
      </w:r>
    </w:p>
    <w:p w14:paraId="163F6043"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So:</w:t>
      </w:r>
    </w:p>
    <w:p w14:paraId="185CB6EB"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Charles Johnson → U.S. Army officer → major TPUSA donor family</w:t>
      </w:r>
    </w:p>
    <w:p w14:paraId="37E22146"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is another legitimate military connection.</w:t>
      </w:r>
    </w:p>
    <w:p w14:paraId="79235457"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It is conventional military service, however—not evidence of intelligence work.</w:t>
      </w:r>
    </w:p>
    <w:p w14:paraId="5B678C9C" w14:textId="77777777" w:rsidR="008D109A" w:rsidRPr="008D109A" w:rsidRDefault="00EC30FC" w:rsidP="008D109A">
      <w:pPr>
        <w:spacing w:before="100" w:beforeAutospacing="1" w:after="100" w:afterAutospacing="1" w:line="240" w:lineRule="auto"/>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pict w14:anchorId="4ABE0D9A">
          <v:rect id="_x0000_i1038" style="width:0;height:1.5pt" o:hralign="center" o:hrstd="t" o:hr="t" fillcolor="#a0a0a0" stroked="f"/>
        </w:pict>
      </w:r>
    </w:p>
    <w:p w14:paraId="2E8A1204"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10. One additional TPUSA personnel connection worth noting</w:t>
      </w:r>
    </w:p>
    <w:p w14:paraId="01E1F906"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lastRenderedPageBreak/>
        <w:t>TPUSA's current staff roster contains at least one person with an unusually explicit military-college connection.</w:t>
      </w:r>
    </w:p>
    <w:p w14:paraId="551B1F4A"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The organization says fundraising executive </w:t>
      </w:r>
      <w:r w:rsidRPr="008D109A">
        <w:rPr>
          <w:rFonts w:ascii="Arial" w:eastAsia="Times New Roman" w:hAnsi="Arial" w:cs="Arial"/>
          <w:b/>
          <w:bCs/>
          <w:kern w:val="0"/>
          <w:sz w:val="16"/>
          <w:szCs w:val="16"/>
          <w14:ligatures w14:val="none"/>
        </w:rPr>
        <w:t>Aaron</w:t>
      </w:r>
      <w:r w:rsidRPr="008D109A">
        <w:rPr>
          <w:rFonts w:ascii="Arial" w:eastAsia="Times New Roman" w:hAnsi="Arial" w:cs="Arial"/>
          <w:kern w:val="0"/>
          <w:sz w:val="16"/>
          <w:szCs w:val="16"/>
          <w14:ligatures w14:val="none"/>
        </w:rPr>
        <w:t xml:space="preserve"> [the current roster identifies the full individual] graduated from the </w:t>
      </w:r>
      <w:r w:rsidRPr="008D109A">
        <w:rPr>
          <w:rFonts w:ascii="Arial" w:eastAsia="Times New Roman" w:hAnsi="Arial" w:cs="Arial"/>
          <w:b/>
          <w:bCs/>
          <w:kern w:val="0"/>
          <w:sz w:val="16"/>
          <w:szCs w:val="16"/>
          <w14:ligatures w14:val="none"/>
        </w:rPr>
        <w:t>University of North Georgia</w:t>
      </w:r>
      <w:r w:rsidRPr="008D109A">
        <w:rPr>
          <w:rFonts w:ascii="Arial" w:eastAsia="Times New Roman" w:hAnsi="Arial" w:cs="Arial"/>
          <w:kern w:val="0"/>
          <w:sz w:val="16"/>
          <w:szCs w:val="16"/>
          <w14:ligatures w14:val="none"/>
        </w:rPr>
        <w:t xml:space="preserve">, one of America's senior military colleges, where he was a </w:t>
      </w:r>
      <w:r w:rsidRPr="008D109A">
        <w:rPr>
          <w:rFonts w:ascii="Arial" w:eastAsia="Times New Roman" w:hAnsi="Arial" w:cs="Arial"/>
          <w:b/>
          <w:bCs/>
          <w:kern w:val="0"/>
          <w:sz w:val="16"/>
          <w:szCs w:val="16"/>
          <w14:ligatures w14:val="none"/>
        </w:rPr>
        <w:t>cadet in its Boar's Head Brigade</w:t>
      </w:r>
      <w:r w:rsidRPr="008D109A">
        <w:rPr>
          <w:rFonts w:ascii="Arial" w:eastAsia="Times New Roman" w:hAnsi="Arial" w:cs="Arial"/>
          <w:kern w:val="0"/>
          <w:sz w:val="16"/>
          <w:szCs w:val="16"/>
          <w14:ligatures w14:val="none"/>
        </w:rPr>
        <w:t xml:space="preserve">, and that he now serves on the university's Corps Advisory Council. </w:t>
      </w:r>
    </w:p>
    <w:p w14:paraId="0C8C3800"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Again:</w:t>
      </w:r>
    </w:p>
    <w:p w14:paraId="7A4D0182"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Cadet/military-college involvement ≠ intelligence service.</w:t>
      </w:r>
    </w:p>
    <w:p w14:paraId="773FCA31"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But if we're comprehensively mapping the organization's military-adjacent personnel, it belongs in the dataset.</w:t>
      </w:r>
    </w:p>
    <w:p w14:paraId="653C9E47" w14:textId="77777777" w:rsidR="008D109A" w:rsidRPr="008D109A" w:rsidRDefault="00EC30FC" w:rsidP="008D109A">
      <w:pPr>
        <w:spacing w:before="100" w:beforeAutospacing="1" w:after="100" w:afterAutospacing="1" w:line="240" w:lineRule="auto"/>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pict w14:anchorId="781CAE33">
          <v:rect id="_x0000_i1039" style="width:0;height:1.5pt" o:hralign="center" o:hrstd="t" o:hr="t" fillcolor="#a0a0a0" stroked="f"/>
        </w:pict>
      </w:r>
    </w:p>
    <w:p w14:paraId="6190F9F5"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11. The network that currently looks most worth pursuing</w:t>
      </w:r>
    </w:p>
    <w:p w14:paraId="11D228FD"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If I were constructing this as an OSINT graph, I'd prioritize these nodes:</w:t>
      </w:r>
    </w:p>
    <w:p w14:paraId="467B247D"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Tier 1 — direct/documented</w:t>
      </w:r>
    </w:p>
    <w:p w14:paraId="7D339A2F"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Foster Friess</w:t>
      </w:r>
      <w:r w:rsidRPr="008D109A">
        <w:rPr>
          <w:rFonts w:ascii="Arial" w:eastAsia="Times New Roman" w:hAnsi="Arial" w:cs="Arial"/>
          <w:kern w:val="0"/>
          <w:sz w:val="16"/>
          <w:szCs w:val="16"/>
          <w14:ligatures w14:val="none"/>
        </w:rPr>
        <w:br/>
        <w:t>→ Army intelligence officer</w:t>
      </w:r>
      <w:r w:rsidRPr="008D109A">
        <w:rPr>
          <w:rFonts w:ascii="Arial" w:eastAsia="Times New Roman" w:hAnsi="Arial" w:cs="Arial"/>
          <w:kern w:val="0"/>
          <w:sz w:val="16"/>
          <w:szCs w:val="16"/>
          <w14:ligatures w14:val="none"/>
        </w:rPr>
        <w:br/>
        <w:t>→ extremely early TPUSA patron</w:t>
      </w:r>
      <w:r w:rsidRPr="008D109A">
        <w:rPr>
          <w:rFonts w:ascii="Arial" w:eastAsia="Times New Roman" w:hAnsi="Arial" w:cs="Arial"/>
          <w:kern w:val="0"/>
          <w:sz w:val="16"/>
          <w:szCs w:val="16"/>
          <w14:ligatures w14:val="none"/>
        </w:rPr>
        <w:br/>
        <w:t>→ Charlie Kirk</w:t>
      </w:r>
    </w:p>
    <w:p w14:paraId="3FAF07EB"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Charlie Kirk</w:t>
      </w:r>
      <w:r w:rsidRPr="008D109A">
        <w:rPr>
          <w:rFonts w:ascii="Arial" w:eastAsia="Times New Roman" w:hAnsi="Arial" w:cs="Arial"/>
          <w:kern w:val="0"/>
          <w:sz w:val="16"/>
          <w:szCs w:val="16"/>
          <w14:ligatures w14:val="none"/>
        </w:rPr>
        <w:br/>
        <w:t>→ presidential appointment</w:t>
      </w:r>
      <w:r w:rsidRPr="008D109A">
        <w:rPr>
          <w:rFonts w:ascii="Arial" w:eastAsia="Times New Roman" w:hAnsi="Arial" w:cs="Arial"/>
          <w:kern w:val="0"/>
          <w:sz w:val="16"/>
          <w:szCs w:val="16"/>
          <w14:ligatures w14:val="none"/>
        </w:rPr>
        <w:br/>
        <w:t>→ Air Force Academy Board of Visitors</w:t>
      </w:r>
    </w:p>
    <w:p w14:paraId="38CF8C2D"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Erika Kirk</w:t>
      </w:r>
      <w:r w:rsidRPr="008D109A">
        <w:rPr>
          <w:rFonts w:ascii="Arial" w:eastAsia="Times New Roman" w:hAnsi="Arial" w:cs="Arial"/>
          <w:kern w:val="0"/>
          <w:sz w:val="16"/>
          <w:szCs w:val="16"/>
          <w14:ligatures w14:val="none"/>
        </w:rPr>
        <w:br/>
        <w:t>→ succeeds Charlie</w:t>
      </w:r>
      <w:r w:rsidRPr="008D109A">
        <w:rPr>
          <w:rFonts w:ascii="Arial" w:eastAsia="Times New Roman" w:hAnsi="Arial" w:cs="Arial"/>
          <w:kern w:val="0"/>
          <w:sz w:val="16"/>
          <w:szCs w:val="16"/>
          <w14:ligatures w14:val="none"/>
        </w:rPr>
        <w:br/>
        <w:t>→ Air Force Academy Board of Visitors</w:t>
      </w:r>
      <w:r w:rsidRPr="008D109A">
        <w:rPr>
          <w:rFonts w:ascii="Arial" w:eastAsia="Times New Roman" w:hAnsi="Arial" w:cs="Arial"/>
          <w:kern w:val="0"/>
          <w:sz w:val="16"/>
          <w:szCs w:val="16"/>
          <w14:ligatures w14:val="none"/>
        </w:rPr>
        <w:br/>
        <w:t>→ TPUSA CEO/chair</w:t>
      </w:r>
    </w:p>
    <w:p w14:paraId="0D4170F8"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Lori Frantzve</w:t>
      </w:r>
      <w:r w:rsidRPr="008D109A">
        <w:rPr>
          <w:rFonts w:ascii="Arial" w:eastAsia="Times New Roman" w:hAnsi="Arial" w:cs="Arial"/>
          <w:kern w:val="0"/>
          <w:sz w:val="16"/>
          <w:szCs w:val="16"/>
          <w14:ligatures w14:val="none"/>
        </w:rPr>
        <w:br/>
        <w:t>→ network/security companies</w:t>
      </w:r>
      <w:r w:rsidRPr="008D109A">
        <w:rPr>
          <w:rFonts w:ascii="Arial" w:eastAsia="Times New Roman" w:hAnsi="Arial" w:cs="Arial"/>
          <w:kern w:val="0"/>
          <w:sz w:val="16"/>
          <w:szCs w:val="16"/>
          <w14:ligatures w14:val="none"/>
        </w:rPr>
        <w:br/>
        <w:t>→ Superfeed Technologies board</w:t>
      </w:r>
      <w:r w:rsidRPr="008D109A">
        <w:rPr>
          <w:rFonts w:ascii="Arial" w:eastAsia="Times New Roman" w:hAnsi="Arial" w:cs="Arial"/>
          <w:kern w:val="0"/>
          <w:sz w:val="16"/>
          <w:szCs w:val="16"/>
          <w14:ligatures w14:val="none"/>
        </w:rPr>
        <w:br/>
        <w:t>→ Tyler Bowyer</w:t>
      </w:r>
      <w:r w:rsidRPr="008D109A">
        <w:rPr>
          <w:rFonts w:ascii="Arial" w:eastAsia="Times New Roman" w:hAnsi="Arial" w:cs="Arial"/>
          <w:kern w:val="0"/>
          <w:sz w:val="16"/>
          <w:szCs w:val="16"/>
          <w14:ligatures w14:val="none"/>
        </w:rPr>
        <w:br/>
        <w:t>→ former TPUSA COO</w:t>
      </w:r>
    </w:p>
    <w:p w14:paraId="22978CAC"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Charles B. Johnson</w:t>
      </w:r>
      <w:r w:rsidRPr="008D109A">
        <w:rPr>
          <w:rFonts w:ascii="Arial" w:eastAsia="Times New Roman" w:hAnsi="Arial" w:cs="Arial"/>
          <w:kern w:val="0"/>
          <w:sz w:val="16"/>
          <w:szCs w:val="16"/>
          <w14:ligatures w14:val="none"/>
        </w:rPr>
        <w:br/>
        <w:t>→ U.S. Army lieutenant</w:t>
      </w:r>
      <w:r w:rsidRPr="008D109A">
        <w:rPr>
          <w:rFonts w:ascii="Arial" w:eastAsia="Times New Roman" w:hAnsi="Arial" w:cs="Arial"/>
          <w:kern w:val="0"/>
          <w:sz w:val="16"/>
          <w:szCs w:val="16"/>
          <w14:ligatures w14:val="none"/>
        </w:rPr>
        <w:br/>
        <w:t>→ major TPUSA donor family</w:t>
      </w:r>
    </w:p>
    <w:p w14:paraId="2AFC6D44" w14:textId="77777777" w:rsidR="008D109A" w:rsidRPr="008D109A" w:rsidRDefault="00EC30FC" w:rsidP="008D109A">
      <w:pPr>
        <w:spacing w:before="100" w:beforeAutospacing="1" w:after="100" w:afterAutospacing="1" w:line="240" w:lineRule="auto"/>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pict w14:anchorId="7F53D1E2">
          <v:rect id="_x0000_i1040" style="width:0;height:1.5pt" o:hralign="center" o:hrstd="t" o:hr="t" fillcolor="#a0a0a0" stroked="f"/>
        </w:pict>
      </w:r>
    </w:p>
    <w:p w14:paraId="30F887D2"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Tier 2 — political/government access</w:t>
      </w:r>
    </w:p>
    <w:p w14:paraId="497F4D05"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Major donor foundations</w:t>
      </w:r>
      <w:r w:rsidRPr="008D109A">
        <w:rPr>
          <w:rFonts w:ascii="Arial" w:eastAsia="Times New Roman" w:hAnsi="Arial" w:cs="Arial"/>
          <w:kern w:val="0"/>
          <w:sz w:val="16"/>
          <w:szCs w:val="16"/>
          <w14:ligatures w14:val="none"/>
        </w:rPr>
        <w:br/>
        <w:t>→ governors/former governors</w:t>
      </w:r>
      <w:r w:rsidRPr="008D109A">
        <w:rPr>
          <w:rFonts w:ascii="Arial" w:eastAsia="Times New Roman" w:hAnsi="Arial" w:cs="Arial"/>
          <w:kern w:val="0"/>
          <w:sz w:val="16"/>
          <w:szCs w:val="16"/>
          <w14:ligatures w14:val="none"/>
        </w:rPr>
        <w:br/>
        <w:t>→ Trump administration personnel</w:t>
      </w:r>
      <w:r w:rsidRPr="008D109A">
        <w:rPr>
          <w:rFonts w:ascii="Arial" w:eastAsia="Times New Roman" w:hAnsi="Arial" w:cs="Arial"/>
          <w:kern w:val="0"/>
          <w:sz w:val="16"/>
          <w:szCs w:val="16"/>
          <w14:ligatures w14:val="none"/>
        </w:rPr>
        <w:br/>
        <w:t>→ conservative political infrastructure</w:t>
      </w:r>
    </w:p>
    <w:p w14:paraId="33BA8877"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TPUSA leadership</w:t>
      </w:r>
      <w:r w:rsidRPr="008D109A">
        <w:rPr>
          <w:rFonts w:ascii="Arial" w:eastAsia="Times New Roman" w:hAnsi="Arial" w:cs="Arial"/>
          <w:kern w:val="0"/>
          <w:sz w:val="16"/>
          <w:szCs w:val="16"/>
          <w14:ligatures w14:val="none"/>
        </w:rPr>
        <w:br/>
        <w:t>→ Trump political operation</w:t>
      </w:r>
      <w:r w:rsidRPr="008D109A">
        <w:rPr>
          <w:rFonts w:ascii="Arial" w:eastAsia="Times New Roman" w:hAnsi="Arial" w:cs="Arial"/>
          <w:kern w:val="0"/>
          <w:sz w:val="16"/>
          <w:szCs w:val="16"/>
          <w14:ligatures w14:val="none"/>
        </w:rPr>
        <w:br/>
        <w:t>→ White House/GOP ecosystem</w:t>
      </w:r>
    </w:p>
    <w:p w14:paraId="16121A4B"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Ben Shapiro</w:t>
      </w:r>
      <w:r w:rsidRPr="008D109A">
        <w:rPr>
          <w:rFonts w:ascii="Arial" w:eastAsia="Times New Roman" w:hAnsi="Arial" w:cs="Arial"/>
          <w:kern w:val="0"/>
          <w:sz w:val="16"/>
          <w:szCs w:val="16"/>
          <w14:ligatures w14:val="none"/>
        </w:rPr>
        <w:br/>
        <w:t>→ major pro-Israel advocacy network</w:t>
      </w:r>
      <w:r w:rsidRPr="008D109A">
        <w:rPr>
          <w:rFonts w:ascii="Arial" w:eastAsia="Times New Roman" w:hAnsi="Arial" w:cs="Arial"/>
          <w:kern w:val="0"/>
          <w:sz w:val="16"/>
          <w:szCs w:val="16"/>
          <w14:ligatures w14:val="none"/>
        </w:rPr>
        <w:br/>
        <w:t>→ Israeli hostage/family advocacy effort</w:t>
      </w:r>
      <w:r w:rsidRPr="008D109A">
        <w:rPr>
          <w:rFonts w:ascii="Arial" w:eastAsia="Times New Roman" w:hAnsi="Arial" w:cs="Arial"/>
          <w:kern w:val="0"/>
          <w:sz w:val="16"/>
          <w:szCs w:val="16"/>
          <w14:ligatures w14:val="none"/>
        </w:rPr>
        <w:br/>
        <w:t>→ U.S. conservative political network</w:t>
      </w:r>
    </w:p>
    <w:p w14:paraId="4F8779A6" w14:textId="77777777" w:rsidR="008D109A" w:rsidRPr="008D109A" w:rsidRDefault="00EC30FC" w:rsidP="008D109A">
      <w:pPr>
        <w:spacing w:before="100" w:beforeAutospacing="1" w:after="100" w:afterAutospacing="1" w:line="240" w:lineRule="auto"/>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lastRenderedPageBreak/>
        <w:pict w14:anchorId="4DA7D8F1">
          <v:rect id="_x0000_i1041" style="width:0;height:1.5pt" o:hralign="center" o:hrstd="t" o:hr="t" fillcolor="#a0a0a0" stroked="f"/>
        </w:pict>
      </w:r>
    </w:p>
    <w:p w14:paraId="1B52BD4F"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Tier 3 — information/media network</w:t>
      </w:r>
    </w:p>
    <w:p w14:paraId="503537AC"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Andrew Kolvet</w:t>
      </w:r>
      <w:r w:rsidRPr="008D109A">
        <w:rPr>
          <w:rFonts w:ascii="Arial" w:eastAsia="Times New Roman" w:hAnsi="Arial" w:cs="Arial"/>
          <w:kern w:val="0"/>
          <w:sz w:val="16"/>
          <w:szCs w:val="16"/>
          <w14:ligatures w14:val="none"/>
        </w:rPr>
        <w:br/>
        <w:t>→ Charlie's close associate</w:t>
      </w:r>
      <w:r w:rsidRPr="008D109A">
        <w:rPr>
          <w:rFonts w:ascii="Arial" w:eastAsia="Times New Roman" w:hAnsi="Arial" w:cs="Arial"/>
          <w:kern w:val="0"/>
          <w:sz w:val="16"/>
          <w:szCs w:val="16"/>
          <w14:ligatures w14:val="none"/>
        </w:rPr>
        <w:br/>
        <w:t>→ TPUSA spokesman</w:t>
      </w:r>
      <w:r w:rsidRPr="008D109A">
        <w:rPr>
          <w:rFonts w:ascii="Arial" w:eastAsia="Times New Roman" w:hAnsi="Arial" w:cs="Arial"/>
          <w:kern w:val="0"/>
          <w:sz w:val="16"/>
          <w:szCs w:val="16"/>
          <w14:ligatures w14:val="none"/>
        </w:rPr>
        <w:br/>
        <w:t>→ Charlie Kirk Show executive producer</w:t>
      </w:r>
      <w:r w:rsidRPr="008D109A">
        <w:rPr>
          <w:rFonts w:ascii="Arial" w:eastAsia="Times New Roman" w:hAnsi="Arial" w:cs="Arial"/>
          <w:kern w:val="0"/>
          <w:sz w:val="16"/>
          <w:szCs w:val="16"/>
          <w14:ligatures w14:val="none"/>
        </w:rPr>
        <w:br/>
        <w:t>→ crisis/public communications</w:t>
      </w:r>
    </w:p>
    <w:p w14:paraId="24A58F43"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Blake Neff</w:t>
      </w:r>
      <w:r w:rsidRPr="008D109A">
        <w:rPr>
          <w:rFonts w:ascii="Arial" w:eastAsia="Times New Roman" w:hAnsi="Arial" w:cs="Arial"/>
          <w:kern w:val="0"/>
          <w:sz w:val="16"/>
          <w:szCs w:val="16"/>
          <w14:ligatures w14:val="none"/>
        </w:rPr>
        <w:br/>
        <w:t>→ Daily Caller</w:t>
      </w:r>
      <w:r w:rsidRPr="008D109A">
        <w:rPr>
          <w:rFonts w:ascii="Arial" w:eastAsia="Times New Roman" w:hAnsi="Arial" w:cs="Arial"/>
          <w:kern w:val="0"/>
          <w:sz w:val="16"/>
          <w:szCs w:val="16"/>
          <w14:ligatures w14:val="none"/>
        </w:rPr>
        <w:br/>
        <w:t>→ Tucker Carlson</w:t>
      </w:r>
      <w:r w:rsidRPr="008D109A">
        <w:rPr>
          <w:rFonts w:ascii="Arial" w:eastAsia="Times New Roman" w:hAnsi="Arial" w:cs="Arial"/>
          <w:kern w:val="0"/>
          <w:sz w:val="16"/>
          <w:szCs w:val="16"/>
          <w14:ligatures w14:val="none"/>
        </w:rPr>
        <w:br/>
        <w:t>→ Charlie Kirk media operation</w:t>
      </w:r>
    </w:p>
    <w:p w14:paraId="7E75C5A4"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Ben Shapiro</w:t>
      </w:r>
      <w:r w:rsidRPr="008D109A">
        <w:rPr>
          <w:rFonts w:ascii="Arial" w:eastAsia="Times New Roman" w:hAnsi="Arial" w:cs="Arial"/>
          <w:kern w:val="0"/>
          <w:sz w:val="16"/>
          <w:szCs w:val="16"/>
          <w14:ligatures w14:val="none"/>
        </w:rPr>
        <w:br/>
        <w:t>→ Daily Wire</w:t>
      </w:r>
      <w:r w:rsidRPr="008D109A">
        <w:rPr>
          <w:rFonts w:ascii="Arial" w:eastAsia="Times New Roman" w:hAnsi="Arial" w:cs="Arial"/>
          <w:kern w:val="0"/>
          <w:sz w:val="16"/>
          <w:szCs w:val="16"/>
          <w14:ligatures w14:val="none"/>
        </w:rPr>
        <w:br/>
        <w:t>→ conservative donor/media network</w:t>
      </w:r>
      <w:r w:rsidRPr="008D109A">
        <w:rPr>
          <w:rFonts w:ascii="Arial" w:eastAsia="Times New Roman" w:hAnsi="Arial" w:cs="Arial"/>
          <w:kern w:val="0"/>
          <w:sz w:val="16"/>
          <w:szCs w:val="16"/>
          <w14:ligatures w14:val="none"/>
        </w:rPr>
        <w:br/>
        <w:t>→ strong Israel-policy advocacy</w:t>
      </w:r>
    </w:p>
    <w:p w14:paraId="072C2FA6"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This third tier may actually matter more for understanding </w:t>
      </w:r>
      <w:r w:rsidRPr="008D109A">
        <w:rPr>
          <w:rFonts w:ascii="Arial" w:eastAsia="Times New Roman" w:hAnsi="Arial" w:cs="Arial"/>
          <w:b/>
          <w:bCs/>
          <w:kern w:val="0"/>
          <w:sz w:val="16"/>
          <w:szCs w:val="16"/>
          <w14:ligatures w14:val="none"/>
        </w:rPr>
        <w:t>who knew what and when</w:t>
      </w:r>
      <w:r w:rsidRPr="008D109A">
        <w:rPr>
          <w:rFonts w:ascii="Arial" w:eastAsia="Times New Roman" w:hAnsi="Arial" w:cs="Arial"/>
          <w:kern w:val="0"/>
          <w:sz w:val="16"/>
          <w:szCs w:val="16"/>
          <w14:ligatures w14:val="none"/>
        </w:rPr>
        <w:t xml:space="preserve"> than searching only for former soldiers.</w:t>
      </w:r>
    </w:p>
    <w:p w14:paraId="452CAB93" w14:textId="77777777" w:rsidR="008D109A" w:rsidRPr="008D109A" w:rsidRDefault="00EC30FC" w:rsidP="008D109A">
      <w:pPr>
        <w:spacing w:before="100" w:beforeAutospacing="1" w:after="100" w:afterAutospacing="1" w:line="240" w:lineRule="auto"/>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pict w14:anchorId="3B3A698C">
          <v:rect id="_x0000_i1042" style="width:0;height:1.5pt" o:hralign="center" o:hrstd="t" o:hr="t" fillcolor="#a0a0a0" stroked="f"/>
        </w:pict>
      </w:r>
    </w:p>
    <w:p w14:paraId="5DBF100D"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 xml:space="preserve">12. What I have </w:t>
      </w:r>
      <w:r w:rsidRPr="008D109A">
        <w:rPr>
          <w:rFonts w:ascii="Arial" w:eastAsia="Times New Roman" w:hAnsi="Arial" w:cs="Arial"/>
          <w:b/>
          <w:bCs/>
          <w:i/>
          <w:iCs/>
          <w:kern w:val="0"/>
          <w:sz w:val="16"/>
          <w:szCs w:val="16"/>
          <w14:ligatures w14:val="none"/>
        </w:rPr>
        <w:t>not</w:t>
      </w:r>
      <w:r w:rsidRPr="008D109A">
        <w:rPr>
          <w:rFonts w:ascii="Arial" w:eastAsia="Times New Roman" w:hAnsi="Arial" w:cs="Arial"/>
          <w:b/>
          <w:bCs/>
          <w:kern w:val="0"/>
          <w:sz w:val="16"/>
          <w:szCs w:val="16"/>
          <w14:ligatures w14:val="none"/>
        </w:rPr>
        <w:t xml:space="preserve"> found</w:t>
      </w:r>
    </w:p>
    <w:p w14:paraId="05D7A0E9"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This part is important because it prevents associations from becoming conclusions.</w:t>
      </w:r>
    </w:p>
    <w:p w14:paraId="3C44CA7C"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I currently have </w:t>
      </w:r>
      <w:r w:rsidRPr="008D109A">
        <w:rPr>
          <w:rFonts w:ascii="Arial" w:eastAsia="Times New Roman" w:hAnsi="Arial" w:cs="Arial"/>
          <w:b/>
          <w:bCs/>
          <w:kern w:val="0"/>
          <w:sz w:val="16"/>
          <w:szCs w:val="16"/>
          <w14:ligatures w14:val="none"/>
        </w:rPr>
        <w:t>no reliable evidence</w:t>
      </w:r>
      <w:r w:rsidRPr="008D109A">
        <w:rPr>
          <w:rFonts w:ascii="Arial" w:eastAsia="Times New Roman" w:hAnsi="Arial" w:cs="Arial"/>
          <w:kern w:val="0"/>
          <w:sz w:val="16"/>
          <w:szCs w:val="16"/>
          <w14:ligatures w14:val="none"/>
        </w:rPr>
        <w:t xml:space="preserve"> establishing that:</w:t>
      </w:r>
    </w:p>
    <w:p w14:paraId="3618C799" w14:textId="77777777" w:rsidR="008D109A" w:rsidRPr="008D109A" w:rsidRDefault="008D109A" w:rsidP="008D109A">
      <w:pPr>
        <w:numPr>
          <w:ilvl w:val="0"/>
          <w:numId w:val="20"/>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Andrew Kolvet worked for U.S. or Israeli intelligence. </w:t>
      </w:r>
    </w:p>
    <w:p w14:paraId="6FADF62C" w14:textId="77777777" w:rsidR="008D109A" w:rsidRPr="008D109A" w:rsidRDefault="008D109A" w:rsidP="008D109A">
      <w:pPr>
        <w:numPr>
          <w:ilvl w:val="0"/>
          <w:numId w:val="20"/>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Blake Neff worked for U.S. or Israeli intelligence. </w:t>
      </w:r>
    </w:p>
    <w:p w14:paraId="7FC9DBA9" w14:textId="77777777" w:rsidR="008D109A" w:rsidRPr="008D109A" w:rsidRDefault="008D109A" w:rsidP="008D109A">
      <w:pPr>
        <w:numPr>
          <w:ilvl w:val="0"/>
          <w:numId w:val="20"/>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Ben Shapiro worked for Mossad or Israeli intelligence. </w:t>
      </w:r>
    </w:p>
    <w:p w14:paraId="7DFCCEF6" w14:textId="77777777" w:rsidR="008D109A" w:rsidRPr="008D109A" w:rsidRDefault="008D109A" w:rsidP="008D109A">
      <w:pPr>
        <w:numPr>
          <w:ilvl w:val="0"/>
          <w:numId w:val="20"/>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Erika Kirk served in an intelligence agency. </w:t>
      </w:r>
    </w:p>
    <w:p w14:paraId="669CBB36" w14:textId="77777777" w:rsidR="008D109A" w:rsidRPr="008D109A" w:rsidRDefault="008D109A" w:rsidP="008D109A">
      <w:pPr>
        <w:numPr>
          <w:ilvl w:val="0"/>
          <w:numId w:val="20"/>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Lori Frantzve served in an intelligence agency. </w:t>
      </w:r>
    </w:p>
    <w:p w14:paraId="25C6EC99" w14:textId="77777777" w:rsidR="008D109A" w:rsidRPr="008D109A" w:rsidRDefault="008D109A" w:rsidP="008D109A">
      <w:pPr>
        <w:numPr>
          <w:ilvl w:val="0"/>
          <w:numId w:val="20"/>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Erika's confirmed former romantic contacts were intelligence officers. </w:t>
      </w:r>
    </w:p>
    <w:p w14:paraId="5B6F6539" w14:textId="77777777" w:rsidR="008D109A" w:rsidRPr="008D109A" w:rsidRDefault="008D109A" w:rsidP="008D109A">
      <w:pPr>
        <w:numPr>
          <w:ilvl w:val="0"/>
          <w:numId w:val="20"/>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TPUSA was created or controlled by a U.S. intelligence agency. </w:t>
      </w:r>
    </w:p>
    <w:p w14:paraId="5B8B2C06" w14:textId="77777777" w:rsidR="008D109A" w:rsidRPr="008D109A" w:rsidRDefault="008D109A" w:rsidP="008D109A">
      <w:pPr>
        <w:numPr>
          <w:ilvl w:val="0"/>
          <w:numId w:val="20"/>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TPUSA was created or controlled by Israel. </w:t>
      </w:r>
    </w:p>
    <w:p w14:paraId="0524C6BD" w14:textId="77777777" w:rsidR="008D109A" w:rsidRPr="008D109A" w:rsidRDefault="008D109A" w:rsidP="008D109A">
      <w:pPr>
        <w:numPr>
          <w:ilvl w:val="0"/>
          <w:numId w:val="20"/>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Any of these government/military connections had anything to do with Charlie Kirk's assassination. </w:t>
      </w:r>
    </w:p>
    <w:p w14:paraId="6EE8EAFE"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That last distinction is especially important.</w:t>
      </w:r>
    </w:p>
    <w:p w14:paraId="788C0429"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 xml:space="preserve">The connections above are </w:t>
      </w:r>
      <w:r w:rsidRPr="008D109A">
        <w:rPr>
          <w:rFonts w:ascii="Arial" w:eastAsia="Times New Roman" w:hAnsi="Arial" w:cs="Arial"/>
          <w:b/>
          <w:bCs/>
          <w:kern w:val="0"/>
          <w:sz w:val="16"/>
          <w:szCs w:val="16"/>
          <w14:ligatures w14:val="none"/>
        </w:rPr>
        <w:t>real network facts</w:t>
      </w:r>
      <w:r w:rsidRPr="008D109A">
        <w:rPr>
          <w:rFonts w:ascii="Arial" w:eastAsia="Times New Roman" w:hAnsi="Arial" w:cs="Arial"/>
          <w:kern w:val="0"/>
          <w:sz w:val="16"/>
          <w:szCs w:val="16"/>
          <w14:ligatures w14:val="none"/>
        </w:rPr>
        <w:t>. Whether any becomes relevant to the shooting would require an additional evidentiary bridge—communications, money transfers, travel, foreknowledge, records, inconsistent statements, operational relationships, etc.</w:t>
      </w:r>
    </w:p>
    <w:p w14:paraId="2E889CB2" w14:textId="77777777" w:rsidR="008D109A" w:rsidRPr="008D109A" w:rsidRDefault="008D109A" w:rsidP="008D109A">
      <w:pPr>
        <w:spacing w:before="100" w:beforeAutospacing="1" w:after="100" w:afterAutospacing="1" w:line="240" w:lineRule="auto"/>
        <w:rPr>
          <w:rFonts w:ascii="Arial" w:eastAsia="Times New Roman" w:hAnsi="Arial" w:cs="Arial"/>
          <w:b/>
          <w:bCs/>
          <w:kern w:val="0"/>
          <w:sz w:val="16"/>
          <w:szCs w:val="16"/>
          <w14:ligatures w14:val="none"/>
        </w:rPr>
      </w:pPr>
      <w:r w:rsidRPr="008D109A">
        <w:rPr>
          <w:rFonts w:ascii="Arial" w:eastAsia="Times New Roman" w:hAnsi="Arial" w:cs="Arial"/>
          <w:b/>
          <w:bCs/>
          <w:kern w:val="0"/>
          <w:sz w:val="16"/>
          <w:szCs w:val="16"/>
          <w14:ligatures w14:val="none"/>
        </w:rPr>
        <w:t>The three leads I'd investigate hardest next</w:t>
      </w:r>
    </w:p>
    <w:p w14:paraId="49F01F9F"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Based strictly on what surfaced here, I would put the most additional effort into:</w:t>
      </w:r>
    </w:p>
    <w:p w14:paraId="1BF9F121" w14:textId="77777777" w:rsidR="008D109A" w:rsidRPr="008D109A" w:rsidRDefault="008D109A" w:rsidP="008D109A">
      <w:pPr>
        <w:numPr>
          <w:ilvl w:val="0"/>
          <w:numId w:val="21"/>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Lori Frantzve's companies.</w:t>
      </w:r>
      <w:r w:rsidRPr="008D109A">
        <w:rPr>
          <w:rFonts w:ascii="Arial" w:eastAsia="Times New Roman" w:hAnsi="Arial" w:cs="Arial"/>
          <w:kern w:val="0"/>
          <w:sz w:val="16"/>
          <w:szCs w:val="16"/>
          <w14:ligatures w14:val="none"/>
        </w:rPr>
        <w:t xml:space="preserve"> Retrieve FPDS/USASpending/SAM.gov/DHS procurement records, corporate registrations, patents, principals and customers. The security/defense-contract angle is the most incompletely resolved factual question. </w:t>
      </w:r>
    </w:p>
    <w:p w14:paraId="5EA434B6" w14:textId="77777777" w:rsidR="008D109A" w:rsidRPr="008D109A" w:rsidRDefault="008D109A" w:rsidP="008D109A">
      <w:pPr>
        <w:numPr>
          <w:ilvl w:val="0"/>
          <w:numId w:val="21"/>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Andrew Kolvet's complete employment and corporate history.</w:t>
      </w:r>
      <w:r w:rsidRPr="008D109A">
        <w:rPr>
          <w:rFonts w:ascii="Arial" w:eastAsia="Times New Roman" w:hAnsi="Arial" w:cs="Arial"/>
          <w:kern w:val="0"/>
          <w:sz w:val="16"/>
          <w:szCs w:val="16"/>
          <w14:ligatures w14:val="none"/>
        </w:rPr>
        <w:t xml:space="preserve"> Build a year-by-year timeline from roughly 2002–2026, including ATK Media, clients, corporate registrations, fellow officers, Charlie Kirk Show production companies and any payments appearing in TPUSA/Turning Point Action filings. </w:t>
      </w:r>
    </w:p>
    <w:p w14:paraId="5C870D05" w14:textId="77777777" w:rsidR="008D109A" w:rsidRPr="008D109A" w:rsidRDefault="008D109A" w:rsidP="008D109A">
      <w:pPr>
        <w:numPr>
          <w:ilvl w:val="0"/>
          <w:numId w:val="21"/>
        </w:num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b/>
          <w:bCs/>
          <w:kern w:val="0"/>
          <w:sz w:val="16"/>
          <w:szCs w:val="16"/>
          <w14:ligatures w14:val="none"/>
        </w:rPr>
        <w:t>TPUSA's donor/government network.</w:t>
      </w:r>
      <w:r w:rsidRPr="008D109A">
        <w:rPr>
          <w:rFonts w:ascii="Arial" w:eastAsia="Times New Roman" w:hAnsi="Arial" w:cs="Arial"/>
          <w:kern w:val="0"/>
          <w:sz w:val="16"/>
          <w:szCs w:val="16"/>
          <w14:ligatures w14:val="none"/>
        </w:rPr>
        <w:t xml:space="preserve"> Cross-reference every identifiable donor above a chosen threshold—say </w:t>
      </w:r>
      <w:r w:rsidRPr="008D109A">
        <w:rPr>
          <w:rFonts w:ascii="Arial" w:eastAsia="Times New Roman" w:hAnsi="Arial" w:cs="Arial"/>
          <w:b/>
          <w:bCs/>
          <w:kern w:val="0"/>
          <w:sz w:val="16"/>
          <w:szCs w:val="16"/>
          <w14:ligatures w14:val="none"/>
        </w:rPr>
        <w:t>$100,000</w:t>
      </w:r>
      <w:r w:rsidRPr="008D109A">
        <w:rPr>
          <w:rFonts w:ascii="Arial" w:eastAsia="Times New Roman" w:hAnsi="Arial" w:cs="Arial"/>
          <w:kern w:val="0"/>
          <w:sz w:val="16"/>
          <w:szCs w:val="16"/>
          <w14:ligatures w14:val="none"/>
        </w:rPr>
        <w:t xml:space="preserve">—against military service, intelligence employment, federal appointments, defense contractors, foreign-agent registrations, Israeli corporations/nonprofits and federal procurement. </w:t>
      </w:r>
    </w:p>
    <w:p w14:paraId="440B7007"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lastRenderedPageBreak/>
        <w:t xml:space="preserve">That next pass could produce something substantially more useful than prose: a </w:t>
      </w:r>
      <w:r w:rsidRPr="008D109A">
        <w:rPr>
          <w:rFonts w:ascii="Arial" w:eastAsia="Times New Roman" w:hAnsi="Arial" w:cs="Arial"/>
          <w:b/>
          <w:bCs/>
          <w:kern w:val="0"/>
          <w:sz w:val="16"/>
          <w:szCs w:val="16"/>
          <w14:ligatures w14:val="none"/>
        </w:rPr>
        <w:t>CSV-ready relationship database</w:t>
      </w:r>
      <w:r w:rsidRPr="008D109A">
        <w:rPr>
          <w:rFonts w:ascii="Arial" w:eastAsia="Times New Roman" w:hAnsi="Arial" w:cs="Arial"/>
          <w:kern w:val="0"/>
          <w:sz w:val="16"/>
          <w:szCs w:val="16"/>
          <w14:ligatures w14:val="none"/>
        </w:rPr>
        <w:t xml:space="preserve"> with columns such as person, TPUSA_role, relationship, organization, government_agency, military_branch, foreign_country, date_start, date_end, amount, evidence_type, source, confidence, and investigative_significance. That would plug directly into the investigative webapp you're building and let us merge it with the Trends/timeline material.</w:t>
      </w:r>
    </w:p>
    <w:p w14:paraId="05D59603"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You've reached the maximum length for this conversation, but you can keep talking by starting a new chat.</w:t>
      </w:r>
    </w:p>
    <w:p w14:paraId="6DE89FEB"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r w:rsidRPr="008D109A">
        <w:rPr>
          <w:rFonts w:ascii="Arial" w:eastAsia="Times New Roman" w:hAnsi="Arial" w:cs="Arial"/>
          <w:kern w:val="0"/>
          <w:sz w:val="16"/>
          <w:szCs w:val="16"/>
          <w14:ligatures w14:val="none"/>
        </w:rPr>
        <w:t>Start new chat</w:t>
      </w:r>
    </w:p>
    <w:p w14:paraId="104BE85E" w14:textId="77777777" w:rsidR="008D109A" w:rsidRPr="008D109A" w:rsidRDefault="008D109A" w:rsidP="008D109A">
      <w:pPr>
        <w:spacing w:before="100" w:beforeAutospacing="1" w:after="100" w:afterAutospacing="1" w:line="240" w:lineRule="auto"/>
        <w:rPr>
          <w:rFonts w:ascii="Arial" w:eastAsia="Times New Roman" w:hAnsi="Arial" w:cs="Arial"/>
          <w:vanish/>
          <w:kern w:val="0"/>
          <w:sz w:val="16"/>
          <w:szCs w:val="16"/>
          <w14:ligatures w14:val="none"/>
        </w:rPr>
      </w:pPr>
      <w:r w:rsidRPr="008D109A">
        <w:rPr>
          <w:rFonts w:ascii="Arial" w:eastAsia="Times New Roman" w:hAnsi="Arial" w:cs="Arial"/>
          <w:vanish/>
          <w:kern w:val="0"/>
          <w:sz w:val="16"/>
          <w:szCs w:val="16"/>
          <w14:ligatures w14:val="none"/>
        </w:rPr>
        <w:t>Top of Form</w:t>
      </w:r>
    </w:p>
    <w:p w14:paraId="4B1E2A80" w14:textId="77777777" w:rsidR="008D109A" w:rsidRPr="008D109A" w:rsidRDefault="008D109A" w:rsidP="008D109A">
      <w:pPr>
        <w:spacing w:before="100" w:beforeAutospacing="1" w:after="100" w:afterAutospacing="1" w:line="240" w:lineRule="auto"/>
        <w:rPr>
          <w:rFonts w:ascii="Arial" w:eastAsia="Times New Roman" w:hAnsi="Arial" w:cs="Arial"/>
          <w:kern w:val="0"/>
          <w:sz w:val="16"/>
          <w:szCs w:val="16"/>
          <w14:ligatures w14:val="none"/>
        </w:rPr>
      </w:pPr>
    </w:p>
    <w:p w14:paraId="16ADFED5"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Kirk Case Personnel Watch</w:t>
      </w:r>
    </w:p>
    <w:p w14:paraId="2C15FC15"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I found several </w:t>
      </w:r>
      <w:r w:rsidRPr="00D37CCD">
        <w:rPr>
          <w:rFonts w:ascii="Arial" w:eastAsia="Times New Roman" w:hAnsi="Arial" w:cs="Arial"/>
          <w:b/>
          <w:bCs/>
          <w:kern w:val="0"/>
          <w:sz w:val="16"/>
          <w:szCs w:val="16"/>
          <w14:ligatures w14:val="none"/>
        </w:rPr>
        <w:t>new names and materially clarified roles from the July 6–10, 2026 preliminary hearing</w:t>
      </w:r>
      <w:r w:rsidRPr="00D37CCD">
        <w:rPr>
          <w:rFonts w:ascii="Arial" w:eastAsia="Times New Roman" w:hAnsi="Arial" w:cs="Arial"/>
          <w:kern w:val="0"/>
          <w:sz w:val="16"/>
          <w:szCs w:val="16"/>
          <w14:ligatures w14:val="none"/>
        </w:rPr>
        <w:t xml:space="preserve"> that were not in the prior master personnel list. These should be added to the Google Trends database as new search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1435"/>
        <w:gridCol w:w="842"/>
        <w:gridCol w:w="2430"/>
        <w:gridCol w:w="3662"/>
      </w:tblGrid>
      <w:tr w:rsidR="00D37CCD" w:rsidRPr="00D37CCD" w14:paraId="38D00184" w14:textId="77777777">
        <w:trPr>
          <w:tblHeader/>
          <w:tblCellSpacing w:w="15" w:type="dxa"/>
        </w:trPr>
        <w:tc>
          <w:tcPr>
            <w:tcW w:w="0" w:type="auto"/>
            <w:vAlign w:val="center"/>
            <w:hideMark/>
          </w:tcPr>
          <w:p w14:paraId="62748F23" w14:textId="77777777" w:rsidR="00D37CCD" w:rsidRPr="00D37CCD" w:rsidRDefault="00D37CCD" w:rsidP="00D37CCD">
            <w:pPr>
              <w:spacing w:before="100" w:beforeAutospacing="1" w:after="100" w:afterAutospacing="1" w:line="240" w:lineRule="auto"/>
              <w:rPr>
                <w:rFonts w:ascii="Arial" w:eastAsia="Times New Roman" w:hAnsi="Arial" w:cs="Arial"/>
                <w:b/>
                <w:bCs/>
                <w:kern w:val="0"/>
                <w:sz w:val="16"/>
                <w:szCs w:val="16"/>
                <w14:ligatures w14:val="none"/>
              </w:rPr>
            </w:pPr>
            <w:r w:rsidRPr="00D37CCD">
              <w:rPr>
                <w:rFonts w:ascii="Arial" w:eastAsia="Times New Roman" w:hAnsi="Arial" w:cs="Arial"/>
                <w:b/>
                <w:bCs/>
                <w:kern w:val="0"/>
                <w:sz w:val="16"/>
                <w:szCs w:val="16"/>
                <w14:ligatures w14:val="none"/>
              </w:rPr>
              <w:t>Name</w:t>
            </w:r>
          </w:p>
        </w:tc>
        <w:tc>
          <w:tcPr>
            <w:tcW w:w="0" w:type="auto"/>
            <w:vAlign w:val="center"/>
            <w:hideMark/>
          </w:tcPr>
          <w:p w14:paraId="2CA425EE" w14:textId="77777777" w:rsidR="00D37CCD" w:rsidRPr="00D37CCD" w:rsidRDefault="00D37CCD" w:rsidP="00D37CCD">
            <w:pPr>
              <w:spacing w:before="100" w:beforeAutospacing="1" w:after="100" w:afterAutospacing="1" w:line="240" w:lineRule="auto"/>
              <w:rPr>
                <w:rFonts w:ascii="Arial" w:eastAsia="Times New Roman" w:hAnsi="Arial" w:cs="Arial"/>
                <w:b/>
                <w:bCs/>
                <w:kern w:val="0"/>
                <w:sz w:val="16"/>
                <w:szCs w:val="16"/>
                <w14:ligatures w14:val="none"/>
              </w:rPr>
            </w:pPr>
            <w:r w:rsidRPr="00D37CCD">
              <w:rPr>
                <w:rFonts w:ascii="Arial" w:eastAsia="Times New Roman" w:hAnsi="Arial" w:cs="Arial"/>
                <w:b/>
                <w:bCs/>
                <w:kern w:val="0"/>
                <w:sz w:val="16"/>
                <w:szCs w:val="16"/>
                <w14:ligatures w14:val="none"/>
              </w:rPr>
              <w:t>Role</w:t>
            </w:r>
          </w:p>
        </w:tc>
        <w:tc>
          <w:tcPr>
            <w:tcW w:w="0" w:type="auto"/>
            <w:vAlign w:val="center"/>
            <w:hideMark/>
          </w:tcPr>
          <w:p w14:paraId="304FEABD" w14:textId="77777777" w:rsidR="00D37CCD" w:rsidRPr="00D37CCD" w:rsidRDefault="00D37CCD" w:rsidP="00D37CCD">
            <w:pPr>
              <w:spacing w:before="100" w:beforeAutospacing="1" w:after="100" w:afterAutospacing="1" w:line="240" w:lineRule="auto"/>
              <w:rPr>
                <w:rFonts w:ascii="Arial" w:eastAsia="Times New Roman" w:hAnsi="Arial" w:cs="Arial"/>
                <w:b/>
                <w:bCs/>
                <w:kern w:val="0"/>
                <w:sz w:val="16"/>
                <w:szCs w:val="16"/>
                <w14:ligatures w14:val="none"/>
              </w:rPr>
            </w:pPr>
            <w:r w:rsidRPr="00D37CCD">
              <w:rPr>
                <w:rFonts w:ascii="Arial" w:eastAsia="Times New Roman" w:hAnsi="Arial" w:cs="Arial"/>
                <w:b/>
                <w:bCs/>
                <w:kern w:val="0"/>
                <w:sz w:val="16"/>
                <w:szCs w:val="16"/>
                <w14:ligatures w14:val="none"/>
              </w:rPr>
              <w:t>Public release</w:t>
            </w:r>
          </w:p>
        </w:tc>
        <w:tc>
          <w:tcPr>
            <w:tcW w:w="0" w:type="auto"/>
            <w:vAlign w:val="center"/>
            <w:hideMark/>
          </w:tcPr>
          <w:p w14:paraId="04ED0EE2" w14:textId="77777777" w:rsidR="00D37CCD" w:rsidRPr="00D37CCD" w:rsidRDefault="00D37CCD" w:rsidP="00D37CCD">
            <w:pPr>
              <w:spacing w:before="100" w:beforeAutospacing="1" w:after="100" w:afterAutospacing="1" w:line="240" w:lineRule="auto"/>
              <w:rPr>
                <w:rFonts w:ascii="Arial" w:eastAsia="Times New Roman" w:hAnsi="Arial" w:cs="Arial"/>
                <w:b/>
                <w:bCs/>
                <w:kern w:val="0"/>
                <w:sz w:val="16"/>
                <w:szCs w:val="16"/>
                <w14:ligatures w14:val="none"/>
              </w:rPr>
            </w:pPr>
            <w:r w:rsidRPr="00D37CCD">
              <w:rPr>
                <w:rFonts w:ascii="Arial" w:eastAsia="Times New Roman" w:hAnsi="Arial" w:cs="Arial"/>
                <w:b/>
                <w:bCs/>
                <w:kern w:val="0"/>
                <w:sz w:val="16"/>
                <w:szCs w:val="16"/>
                <w14:ligatures w14:val="none"/>
              </w:rPr>
              <w:t>What is new</w:t>
            </w:r>
          </w:p>
        </w:tc>
        <w:tc>
          <w:tcPr>
            <w:tcW w:w="0" w:type="auto"/>
            <w:vAlign w:val="center"/>
            <w:hideMark/>
          </w:tcPr>
          <w:p w14:paraId="1560ACC0" w14:textId="77777777" w:rsidR="00D37CCD" w:rsidRPr="00D37CCD" w:rsidRDefault="00D37CCD" w:rsidP="00D37CCD">
            <w:pPr>
              <w:spacing w:before="100" w:beforeAutospacing="1" w:after="100" w:afterAutospacing="1" w:line="240" w:lineRule="auto"/>
              <w:rPr>
                <w:rFonts w:ascii="Arial" w:eastAsia="Times New Roman" w:hAnsi="Arial" w:cs="Arial"/>
                <w:b/>
                <w:bCs/>
                <w:kern w:val="0"/>
                <w:sz w:val="16"/>
                <w:szCs w:val="16"/>
                <w14:ligatures w14:val="none"/>
              </w:rPr>
            </w:pPr>
            <w:r w:rsidRPr="00D37CCD">
              <w:rPr>
                <w:rFonts w:ascii="Arial" w:eastAsia="Times New Roman" w:hAnsi="Arial" w:cs="Arial"/>
                <w:b/>
                <w:bCs/>
                <w:kern w:val="0"/>
                <w:sz w:val="16"/>
                <w:szCs w:val="16"/>
                <w14:ligatures w14:val="none"/>
              </w:rPr>
              <w:t>Add to Trends master?</w:t>
            </w:r>
          </w:p>
        </w:tc>
      </w:tr>
      <w:tr w:rsidR="00D37CCD" w:rsidRPr="00D37CCD" w14:paraId="27CE343E" w14:textId="77777777">
        <w:trPr>
          <w:tblCellSpacing w:w="15" w:type="dxa"/>
        </w:trPr>
        <w:tc>
          <w:tcPr>
            <w:tcW w:w="0" w:type="auto"/>
            <w:vAlign w:val="center"/>
            <w:hideMark/>
          </w:tcPr>
          <w:p w14:paraId="1ED6EE89"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Amanda Bakker</w:t>
            </w:r>
          </w:p>
        </w:tc>
        <w:tc>
          <w:tcPr>
            <w:tcW w:w="0" w:type="auto"/>
            <w:vAlign w:val="center"/>
            <w:hideMark/>
          </w:tcPr>
          <w:p w14:paraId="3689BF7C"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FBI forensic examiner, Quantico</w:t>
            </w:r>
          </w:p>
        </w:tc>
        <w:tc>
          <w:tcPr>
            <w:tcW w:w="0" w:type="auto"/>
            <w:vAlign w:val="center"/>
            <w:hideMark/>
          </w:tcPr>
          <w:p w14:paraId="5D83B6FC"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July 7, 2026</w:t>
            </w:r>
          </w:p>
        </w:tc>
        <w:tc>
          <w:tcPr>
            <w:tcW w:w="0" w:type="auto"/>
            <w:vAlign w:val="center"/>
            <w:hideMark/>
          </w:tcPr>
          <w:p w14:paraId="210FD191"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Bakker authored FBI DNA testing involving the screwdriver and towel recovered near the alleged firing position. Robinson’s defense called her and questioned her for roughly three hours about the DNA analysis. </w:t>
            </w:r>
          </w:p>
        </w:tc>
        <w:tc>
          <w:tcPr>
            <w:tcW w:w="0" w:type="auto"/>
            <w:vAlign w:val="center"/>
            <w:hideMark/>
          </w:tcPr>
          <w:p w14:paraId="76E7705A"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Yes — high priority.</w:t>
            </w:r>
            <w:r w:rsidRPr="00D37CCD">
              <w:rPr>
                <w:rFonts w:ascii="Arial" w:eastAsia="Times New Roman" w:hAnsi="Arial" w:cs="Arial"/>
                <w:kern w:val="0"/>
                <w:sz w:val="16"/>
                <w:szCs w:val="16"/>
                <w14:ligatures w14:val="none"/>
              </w:rPr>
              <w:t xml:space="preserve"> Search "Amanda Bakker", "Amanda Bakker FBI", and "Amanda Bakker Quantico" from Jan. 1, 2024–Sept. 9, 2025 in Israel/DC/Utah/Huntsville/worldwide.</w:t>
            </w:r>
          </w:p>
        </w:tc>
      </w:tr>
      <w:tr w:rsidR="00D37CCD" w:rsidRPr="00D37CCD" w14:paraId="18B8950D" w14:textId="77777777">
        <w:trPr>
          <w:tblCellSpacing w:w="15" w:type="dxa"/>
        </w:trPr>
        <w:tc>
          <w:tcPr>
            <w:tcW w:w="0" w:type="auto"/>
            <w:vAlign w:val="center"/>
            <w:hideMark/>
          </w:tcPr>
          <w:p w14:paraId="2CB6F8A1"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Caitlin Oliver</w:t>
            </w:r>
          </w:p>
        </w:tc>
        <w:tc>
          <w:tcPr>
            <w:tcW w:w="0" w:type="auto"/>
            <w:vAlign w:val="center"/>
            <w:hideMark/>
          </w:tcPr>
          <w:p w14:paraId="026D049F"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ATF forensic biologist</w:t>
            </w:r>
          </w:p>
        </w:tc>
        <w:tc>
          <w:tcPr>
            <w:tcW w:w="0" w:type="auto"/>
            <w:vAlign w:val="center"/>
            <w:hideMark/>
          </w:tcPr>
          <w:p w14:paraId="2B56E9DB"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July 10, 2026</w:t>
            </w:r>
          </w:p>
        </w:tc>
        <w:tc>
          <w:tcPr>
            <w:tcW w:w="0" w:type="auto"/>
            <w:vAlign w:val="center"/>
            <w:hideMark/>
          </w:tcPr>
          <w:p w14:paraId="405642D7"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Oliver testified about DNA testing on the rifle and ammunition. AP reports her analysis strongly supported Robinson as the major DNA contributor on multiple items. </w:t>
            </w:r>
          </w:p>
        </w:tc>
        <w:tc>
          <w:tcPr>
            <w:tcW w:w="0" w:type="auto"/>
            <w:vAlign w:val="center"/>
            <w:hideMark/>
          </w:tcPr>
          <w:p w14:paraId="484EF923"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Yes — high priority.</w:t>
            </w:r>
            <w:r w:rsidRPr="00D37CCD">
              <w:rPr>
                <w:rFonts w:ascii="Arial" w:eastAsia="Times New Roman" w:hAnsi="Arial" w:cs="Arial"/>
                <w:kern w:val="0"/>
                <w:sz w:val="16"/>
                <w:szCs w:val="16"/>
                <w14:ligatures w14:val="none"/>
              </w:rPr>
              <w:t xml:space="preserve"> Her relatively uncommon full name makes her a particularly useful Trends subject.</w:t>
            </w:r>
          </w:p>
        </w:tc>
      </w:tr>
      <w:tr w:rsidR="00D37CCD" w:rsidRPr="00D37CCD" w14:paraId="415004A7" w14:textId="77777777">
        <w:trPr>
          <w:tblCellSpacing w:w="15" w:type="dxa"/>
        </w:trPr>
        <w:tc>
          <w:tcPr>
            <w:tcW w:w="0" w:type="auto"/>
            <w:vAlign w:val="center"/>
            <w:hideMark/>
          </w:tcPr>
          <w:p w14:paraId="7C3AC552"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Samantha Karner</w:t>
            </w:r>
          </w:p>
        </w:tc>
        <w:tc>
          <w:tcPr>
            <w:tcW w:w="0" w:type="auto"/>
            <w:vAlign w:val="center"/>
            <w:hideMark/>
          </w:tcPr>
          <w:p w14:paraId="75B0E46E"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ATF firearms/forensic witness</w:t>
            </w:r>
          </w:p>
        </w:tc>
        <w:tc>
          <w:tcPr>
            <w:tcW w:w="0" w:type="auto"/>
            <w:vAlign w:val="center"/>
            <w:hideMark/>
          </w:tcPr>
          <w:p w14:paraId="1E3843BA"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July 10, 2026</w:t>
            </w:r>
          </w:p>
        </w:tc>
        <w:tc>
          <w:tcPr>
            <w:tcW w:w="0" w:type="auto"/>
            <w:vAlign w:val="center"/>
            <w:hideMark/>
          </w:tcPr>
          <w:p w14:paraId="6F8B0278"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Karner was publicly identified during testimony concerning the ballistics analysis of the bullet fragment recovered from Kirk. She said the firearm comparison result should be characterized as inconclusive. </w:t>
            </w:r>
          </w:p>
        </w:tc>
        <w:tc>
          <w:tcPr>
            <w:tcW w:w="0" w:type="auto"/>
            <w:vAlign w:val="center"/>
            <w:hideMark/>
          </w:tcPr>
          <w:p w14:paraId="42EAB5DF"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Yes — high priority.</w:t>
            </w:r>
            <w:r w:rsidRPr="00D37CCD">
              <w:rPr>
                <w:rFonts w:ascii="Arial" w:eastAsia="Times New Roman" w:hAnsi="Arial" w:cs="Arial"/>
                <w:kern w:val="0"/>
                <w:sz w:val="16"/>
                <w:szCs w:val="16"/>
                <w14:ligatures w14:val="none"/>
              </w:rPr>
              <w:t xml:space="preserve"> Search the exact full name plus "Samantha Karner ATF".</w:t>
            </w:r>
          </w:p>
        </w:tc>
      </w:tr>
      <w:tr w:rsidR="00D37CCD" w:rsidRPr="00D37CCD" w14:paraId="225D97F0" w14:textId="77777777">
        <w:trPr>
          <w:tblCellSpacing w:w="15" w:type="dxa"/>
        </w:trPr>
        <w:tc>
          <w:tcPr>
            <w:tcW w:w="0" w:type="auto"/>
            <w:vAlign w:val="center"/>
            <w:hideMark/>
          </w:tcPr>
          <w:p w14:paraId="35CF4FF0"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Michael Burt</w:t>
            </w:r>
          </w:p>
        </w:tc>
        <w:tc>
          <w:tcPr>
            <w:tcW w:w="0" w:type="auto"/>
            <w:vAlign w:val="center"/>
            <w:hideMark/>
          </w:tcPr>
          <w:p w14:paraId="6D3A78C9"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Robinson defense attorney</w:t>
            </w:r>
          </w:p>
        </w:tc>
        <w:tc>
          <w:tcPr>
            <w:tcW w:w="0" w:type="auto"/>
            <w:vAlign w:val="center"/>
            <w:hideMark/>
          </w:tcPr>
          <w:p w14:paraId="7738A59C"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July 7, 2026 hearing reporting</w:t>
            </w:r>
          </w:p>
        </w:tc>
        <w:tc>
          <w:tcPr>
            <w:tcW w:w="0" w:type="auto"/>
            <w:vAlign w:val="center"/>
            <w:hideMark/>
          </w:tcPr>
          <w:p w14:paraId="533655C5"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Burt conducted the extensive cross-examination of FBI examiner Amanda Bakker and later challenged ballistics evidence. </w:t>
            </w:r>
          </w:p>
        </w:tc>
        <w:tc>
          <w:tcPr>
            <w:tcW w:w="0" w:type="auto"/>
            <w:vAlign w:val="center"/>
            <w:hideMark/>
          </w:tcPr>
          <w:p w14:paraId="66854965"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Yes — medium/high priority.</w:t>
            </w:r>
            <w:r w:rsidRPr="00D37CCD">
              <w:rPr>
                <w:rFonts w:ascii="Arial" w:eastAsia="Times New Roman" w:hAnsi="Arial" w:cs="Arial"/>
                <w:kern w:val="0"/>
                <w:sz w:val="16"/>
                <w:szCs w:val="16"/>
                <w14:ligatures w14:val="none"/>
              </w:rPr>
              <w:t xml:space="preserve"> The name is somewhat common, so "Michael Burt Tyler Robinson" and "Michael Burt Utah attorney" should supplement the exact name.</w:t>
            </w:r>
          </w:p>
        </w:tc>
      </w:tr>
      <w:tr w:rsidR="00D37CCD" w:rsidRPr="00D37CCD" w14:paraId="5B5E0699" w14:textId="77777777">
        <w:trPr>
          <w:tblCellSpacing w:w="15" w:type="dxa"/>
        </w:trPr>
        <w:tc>
          <w:tcPr>
            <w:tcW w:w="0" w:type="auto"/>
            <w:vAlign w:val="center"/>
            <w:hideMark/>
          </w:tcPr>
          <w:p w14:paraId="7B9A8968"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Richard Novak</w:t>
            </w:r>
          </w:p>
        </w:tc>
        <w:tc>
          <w:tcPr>
            <w:tcW w:w="0" w:type="auto"/>
            <w:vAlign w:val="center"/>
            <w:hideMark/>
          </w:tcPr>
          <w:p w14:paraId="729655F6"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Robinson defense attorney</w:t>
            </w:r>
          </w:p>
        </w:tc>
        <w:tc>
          <w:tcPr>
            <w:tcW w:w="0" w:type="auto"/>
            <w:vAlign w:val="center"/>
            <w:hideMark/>
          </w:tcPr>
          <w:p w14:paraId="0C6CAFE3"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July 7–10, 2026</w:t>
            </w:r>
          </w:p>
        </w:tc>
        <w:tc>
          <w:tcPr>
            <w:tcW w:w="0" w:type="auto"/>
            <w:vAlign w:val="center"/>
            <w:hideMark/>
          </w:tcPr>
          <w:p w14:paraId="40A45222"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Novak challenged the relevance of David Engelhardt’s TPUSA statement and later cross-examined ATF forensic biologist Caitlin Oliver. </w:t>
            </w:r>
          </w:p>
        </w:tc>
        <w:tc>
          <w:tcPr>
            <w:tcW w:w="0" w:type="auto"/>
            <w:vAlign w:val="center"/>
            <w:hideMark/>
          </w:tcPr>
          <w:p w14:paraId="7AEFC4CE"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Yes — medium/high priority.</w:t>
            </w:r>
            <w:r w:rsidRPr="00D37CCD">
              <w:rPr>
                <w:rFonts w:ascii="Arial" w:eastAsia="Times New Roman" w:hAnsi="Arial" w:cs="Arial"/>
                <w:kern w:val="0"/>
                <w:sz w:val="16"/>
                <w:szCs w:val="16"/>
                <w14:ligatures w14:val="none"/>
              </w:rPr>
              <w:t xml:space="preserve"> Note that some reporting has rendered the surname “Novack”; test both spellings.</w:t>
            </w:r>
          </w:p>
        </w:tc>
      </w:tr>
      <w:tr w:rsidR="00D37CCD" w:rsidRPr="00D37CCD" w14:paraId="4AE51761" w14:textId="77777777">
        <w:trPr>
          <w:tblCellSpacing w:w="15" w:type="dxa"/>
        </w:trPr>
        <w:tc>
          <w:tcPr>
            <w:tcW w:w="0" w:type="auto"/>
            <w:vAlign w:val="center"/>
            <w:hideMark/>
          </w:tcPr>
          <w:p w14:paraId="41300DD9"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Jeffrey/Jeff Neiman</w:t>
            </w:r>
          </w:p>
        </w:tc>
        <w:tc>
          <w:tcPr>
            <w:tcW w:w="0" w:type="auto"/>
            <w:vAlign w:val="center"/>
            <w:hideMark/>
          </w:tcPr>
          <w:p w14:paraId="6B9017BE"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Attorney representing the Kirk family</w:t>
            </w:r>
          </w:p>
        </w:tc>
        <w:tc>
          <w:tcPr>
            <w:tcW w:w="0" w:type="auto"/>
            <w:vAlign w:val="center"/>
            <w:hideMark/>
          </w:tcPr>
          <w:p w14:paraId="11EBD308"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July 8–10, 2026</w:t>
            </w:r>
          </w:p>
        </w:tc>
        <w:tc>
          <w:tcPr>
            <w:tcW w:w="0" w:type="auto"/>
            <w:vAlign w:val="center"/>
            <w:hideMark/>
          </w:tcPr>
          <w:p w14:paraId="1F0B88E3"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Neiman formally represented Erika Kirk and Kirk’s parents in disputes over access to preliminary-hearing exhibits and successfully pushed for the family to see enhanced surveillance evidence. </w:t>
            </w:r>
          </w:p>
        </w:tc>
        <w:tc>
          <w:tcPr>
            <w:tcW w:w="0" w:type="auto"/>
            <w:vAlign w:val="center"/>
            <w:hideMark/>
          </w:tcPr>
          <w:p w14:paraId="188F4209"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Yes — medium priority.</w:t>
            </w:r>
            <w:r w:rsidRPr="00D37CCD">
              <w:rPr>
                <w:rFonts w:ascii="Arial" w:eastAsia="Times New Roman" w:hAnsi="Arial" w:cs="Arial"/>
                <w:kern w:val="0"/>
                <w:sz w:val="16"/>
                <w:szCs w:val="16"/>
                <w14:ligatures w14:val="none"/>
              </w:rPr>
              <w:t xml:space="preserve"> Search both "Jeff Neiman" and "Jeffrey Neiman".</w:t>
            </w:r>
          </w:p>
        </w:tc>
      </w:tr>
      <w:tr w:rsidR="00D37CCD" w:rsidRPr="00D37CCD" w14:paraId="02E58331" w14:textId="77777777">
        <w:trPr>
          <w:tblCellSpacing w:w="15" w:type="dxa"/>
        </w:trPr>
        <w:tc>
          <w:tcPr>
            <w:tcW w:w="0" w:type="auto"/>
            <w:vAlign w:val="center"/>
            <w:hideMark/>
          </w:tcPr>
          <w:p w14:paraId="51BEC259"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Chris Palmer</w:t>
            </w:r>
          </w:p>
        </w:tc>
        <w:tc>
          <w:tcPr>
            <w:tcW w:w="0" w:type="auto"/>
            <w:vAlign w:val="center"/>
            <w:hideMark/>
          </w:tcPr>
          <w:p w14:paraId="1E32AF91"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Utah State Courts </w:t>
            </w:r>
            <w:r w:rsidRPr="00D37CCD">
              <w:rPr>
                <w:rFonts w:ascii="Arial" w:eastAsia="Times New Roman" w:hAnsi="Arial" w:cs="Arial"/>
                <w:b/>
                <w:bCs/>
                <w:kern w:val="0"/>
                <w:sz w:val="16"/>
                <w:szCs w:val="16"/>
                <w14:ligatures w14:val="none"/>
              </w:rPr>
              <w:t>Court Security Director</w:t>
            </w:r>
          </w:p>
        </w:tc>
        <w:tc>
          <w:tcPr>
            <w:tcW w:w="0" w:type="auto"/>
            <w:vAlign w:val="center"/>
            <w:hideMark/>
          </w:tcPr>
          <w:p w14:paraId="19862259"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July 10, 2026</w:t>
            </w:r>
          </w:p>
        </w:tc>
        <w:tc>
          <w:tcPr>
            <w:tcW w:w="0" w:type="auto"/>
            <w:vAlign w:val="center"/>
            <w:hideMark/>
          </w:tcPr>
          <w:p w14:paraId="49E06D8C"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Newly identified security-related person. Palmer was responsible for courthouse security procedures during the high-profile hearing and publicly discussed rules protecting the Kirk and Robinson families. </w:t>
            </w:r>
          </w:p>
        </w:tc>
        <w:tc>
          <w:tcPr>
            <w:tcW w:w="0" w:type="auto"/>
            <w:vAlign w:val="center"/>
            <w:hideMark/>
          </w:tcPr>
          <w:p w14:paraId="41D77D0F"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Yes — high priority as a security control.</w:t>
            </w:r>
            <w:r w:rsidRPr="00D37CCD">
              <w:rPr>
                <w:rFonts w:ascii="Arial" w:eastAsia="Times New Roman" w:hAnsi="Arial" w:cs="Arial"/>
                <w:kern w:val="0"/>
                <w:sz w:val="16"/>
                <w:szCs w:val="16"/>
                <w14:ligatures w14:val="none"/>
              </w:rPr>
              <w:t xml:space="preserve"> Search "Chris Palmer Utah Courts" rather than the very common bare name.</w:t>
            </w:r>
          </w:p>
        </w:tc>
      </w:tr>
    </w:tbl>
    <w:p w14:paraId="39E6A101"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lastRenderedPageBreak/>
        <w:t xml:space="preserve">There is also an important </w:t>
      </w:r>
      <w:r w:rsidRPr="00D37CCD">
        <w:rPr>
          <w:rFonts w:ascii="Arial" w:eastAsia="Times New Roman" w:hAnsi="Arial" w:cs="Arial"/>
          <w:b/>
          <w:bCs/>
          <w:kern w:val="0"/>
          <w:sz w:val="16"/>
          <w:szCs w:val="16"/>
          <w14:ligatures w14:val="none"/>
        </w:rPr>
        <w:t>new unnamed law-enforcement contact</w:t>
      </w:r>
      <w:r w:rsidRPr="00D37CCD">
        <w:rPr>
          <w:rFonts w:ascii="Arial" w:eastAsia="Times New Roman" w:hAnsi="Arial" w:cs="Arial"/>
          <w:kern w:val="0"/>
          <w:sz w:val="16"/>
          <w:szCs w:val="16"/>
          <w14:ligatures w14:val="none"/>
        </w:rPr>
        <w:t xml:space="preserve"> worth retaining as an unresolved-person entry. David Hull testified that at about </w:t>
      </w:r>
      <w:r w:rsidRPr="00D37CCD">
        <w:rPr>
          <w:rFonts w:ascii="Arial" w:eastAsia="Times New Roman" w:hAnsi="Arial" w:cs="Arial"/>
          <w:b/>
          <w:bCs/>
          <w:kern w:val="0"/>
          <w:sz w:val="16"/>
          <w:szCs w:val="16"/>
          <w14:ligatures w14:val="none"/>
        </w:rPr>
        <w:t>12:30 a.m. on September 11, 2025</w:t>
      </w:r>
      <w:r w:rsidRPr="00D37CCD">
        <w:rPr>
          <w:rFonts w:ascii="Arial" w:eastAsia="Times New Roman" w:hAnsi="Arial" w:cs="Arial"/>
          <w:kern w:val="0"/>
          <w:sz w:val="16"/>
          <w:szCs w:val="16"/>
          <w14:ligatures w14:val="none"/>
        </w:rPr>
        <w:t xml:space="preserve">, an officer at a campus checkpoint actually stopped Robinson as Robinson was driving away. The officer reportedly became suspicious and wrote down a partial plate number later matched to Robinson’s vehicle. The officer’s name was not given in the reporting I found. This person should be marked </w:t>
      </w:r>
      <w:r w:rsidRPr="00D37CCD">
        <w:rPr>
          <w:rFonts w:ascii="Arial" w:eastAsia="Times New Roman" w:hAnsi="Arial" w:cs="Arial"/>
          <w:b/>
          <w:bCs/>
          <w:kern w:val="0"/>
          <w:sz w:val="16"/>
          <w:szCs w:val="16"/>
          <w14:ligatures w14:val="none"/>
        </w:rPr>
        <w:t>“IDENTITY TO RECOVER — high priority”</w:t>
      </w:r>
      <w:r w:rsidRPr="00D37CCD">
        <w:rPr>
          <w:rFonts w:ascii="Arial" w:eastAsia="Times New Roman" w:hAnsi="Arial" w:cs="Arial"/>
          <w:kern w:val="0"/>
          <w:sz w:val="16"/>
          <w:szCs w:val="16"/>
          <w14:ligatures w14:val="none"/>
        </w:rPr>
        <w:t xml:space="preserve"> because they had direct contact with Robinson only hours after the shooting.</w:t>
      </w:r>
    </w:p>
    <w:p w14:paraId="5FBB71AA"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One other material clarification: </w:t>
      </w:r>
      <w:r w:rsidRPr="00D37CCD">
        <w:rPr>
          <w:rFonts w:ascii="Arial" w:eastAsia="Times New Roman" w:hAnsi="Arial" w:cs="Arial"/>
          <w:b/>
          <w:bCs/>
          <w:kern w:val="0"/>
          <w:sz w:val="16"/>
          <w:szCs w:val="16"/>
          <w14:ligatures w14:val="none"/>
        </w:rPr>
        <w:t>Brian Davis</w:t>
      </w:r>
      <w:r w:rsidRPr="00D37CCD">
        <w:rPr>
          <w:rFonts w:ascii="Arial" w:eastAsia="Times New Roman" w:hAnsi="Arial" w:cs="Arial"/>
          <w:kern w:val="0"/>
          <w:sz w:val="16"/>
          <w:szCs w:val="16"/>
          <w14:ligatures w14:val="none"/>
        </w:rPr>
        <w:t xml:space="preserve"> should be upgraded in the existing database from merely “SBI investigator” to </w:t>
      </w:r>
      <w:r w:rsidRPr="00D37CCD">
        <w:rPr>
          <w:rFonts w:ascii="Arial" w:eastAsia="Times New Roman" w:hAnsi="Arial" w:cs="Arial"/>
          <w:b/>
          <w:bCs/>
          <w:kern w:val="0"/>
          <w:sz w:val="16"/>
          <w:szCs w:val="16"/>
          <w14:ligatures w14:val="none"/>
        </w:rPr>
        <w:t>co-lead investigator in the Kirk shooting</w:t>
      </w:r>
      <w:r w:rsidRPr="00D37CCD">
        <w:rPr>
          <w:rFonts w:ascii="Arial" w:eastAsia="Times New Roman" w:hAnsi="Arial" w:cs="Arial"/>
          <w:kern w:val="0"/>
          <w:sz w:val="16"/>
          <w:szCs w:val="16"/>
          <w14:ligatures w14:val="none"/>
        </w:rPr>
        <w:t xml:space="preserve">. He testified that he was sent to St. George after Robinson surrendered and described surveillance from the Washington County Sheriff’s Office. </w:t>
      </w:r>
    </w:p>
    <w:p w14:paraId="3504707C"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Similarly, </w:t>
      </w:r>
      <w:r w:rsidRPr="00D37CCD">
        <w:rPr>
          <w:rFonts w:ascii="Arial" w:eastAsia="Times New Roman" w:hAnsi="Arial" w:cs="Arial"/>
          <w:b/>
          <w:bCs/>
          <w:kern w:val="0"/>
          <w:sz w:val="16"/>
          <w:szCs w:val="16"/>
          <w14:ligatures w14:val="none"/>
        </w:rPr>
        <w:t>David Hull</w:t>
      </w:r>
      <w:r w:rsidRPr="00D37CCD">
        <w:rPr>
          <w:rFonts w:ascii="Arial" w:eastAsia="Times New Roman" w:hAnsi="Arial" w:cs="Arial"/>
          <w:kern w:val="0"/>
          <w:sz w:val="16"/>
          <w:szCs w:val="16"/>
          <w14:ligatures w14:val="none"/>
        </w:rPr>
        <w:t xml:space="preserve"> should remain designated </w:t>
      </w:r>
      <w:r w:rsidRPr="00D37CCD">
        <w:rPr>
          <w:rFonts w:ascii="Arial" w:eastAsia="Times New Roman" w:hAnsi="Arial" w:cs="Arial"/>
          <w:b/>
          <w:bCs/>
          <w:kern w:val="0"/>
          <w:sz w:val="16"/>
          <w:szCs w:val="16"/>
          <w14:ligatures w14:val="none"/>
        </w:rPr>
        <w:t>lead investigator for the Utah State Bureau of Investigation</w:t>
      </w:r>
      <w:r w:rsidRPr="00D37CCD">
        <w:rPr>
          <w:rFonts w:ascii="Arial" w:eastAsia="Times New Roman" w:hAnsi="Arial" w:cs="Arial"/>
          <w:kern w:val="0"/>
          <w:sz w:val="16"/>
          <w:szCs w:val="16"/>
          <w14:ligatures w14:val="none"/>
        </w:rPr>
        <w:t xml:space="preserve">, not just generic investigator. </w:t>
      </w:r>
    </w:p>
    <w:p w14:paraId="065C03D7"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And </w:t>
      </w:r>
      <w:r w:rsidRPr="00D37CCD">
        <w:rPr>
          <w:rFonts w:ascii="Arial" w:eastAsia="Times New Roman" w:hAnsi="Arial" w:cs="Arial"/>
          <w:b/>
          <w:bCs/>
          <w:kern w:val="0"/>
          <w:sz w:val="16"/>
          <w:szCs w:val="16"/>
          <w14:ligatures w14:val="none"/>
        </w:rPr>
        <w:t>Jennifer Faumuina</w:t>
      </w:r>
      <w:r w:rsidRPr="00D37CCD">
        <w:rPr>
          <w:rFonts w:ascii="Arial" w:eastAsia="Times New Roman" w:hAnsi="Arial" w:cs="Arial"/>
          <w:kern w:val="0"/>
          <w:sz w:val="16"/>
          <w:szCs w:val="16"/>
          <w14:ligatures w14:val="none"/>
        </w:rPr>
        <w:t xml:space="preserve"> can now be more specifically recorded as a </w:t>
      </w:r>
      <w:r w:rsidRPr="00D37CCD">
        <w:rPr>
          <w:rFonts w:ascii="Arial" w:eastAsia="Times New Roman" w:hAnsi="Arial" w:cs="Arial"/>
          <w:b/>
          <w:bCs/>
          <w:kern w:val="0"/>
          <w:sz w:val="16"/>
          <w:szCs w:val="16"/>
          <w14:ligatures w14:val="none"/>
        </w:rPr>
        <w:t>Utah DPS/SBI sergeant who oversaw evidence collection at UVU on September 10</w:t>
      </w:r>
      <w:r w:rsidRPr="00D37CCD">
        <w:rPr>
          <w:rFonts w:ascii="Arial" w:eastAsia="Times New Roman" w:hAnsi="Arial" w:cs="Arial"/>
          <w:kern w:val="0"/>
          <w:sz w:val="16"/>
          <w:szCs w:val="16"/>
          <w14:ligatures w14:val="none"/>
        </w:rPr>
        <w:t xml:space="preserve"> and handled FBI DNA-report evidence involving the towel and screwdriver. </w:t>
      </w:r>
    </w:p>
    <w:p w14:paraId="130C0AD4"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I did </w:t>
      </w:r>
      <w:r w:rsidRPr="00D37CCD">
        <w:rPr>
          <w:rFonts w:ascii="Arial" w:eastAsia="Times New Roman" w:hAnsi="Arial" w:cs="Arial"/>
          <w:b/>
          <w:bCs/>
          <w:kern w:val="0"/>
          <w:sz w:val="16"/>
          <w:szCs w:val="16"/>
          <w14:ligatures w14:val="none"/>
        </w:rPr>
        <w:t>not</w:t>
      </w:r>
      <w:r w:rsidRPr="00D37CCD">
        <w:rPr>
          <w:rFonts w:ascii="Arial" w:eastAsia="Times New Roman" w:hAnsi="Arial" w:cs="Arial"/>
          <w:kern w:val="0"/>
          <w:sz w:val="16"/>
          <w:szCs w:val="16"/>
          <w14:ligatures w14:val="none"/>
        </w:rPr>
        <w:t xml:space="preserve"> find a new official Utah County, FBI or DPS personnel release after the July preliminary-hearing material in this check. The next major personnel-disclosure opportunity is likely the </w:t>
      </w:r>
      <w:r w:rsidRPr="00D37CCD">
        <w:rPr>
          <w:rFonts w:ascii="Arial" w:eastAsia="Times New Roman" w:hAnsi="Arial" w:cs="Arial"/>
          <w:b/>
          <w:bCs/>
          <w:kern w:val="0"/>
          <w:sz w:val="16"/>
          <w:szCs w:val="16"/>
          <w14:ligatures w14:val="none"/>
        </w:rPr>
        <w:t>September 1, 2026 continuation/final arguments</w:t>
      </w:r>
      <w:r w:rsidRPr="00D37CCD">
        <w:rPr>
          <w:rFonts w:ascii="Arial" w:eastAsia="Times New Roman" w:hAnsi="Arial" w:cs="Arial"/>
          <w:kern w:val="0"/>
          <w:sz w:val="16"/>
          <w:szCs w:val="16"/>
          <w14:ligatures w14:val="none"/>
        </w:rPr>
        <w:t xml:space="preserve">, since the July hearing has adjourned until then. </w:t>
      </w:r>
    </w:p>
    <w:p w14:paraId="50081193"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The highest-value new Google Trends subjects from this update are therefore </w:t>
      </w:r>
      <w:r w:rsidRPr="00D37CCD">
        <w:rPr>
          <w:rFonts w:ascii="Arial" w:eastAsia="Times New Roman" w:hAnsi="Arial" w:cs="Arial"/>
          <w:b/>
          <w:bCs/>
          <w:kern w:val="0"/>
          <w:sz w:val="16"/>
          <w:szCs w:val="16"/>
          <w14:ligatures w14:val="none"/>
        </w:rPr>
        <w:t>Amanda Bakker, Caitlin Oliver, Samantha Karner, and Chris Palmer</w:t>
      </w:r>
      <w:r w:rsidRPr="00D37CCD">
        <w:rPr>
          <w:rFonts w:ascii="Arial" w:eastAsia="Times New Roman" w:hAnsi="Arial" w:cs="Arial"/>
          <w:kern w:val="0"/>
          <w:sz w:val="16"/>
          <w:szCs w:val="16"/>
          <w14:ligatures w14:val="none"/>
        </w:rPr>
        <w:t xml:space="preserve">, followed by </w:t>
      </w:r>
      <w:r w:rsidRPr="00D37CCD">
        <w:rPr>
          <w:rFonts w:ascii="Arial" w:eastAsia="Times New Roman" w:hAnsi="Arial" w:cs="Arial"/>
          <w:b/>
          <w:bCs/>
          <w:kern w:val="0"/>
          <w:sz w:val="16"/>
          <w:szCs w:val="16"/>
          <w14:ligatures w14:val="none"/>
        </w:rPr>
        <w:t>Michael Burt, Richard Novak/Novack, and Jeff/Jeffrey Neiman</w:t>
      </w:r>
      <w:r w:rsidRPr="00D37CCD">
        <w:rPr>
          <w:rFonts w:ascii="Arial" w:eastAsia="Times New Roman" w:hAnsi="Arial" w:cs="Arial"/>
          <w:kern w:val="0"/>
          <w:sz w:val="16"/>
          <w:szCs w:val="16"/>
          <w14:ligatures w14:val="none"/>
        </w:rPr>
        <w:t>.</w:t>
      </w:r>
    </w:p>
    <w:p w14:paraId="609714D5"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Today 2:48 PM</w:t>
      </w:r>
    </w:p>
    <w:p w14:paraId="1F0726D1"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Do deep dives on other close charlie kirk associates like frank turek, victor mark, or mikey meccoy. List anything you find suspiscious relative to the case or relationships between figures that are strange, or can't be explained with normal means.</w:t>
      </w:r>
    </w:p>
    <w:p w14:paraId="7068E7EE"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I did a deeper pass on </w:t>
      </w:r>
      <w:r w:rsidRPr="00D37CCD">
        <w:rPr>
          <w:rFonts w:ascii="Arial" w:eastAsia="Times New Roman" w:hAnsi="Arial" w:cs="Arial"/>
          <w:b/>
          <w:bCs/>
          <w:kern w:val="0"/>
          <w:sz w:val="16"/>
          <w:szCs w:val="16"/>
          <w14:ligatures w14:val="none"/>
        </w:rPr>
        <w:t>Frank Turek, Victor Marx, and Mikey/Michael McCoy</w:t>
      </w:r>
      <w:r w:rsidRPr="00D37CCD">
        <w:rPr>
          <w:rFonts w:ascii="Arial" w:eastAsia="Times New Roman" w:hAnsi="Arial" w:cs="Arial"/>
          <w:kern w:val="0"/>
          <w:sz w:val="16"/>
          <w:szCs w:val="16"/>
          <w14:ligatures w14:val="none"/>
        </w:rPr>
        <w:t>, with special attention to the shooting-day timeline, security roles, prior relationships, and whether anything actually rises above coincidence or ordinary organizational behavior.</w:t>
      </w:r>
    </w:p>
    <w:p w14:paraId="039684A9" w14:textId="3F3BDEC0"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noProof/>
          <w:kern w:val="0"/>
          <w:sz w:val="16"/>
          <w:szCs w:val="16"/>
          <w14:ligatures w14:val="none"/>
        </w:rPr>
        <w:drawing>
          <wp:inline distT="0" distB="0" distL="0" distR="0" wp14:anchorId="7C60C4ED" wp14:editId="38B97EA2">
            <wp:extent cx="5943600" cy="3342640"/>
            <wp:effectExtent l="0" t="0" r="0" b="0"/>
            <wp:docPr id="15130762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406BE9C9" w14:textId="29FDCEC6"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noProof/>
          <w:kern w:val="0"/>
          <w:sz w:val="16"/>
          <w:szCs w:val="16"/>
          <w14:ligatures w14:val="none"/>
        </w:rPr>
        <w:lastRenderedPageBreak/>
        <w:drawing>
          <wp:inline distT="0" distB="0" distL="0" distR="0" wp14:anchorId="276FC018" wp14:editId="552FE8AB">
            <wp:extent cx="2536190" cy="2536190"/>
            <wp:effectExtent l="0" t="0" r="0" b="0"/>
            <wp:docPr id="9180298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6190" cy="2536190"/>
                    </a:xfrm>
                    <a:prstGeom prst="rect">
                      <a:avLst/>
                    </a:prstGeom>
                    <a:noFill/>
                    <a:ln>
                      <a:noFill/>
                    </a:ln>
                  </pic:spPr>
                </pic:pic>
              </a:graphicData>
            </a:graphic>
          </wp:inline>
        </w:drawing>
      </w:r>
    </w:p>
    <w:p w14:paraId="06F4AC2C" w14:textId="17105056"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noProof/>
          <w:kern w:val="0"/>
          <w:sz w:val="16"/>
          <w:szCs w:val="16"/>
          <w14:ligatures w14:val="none"/>
        </w:rPr>
        <w:drawing>
          <wp:inline distT="0" distB="0" distL="0" distR="0" wp14:anchorId="05292646" wp14:editId="02371AEB">
            <wp:extent cx="2372995" cy="2372995"/>
            <wp:effectExtent l="0" t="0" r="8255" b="8255"/>
            <wp:docPr id="1504834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2995" cy="2372995"/>
                    </a:xfrm>
                    <a:prstGeom prst="rect">
                      <a:avLst/>
                    </a:prstGeom>
                    <a:noFill/>
                    <a:ln>
                      <a:noFill/>
                    </a:ln>
                  </pic:spPr>
                </pic:pic>
              </a:graphicData>
            </a:graphic>
          </wp:inline>
        </w:drawing>
      </w:r>
    </w:p>
    <w:p w14:paraId="737DD9E4"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The strongest result is not evidence that any of these people participated in the shooting. I found </w:t>
      </w:r>
      <w:r w:rsidRPr="00D37CCD">
        <w:rPr>
          <w:rFonts w:ascii="Arial" w:eastAsia="Times New Roman" w:hAnsi="Arial" w:cs="Arial"/>
          <w:b/>
          <w:bCs/>
          <w:kern w:val="0"/>
          <w:sz w:val="16"/>
          <w:szCs w:val="16"/>
          <w14:ligatures w14:val="none"/>
        </w:rPr>
        <w:t>no credible evidentiary basis tying Turek, Marx, or McCoy to planning or facilitating the attack</w:t>
      </w:r>
      <w:r w:rsidRPr="00D37CCD">
        <w:rPr>
          <w:rFonts w:ascii="Arial" w:eastAsia="Times New Roman" w:hAnsi="Arial" w:cs="Arial"/>
          <w:kern w:val="0"/>
          <w:sz w:val="16"/>
          <w:szCs w:val="16"/>
          <w14:ligatures w14:val="none"/>
        </w:rPr>
        <w:t>. But there are several points that are legitimately worth tracking because they expose previously opaque relationships, conflicting public descriptions, or people who had unusually close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3278"/>
        <w:gridCol w:w="2784"/>
        <w:gridCol w:w="1895"/>
      </w:tblGrid>
      <w:tr w:rsidR="00D37CCD" w:rsidRPr="00D37CCD" w14:paraId="41C6500C" w14:textId="77777777">
        <w:trPr>
          <w:tblHeader/>
          <w:tblCellSpacing w:w="15" w:type="dxa"/>
        </w:trPr>
        <w:tc>
          <w:tcPr>
            <w:tcW w:w="0" w:type="auto"/>
            <w:vAlign w:val="center"/>
            <w:hideMark/>
          </w:tcPr>
          <w:p w14:paraId="3E1CEBBA" w14:textId="77777777" w:rsidR="00D37CCD" w:rsidRPr="00D37CCD" w:rsidRDefault="00D37CCD" w:rsidP="00D37CCD">
            <w:pPr>
              <w:spacing w:before="100" w:beforeAutospacing="1" w:after="100" w:afterAutospacing="1" w:line="240" w:lineRule="auto"/>
              <w:rPr>
                <w:rFonts w:ascii="Arial" w:eastAsia="Times New Roman" w:hAnsi="Arial" w:cs="Arial"/>
                <w:b/>
                <w:bCs/>
                <w:kern w:val="0"/>
                <w:sz w:val="16"/>
                <w:szCs w:val="16"/>
                <w14:ligatures w14:val="none"/>
              </w:rPr>
            </w:pPr>
            <w:r w:rsidRPr="00D37CCD">
              <w:rPr>
                <w:rFonts w:ascii="Arial" w:eastAsia="Times New Roman" w:hAnsi="Arial" w:cs="Arial"/>
                <w:b/>
                <w:bCs/>
                <w:kern w:val="0"/>
                <w:sz w:val="16"/>
                <w:szCs w:val="16"/>
                <w14:ligatures w14:val="none"/>
              </w:rPr>
              <w:t>Person / issue</w:t>
            </w:r>
          </w:p>
        </w:tc>
        <w:tc>
          <w:tcPr>
            <w:tcW w:w="0" w:type="auto"/>
            <w:vAlign w:val="center"/>
            <w:hideMark/>
          </w:tcPr>
          <w:p w14:paraId="768C079F" w14:textId="77777777" w:rsidR="00D37CCD" w:rsidRPr="00D37CCD" w:rsidRDefault="00D37CCD" w:rsidP="00D37CCD">
            <w:pPr>
              <w:spacing w:before="100" w:beforeAutospacing="1" w:after="100" w:afterAutospacing="1" w:line="240" w:lineRule="auto"/>
              <w:rPr>
                <w:rFonts w:ascii="Arial" w:eastAsia="Times New Roman" w:hAnsi="Arial" w:cs="Arial"/>
                <w:b/>
                <w:bCs/>
                <w:kern w:val="0"/>
                <w:sz w:val="16"/>
                <w:szCs w:val="16"/>
                <w14:ligatures w14:val="none"/>
              </w:rPr>
            </w:pPr>
            <w:r w:rsidRPr="00D37CCD">
              <w:rPr>
                <w:rFonts w:ascii="Arial" w:eastAsia="Times New Roman" w:hAnsi="Arial" w:cs="Arial"/>
                <w:b/>
                <w:bCs/>
                <w:kern w:val="0"/>
                <w:sz w:val="16"/>
                <w:szCs w:val="16"/>
                <w14:ligatures w14:val="none"/>
              </w:rPr>
              <w:t>What the record shows</w:t>
            </w:r>
          </w:p>
        </w:tc>
        <w:tc>
          <w:tcPr>
            <w:tcW w:w="0" w:type="auto"/>
            <w:vAlign w:val="center"/>
            <w:hideMark/>
          </w:tcPr>
          <w:p w14:paraId="750D62C8" w14:textId="77777777" w:rsidR="00D37CCD" w:rsidRPr="00D37CCD" w:rsidRDefault="00D37CCD" w:rsidP="00D37CCD">
            <w:pPr>
              <w:spacing w:before="100" w:beforeAutospacing="1" w:after="100" w:afterAutospacing="1" w:line="240" w:lineRule="auto"/>
              <w:rPr>
                <w:rFonts w:ascii="Arial" w:eastAsia="Times New Roman" w:hAnsi="Arial" w:cs="Arial"/>
                <w:b/>
                <w:bCs/>
                <w:kern w:val="0"/>
                <w:sz w:val="16"/>
                <w:szCs w:val="16"/>
                <w14:ligatures w14:val="none"/>
              </w:rPr>
            </w:pPr>
            <w:r w:rsidRPr="00D37CCD">
              <w:rPr>
                <w:rFonts w:ascii="Arial" w:eastAsia="Times New Roman" w:hAnsi="Arial" w:cs="Arial"/>
                <w:b/>
                <w:bCs/>
                <w:kern w:val="0"/>
                <w:sz w:val="16"/>
                <w:szCs w:val="16"/>
                <w14:ligatures w14:val="none"/>
              </w:rPr>
              <w:t>Why it deserves scrutiny</w:t>
            </w:r>
          </w:p>
        </w:tc>
        <w:tc>
          <w:tcPr>
            <w:tcW w:w="0" w:type="auto"/>
            <w:vAlign w:val="center"/>
            <w:hideMark/>
          </w:tcPr>
          <w:p w14:paraId="1D9394F5" w14:textId="77777777" w:rsidR="00D37CCD" w:rsidRPr="00D37CCD" w:rsidRDefault="00D37CCD" w:rsidP="00D37CCD">
            <w:pPr>
              <w:spacing w:before="100" w:beforeAutospacing="1" w:after="100" w:afterAutospacing="1" w:line="240" w:lineRule="auto"/>
              <w:rPr>
                <w:rFonts w:ascii="Arial" w:eastAsia="Times New Roman" w:hAnsi="Arial" w:cs="Arial"/>
                <w:b/>
                <w:bCs/>
                <w:kern w:val="0"/>
                <w:sz w:val="16"/>
                <w:szCs w:val="16"/>
                <w14:ligatures w14:val="none"/>
              </w:rPr>
            </w:pPr>
            <w:r w:rsidRPr="00D37CCD">
              <w:rPr>
                <w:rFonts w:ascii="Arial" w:eastAsia="Times New Roman" w:hAnsi="Arial" w:cs="Arial"/>
                <w:b/>
                <w:bCs/>
                <w:kern w:val="0"/>
                <w:sz w:val="16"/>
                <w:szCs w:val="16"/>
                <w14:ligatures w14:val="none"/>
              </w:rPr>
              <w:t>Assessment</w:t>
            </w:r>
          </w:p>
        </w:tc>
      </w:tr>
      <w:tr w:rsidR="00D37CCD" w:rsidRPr="00D37CCD" w14:paraId="3FCCD0DA" w14:textId="77777777">
        <w:trPr>
          <w:tblCellSpacing w:w="15" w:type="dxa"/>
        </w:trPr>
        <w:tc>
          <w:tcPr>
            <w:tcW w:w="0" w:type="auto"/>
            <w:vAlign w:val="center"/>
            <w:hideMark/>
          </w:tcPr>
          <w:p w14:paraId="6FF9BC6A"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Frank Turek</w:t>
            </w:r>
          </w:p>
        </w:tc>
        <w:tc>
          <w:tcPr>
            <w:tcW w:w="0" w:type="auto"/>
            <w:vAlign w:val="center"/>
            <w:hideMark/>
          </w:tcPr>
          <w:p w14:paraId="5ABE2977"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Turek was not merely a distant mentor. He was physically present at UVU, immediately joined the evacuation vehicle, and rode with Kirk and four members of the security/operations group to Timpanogos Regional Hospital. He described Kirk as effectively a fourth son. </w:t>
            </w:r>
          </w:p>
        </w:tc>
        <w:tc>
          <w:tcPr>
            <w:tcW w:w="0" w:type="auto"/>
            <w:vAlign w:val="center"/>
            <w:hideMark/>
          </w:tcPr>
          <w:p w14:paraId="4C4996EB"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This puts him inside the very small group with firsthand knowledge of the minutes immediately after the shooting. His account is therefore much more evidentially important than ordinary memorial testimony.</w:t>
            </w:r>
          </w:p>
        </w:tc>
        <w:tc>
          <w:tcPr>
            <w:tcW w:w="0" w:type="auto"/>
            <w:vAlign w:val="center"/>
            <w:hideMark/>
          </w:tcPr>
          <w:p w14:paraId="3E2F834C"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Important witness, not presently suspicious actor.</w:t>
            </w:r>
          </w:p>
        </w:tc>
      </w:tr>
      <w:tr w:rsidR="00D37CCD" w:rsidRPr="00D37CCD" w14:paraId="5FFE8C09" w14:textId="77777777">
        <w:trPr>
          <w:tblCellSpacing w:w="15" w:type="dxa"/>
        </w:trPr>
        <w:tc>
          <w:tcPr>
            <w:tcW w:w="0" w:type="auto"/>
            <w:vAlign w:val="center"/>
            <w:hideMark/>
          </w:tcPr>
          <w:p w14:paraId="2F7517A8"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Turek's SUV account</w:t>
            </w:r>
          </w:p>
        </w:tc>
        <w:tc>
          <w:tcPr>
            <w:tcW w:w="0" w:type="auto"/>
            <w:vAlign w:val="center"/>
            <w:hideMark/>
          </w:tcPr>
          <w:p w14:paraId="3A19676A"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Turek repeatedly identified the occupants only by first names: </w:t>
            </w:r>
            <w:r w:rsidRPr="00D37CCD">
              <w:rPr>
                <w:rFonts w:ascii="Arial" w:eastAsia="Times New Roman" w:hAnsi="Arial" w:cs="Arial"/>
                <w:b/>
                <w:bCs/>
                <w:kern w:val="0"/>
                <w:sz w:val="16"/>
                <w:szCs w:val="16"/>
                <w14:ligatures w14:val="none"/>
              </w:rPr>
              <w:t>Justin driving, Dan navigating, Rick holding Kirk's head, Brian near Kirk's legs, and Turek entering from the rear</w:t>
            </w:r>
            <w:r w:rsidRPr="00D37CCD">
              <w:rPr>
                <w:rFonts w:ascii="Arial" w:eastAsia="Times New Roman" w:hAnsi="Arial" w:cs="Arial"/>
                <w:kern w:val="0"/>
                <w:sz w:val="16"/>
                <w:szCs w:val="16"/>
                <w14:ligatures w14:val="none"/>
              </w:rPr>
              <w:t xml:space="preserve">. Later reporting independently identified Brian as </w:t>
            </w:r>
            <w:r w:rsidRPr="00D37CCD">
              <w:rPr>
                <w:rFonts w:ascii="Arial" w:eastAsia="Times New Roman" w:hAnsi="Arial" w:cs="Arial"/>
                <w:b/>
                <w:bCs/>
                <w:kern w:val="0"/>
                <w:sz w:val="16"/>
                <w:szCs w:val="16"/>
                <w14:ligatures w14:val="none"/>
              </w:rPr>
              <w:t>Brian Harpole</w:t>
            </w:r>
            <w:r w:rsidRPr="00D37CCD">
              <w:rPr>
                <w:rFonts w:ascii="Arial" w:eastAsia="Times New Roman" w:hAnsi="Arial" w:cs="Arial"/>
                <w:kern w:val="0"/>
                <w:sz w:val="16"/>
                <w:szCs w:val="16"/>
                <w14:ligatures w14:val="none"/>
              </w:rPr>
              <w:t xml:space="preserve">, the head of Kirk's tour security, and Dan as </w:t>
            </w:r>
            <w:r w:rsidRPr="00D37CCD">
              <w:rPr>
                <w:rFonts w:ascii="Arial" w:eastAsia="Times New Roman" w:hAnsi="Arial" w:cs="Arial"/>
                <w:b/>
                <w:bCs/>
                <w:kern w:val="0"/>
                <w:sz w:val="16"/>
                <w:szCs w:val="16"/>
                <w14:ligatures w14:val="none"/>
              </w:rPr>
              <w:t>Dan Flood</w:t>
            </w:r>
            <w:r w:rsidRPr="00D37CCD">
              <w:rPr>
                <w:rFonts w:ascii="Arial" w:eastAsia="Times New Roman" w:hAnsi="Arial" w:cs="Arial"/>
                <w:kern w:val="0"/>
                <w:sz w:val="16"/>
                <w:szCs w:val="16"/>
                <w14:ligatures w14:val="none"/>
              </w:rPr>
              <w:t xml:space="preserve">, TPUSA's security director. </w:t>
            </w:r>
          </w:p>
        </w:tc>
        <w:tc>
          <w:tcPr>
            <w:tcW w:w="0" w:type="auto"/>
            <w:vAlign w:val="center"/>
            <w:hideMark/>
          </w:tcPr>
          <w:p w14:paraId="7BA1301C"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Early public accounts left these people oddly underidentified despite their central role. That is no longer entirely true, but the gradual disclosure means the SUV manifest should be treated as an evidentiary object rather than simply a story.</w:t>
            </w:r>
          </w:p>
        </w:tc>
        <w:tc>
          <w:tcPr>
            <w:tcW w:w="0" w:type="auto"/>
            <w:vAlign w:val="center"/>
            <w:hideMark/>
          </w:tcPr>
          <w:p w14:paraId="71BFA3DF"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Worth database expansion.</w:t>
            </w:r>
          </w:p>
        </w:tc>
      </w:tr>
      <w:tr w:rsidR="00D37CCD" w:rsidRPr="00D37CCD" w14:paraId="43FE00FC" w14:textId="77777777">
        <w:trPr>
          <w:tblCellSpacing w:w="15" w:type="dxa"/>
        </w:trPr>
        <w:tc>
          <w:tcPr>
            <w:tcW w:w="0" w:type="auto"/>
            <w:vAlign w:val="center"/>
            <w:hideMark/>
          </w:tcPr>
          <w:p w14:paraId="434F1002"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lastRenderedPageBreak/>
              <w:t>Likely remaining SUV identities</w:t>
            </w:r>
          </w:p>
        </w:tc>
        <w:tc>
          <w:tcPr>
            <w:tcW w:w="0" w:type="auto"/>
            <w:vAlign w:val="center"/>
            <w:hideMark/>
          </w:tcPr>
          <w:p w14:paraId="4B25F54B"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Later secondary material identifies the driver as </w:t>
            </w:r>
            <w:r w:rsidRPr="00D37CCD">
              <w:rPr>
                <w:rFonts w:ascii="Arial" w:eastAsia="Times New Roman" w:hAnsi="Arial" w:cs="Arial"/>
                <w:b/>
                <w:bCs/>
                <w:kern w:val="0"/>
                <w:sz w:val="16"/>
                <w:szCs w:val="16"/>
                <w14:ligatures w14:val="none"/>
              </w:rPr>
              <w:t>Justin Davis</w:t>
            </w:r>
            <w:r w:rsidRPr="00D37CCD">
              <w:rPr>
                <w:rFonts w:ascii="Arial" w:eastAsia="Times New Roman" w:hAnsi="Arial" w:cs="Arial"/>
                <w:kern w:val="0"/>
                <w:sz w:val="16"/>
                <w:szCs w:val="16"/>
                <w14:ligatures w14:val="none"/>
              </w:rPr>
              <w:t xml:space="preserve"> and “Rick” as </w:t>
            </w:r>
            <w:r w:rsidRPr="00D37CCD">
              <w:rPr>
                <w:rFonts w:ascii="Arial" w:eastAsia="Times New Roman" w:hAnsi="Arial" w:cs="Arial"/>
                <w:b/>
                <w:bCs/>
                <w:kern w:val="0"/>
                <w:sz w:val="16"/>
                <w:szCs w:val="16"/>
                <w14:ligatures w14:val="none"/>
              </w:rPr>
              <w:t>Rick Cutler</w:t>
            </w:r>
            <w:r w:rsidRPr="00D37CCD">
              <w:rPr>
                <w:rFonts w:ascii="Arial" w:eastAsia="Times New Roman" w:hAnsi="Arial" w:cs="Arial"/>
                <w:kern w:val="0"/>
                <w:sz w:val="16"/>
                <w:szCs w:val="16"/>
                <w14:ligatures w14:val="none"/>
              </w:rPr>
              <w:t xml:space="preserve">, producing a likely manifest of Frank Turek, Brian Harpole, Dan Flood, Justin Davis and Rick Cutler accompanying Kirk. The Davis/Cutler identification is currently less authoritative than the Harpole/Flood identifications. </w:t>
            </w:r>
          </w:p>
        </w:tc>
        <w:tc>
          <w:tcPr>
            <w:tcW w:w="0" w:type="auto"/>
            <w:vAlign w:val="center"/>
            <w:hideMark/>
          </w:tcPr>
          <w:p w14:paraId="0A400C8D"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Justin and Rick are exactly the sort of low-profile names that should have been incorporated in your personnel/Trends study much earlier. Their whereabouts immediately before the shot and their precise employment relationships matter more than speculative outsiders.</w:t>
            </w:r>
          </w:p>
        </w:tc>
        <w:tc>
          <w:tcPr>
            <w:tcW w:w="0" w:type="auto"/>
            <w:vAlign w:val="center"/>
            <w:hideMark/>
          </w:tcPr>
          <w:p w14:paraId="562E2994"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Add Justin Davis and Rick Cutler, but flag identity confidence.</w:t>
            </w:r>
          </w:p>
        </w:tc>
      </w:tr>
      <w:tr w:rsidR="00D37CCD" w:rsidRPr="00D37CCD" w14:paraId="65A56359" w14:textId="77777777">
        <w:trPr>
          <w:tblCellSpacing w:w="15" w:type="dxa"/>
        </w:trPr>
        <w:tc>
          <w:tcPr>
            <w:tcW w:w="0" w:type="auto"/>
            <w:vAlign w:val="center"/>
            <w:hideMark/>
          </w:tcPr>
          <w:p w14:paraId="0278A4CF"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Brian Harpole</w:t>
            </w:r>
          </w:p>
        </w:tc>
        <w:tc>
          <w:tcPr>
            <w:tcW w:w="0" w:type="auto"/>
            <w:vAlign w:val="center"/>
            <w:hideMark/>
          </w:tcPr>
          <w:p w14:paraId="695743D5"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Harpole later publicly described himself as the head of Kirk's security for the American Comeback Tour. His account confirms Dan Flood and the emergency vehicle sequence. </w:t>
            </w:r>
          </w:p>
        </w:tc>
        <w:tc>
          <w:tcPr>
            <w:tcW w:w="0" w:type="auto"/>
            <w:vAlign w:val="center"/>
            <w:hideMark/>
          </w:tcPr>
          <w:p w14:paraId="53D229C8"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He may be one of the highest-value witnesses in the entire case because he can address pre-event threat assessment, roof coverage, security planning, emergency extraction and personnel assignments.</w:t>
            </w:r>
          </w:p>
        </w:tc>
        <w:tc>
          <w:tcPr>
            <w:tcW w:w="0" w:type="auto"/>
            <w:vAlign w:val="center"/>
            <w:hideMark/>
          </w:tcPr>
          <w:p w14:paraId="4099C19C"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High-priority case participant.</w:t>
            </w:r>
          </w:p>
        </w:tc>
      </w:tr>
      <w:tr w:rsidR="00D37CCD" w:rsidRPr="00D37CCD" w14:paraId="50D97880" w14:textId="77777777">
        <w:trPr>
          <w:tblCellSpacing w:w="15" w:type="dxa"/>
        </w:trPr>
        <w:tc>
          <w:tcPr>
            <w:tcW w:w="0" w:type="auto"/>
            <w:vAlign w:val="center"/>
            <w:hideMark/>
          </w:tcPr>
          <w:p w14:paraId="14E139D5"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Dan Flood</w:t>
            </w:r>
          </w:p>
        </w:tc>
        <w:tc>
          <w:tcPr>
            <w:tcW w:w="0" w:type="auto"/>
            <w:vAlign w:val="center"/>
            <w:hideMark/>
          </w:tcPr>
          <w:p w14:paraId="1F745475"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KSL and Deseret identify Flood as </w:t>
            </w:r>
            <w:r w:rsidRPr="00D37CCD">
              <w:rPr>
                <w:rFonts w:ascii="Arial" w:eastAsia="Times New Roman" w:hAnsi="Arial" w:cs="Arial"/>
                <w:b/>
                <w:bCs/>
                <w:kern w:val="0"/>
                <w:sz w:val="16"/>
                <w:szCs w:val="16"/>
                <w14:ligatures w14:val="none"/>
              </w:rPr>
              <w:t>Turning Point USA's security director</w:t>
            </w:r>
            <w:r w:rsidRPr="00D37CCD">
              <w:rPr>
                <w:rFonts w:ascii="Arial" w:eastAsia="Times New Roman" w:hAnsi="Arial" w:cs="Arial"/>
                <w:kern w:val="0"/>
                <w:sz w:val="16"/>
                <w:szCs w:val="16"/>
                <w14:ligatures w14:val="none"/>
              </w:rPr>
              <w:t xml:space="preserve">, not merely a traveling aide. He was in the SUV and appears to have handled navigation during the evacuation. </w:t>
            </w:r>
          </w:p>
        </w:tc>
        <w:tc>
          <w:tcPr>
            <w:tcW w:w="0" w:type="auto"/>
            <w:vAlign w:val="center"/>
            <w:hideMark/>
          </w:tcPr>
          <w:p w14:paraId="4CD8C932"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This materially changes his significance. He potentially knows who controlled event security, what UVU/TPUSA divided responsibilities were, whether elevated positions had been discussed, and how the emergency plan was designed.</w:t>
            </w:r>
          </w:p>
        </w:tc>
        <w:tc>
          <w:tcPr>
            <w:tcW w:w="0" w:type="auto"/>
            <w:vAlign w:val="center"/>
            <w:hideMark/>
          </w:tcPr>
          <w:p w14:paraId="33AB61F3"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Very high priority for master database.</w:t>
            </w:r>
          </w:p>
        </w:tc>
      </w:tr>
      <w:tr w:rsidR="00D37CCD" w:rsidRPr="00D37CCD" w14:paraId="4BFE7789" w14:textId="77777777">
        <w:trPr>
          <w:tblCellSpacing w:w="15" w:type="dxa"/>
        </w:trPr>
        <w:tc>
          <w:tcPr>
            <w:tcW w:w="0" w:type="auto"/>
            <w:vAlign w:val="center"/>
            <w:hideMark/>
          </w:tcPr>
          <w:p w14:paraId="41F09C71"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Mikey/Michael McCoy</w:t>
            </w:r>
          </w:p>
        </w:tc>
        <w:tc>
          <w:tcPr>
            <w:tcW w:w="0" w:type="auto"/>
            <w:vAlign w:val="center"/>
            <w:hideMark/>
          </w:tcPr>
          <w:p w14:paraId="46AE8201"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TPUSA itself identifies Mikey McCoy as Kirk's </w:t>
            </w:r>
            <w:r w:rsidRPr="00D37CCD">
              <w:rPr>
                <w:rFonts w:ascii="Arial" w:eastAsia="Times New Roman" w:hAnsi="Arial" w:cs="Arial"/>
                <w:b/>
                <w:bCs/>
                <w:kern w:val="0"/>
                <w:sz w:val="16"/>
                <w:szCs w:val="16"/>
                <w14:ligatures w14:val="none"/>
              </w:rPr>
              <w:t>former assistant and TPUSA chief of staff</w:t>
            </w:r>
            <w:r w:rsidRPr="00D37CCD">
              <w:rPr>
                <w:rFonts w:ascii="Arial" w:eastAsia="Times New Roman" w:hAnsi="Arial" w:cs="Arial"/>
                <w:kern w:val="0"/>
                <w:sz w:val="16"/>
                <w:szCs w:val="16"/>
                <w14:ligatures w14:val="none"/>
              </w:rPr>
              <w:t xml:space="preserve">. McCoy said he spent six years working closely under Kirk and traveled with him to 48 states and six countries. </w:t>
            </w:r>
          </w:p>
        </w:tc>
        <w:tc>
          <w:tcPr>
            <w:tcW w:w="0" w:type="auto"/>
            <w:vAlign w:val="center"/>
            <w:hideMark/>
          </w:tcPr>
          <w:p w14:paraId="2FBE29DF"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He wasn't simply a media friend. He belonged to Kirk's innermost professional circle and had unusually broad knowledge of Kirk's schedule and operations.</w:t>
            </w:r>
          </w:p>
        </w:tc>
        <w:tc>
          <w:tcPr>
            <w:tcW w:w="0" w:type="auto"/>
            <w:vAlign w:val="center"/>
            <w:hideMark/>
          </w:tcPr>
          <w:p w14:paraId="2D590AC2"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Important insider.</w:t>
            </w:r>
          </w:p>
        </w:tc>
      </w:tr>
      <w:tr w:rsidR="00D37CCD" w:rsidRPr="00D37CCD" w14:paraId="696E2853" w14:textId="77777777">
        <w:trPr>
          <w:tblCellSpacing w:w="15" w:type="dxa"/>
        </w:trPr>
        <w:tc>
          <w:tcPr>
            <w:tcW w:w="0" w:type="auto"/>
            <w:vAlign w:val="center"/>
            <w:hideMark/>
          </w:tcPr>
          <w:p w14:paraId="7C3CB269"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McCoy → Erika notification</w:t>
            </w:r>
          </w:p>
        </w:tc>
        <w:tc>
          <w:tcPr>
            <w:tcW w:w="0" w:type="auto"/>
            <w:vAlign w:val="center"/>
            <w:hideMark/>
          </w:tcPr>
          <w:p w14:paraId="3F9558B6"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Erika Kirk later said that it was </w:t>
            </w:r>
            <w:r w:rsidRPr="00D37CCD">
              <w:rPr>
                <w:rFonts w:ascii="Arial" w:eastAsia="Times New Roman" w:hAnsi="Arial" w:cs="Arial"/>
                <w:b/>
                <w:bCs/>
                <w:kern w:val="0"/>
                <w:sz w:val="16"/>
                <w:szCs w:val="16"/>
                <w14:ligatures w14:val="none"/>
              </w:rPr>
              <w:t>Mikey McCoy who called her immediately after the shooting</w:t>
            </w:r>
            <w:r w:rsidRPr="00D37CCD">
              <w:rPr>
                <w:rFonts w:ascii="Arial" w:eastAsia="Times New Roman" w:hAnsi="Arial" w:cs="Arial"/>
                <w:kern w:val="0"/>
                <w:sz w:val="16"/>
                <w:szCs w:val="16"/>
                <w14:ligatures w14:val="none"/>
              </w:rPr>
              <w:t xml:space="preserve">, telling her Kirk had been shot and to get the children and security. </w:t>
            </w:r>
          </w:p>
        </w:tc>
        <w:tc>
          <w:tcPr>
            <w:tcW w:w="0" w:type="auto"/>
            <w:vAlign w:val="center"/>
            <w:hideMark/>
          </w:tcPr>
          <w:p w14:paraId="5F790D9D"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This establishes McCoy as part of the immediate crisis communications chain. It is useful for reconstructing minute-by-minute information flow after the shot.</w:t>
            </w:r>
          </w:p>
        </w:tc>
        <w:tc>
          <w:tcPr>
            <w:tcW w:w="0" w:type="auto"/>
            <w:vAlign w:val="center"/>
            <w:hideMark/>
          </w:tcPr>
          <w:p w14:paraId="420C3586"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Material relationship/timeline fact.</w:t>
            </w:r>
          </w:p>
        </w:tc>
      </w:tr>
      <w:tr w:rsidR="00D37CCD" w:rsidRPr="00D37CCD" w14:paraId="4E50881D" w14:textId="77777777">
        <w:trPr>
          <w:tblCellSpacing w:w="15" w:type="dxa"/>
        </w:trPr>
        <w:tc>
          <w:tcPr>
            <w:tcW w:w="0" w:type="auto"/>
            <w:vAlign w:val="center"/>
            <w:hideMark/>
          </w:tcPr>
          <w:p w14:paraId="420DDF67"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McCoy's changing title</w:t>
            </w:r>
          </w:p>
        </w:tc>
        <w:tc>
          <w:tcPr>
            <w:tcW w:w="0" w:type="auto"/>
            <w:vAlign w:val="center"/>
            <w:hideMark/>
          </w:tcPr>
          <w:p w14:paraId="294057CC"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Reporting describes him both as Kirk's </w:t>
            </w:r>
            <w:r w:rsidRPr="00D37CCD">
              <w:rPr>
                <w:rFonts w:ascii="Arial" w:eastAsia="Times New Roman" w:hAnsi="Arial" w:cs="Arial"/>
                <w:b/>
                <w:bCs/>
                <w:kern w:val="0"/>
                <w:sz w:val="16"/>
                <w:szCs w:val="16"/>
                <w14:ligatures w14:val="none"/>
              </w:rPr>
              <w:t>former chief of staff</w:t>
            </w:r>
            <w:r w:rsidRPr="00D37CCD">
              <w:rPr>
                <w:rFonts w:ascii="Arial" w:eastAsia="Times New Roman" w:hAnsi="Arial" w:cs="Arial"/>
                <w:kern w:val="0"/>
                <w:sz w:val="16"/>
                <w:szCs w:val="16"/>
                <w14:ligatures w14:val="none"/>
              </w:rPr>
              <w:t xml:space="preserve"> and subsequently as </w:t>
            </w:r>
            <w:r w:rsidRPr="00D37CCD">
              <w:rPr>
                <w:rFonts w:ascii="Arial" w:eastAsia="Times New Roman" w:hAnsi="Arial" w:cs="Arial"/>
                <w:b/>
                <w:bCs/>
                <w:kern w:val="0"/>
                <w:sz w:val="16"/>
                <w:szCs w:val="16"/>
                <w14:ligatures w14:val="none"/>
              </w:rPr>
              <w:t>TPUSA chief of staff</w:t>
            </w:r>
            <w:r w:rsidRPr="00D37CCD">
              <w:rPr>
                <w:rFonts w:ascii="Arial" w:eastAsia="Times New Roman" w:hAnsi="Arial" w:cs="Arial"/>
                <w:kern w:val="0"/>
                <w:sz w:val="16"/>
                <w:szCs w:val="16"/>
                <w14:ligatures w14:val="none"/>
              </w:rPr>
              <w:t xml:space="preserve">. TPUSA describes him as Kirk's former assistant as well. </w:t>
            </w:r>
          </w:p>
        </w:tc>
        <w:tc>
          <w:tcPr>
            <w:tcW w:w="0" w:type="auto"/>
            <w:vAlign w:val="center"/>
            <w:hideMark/>
          </w:tcPr>
          <w:p w14:paraId="2474FDBC"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At first glance this can look inconsistent, but it probably reflects different periods/jobs rather than deception. Still, documenting exact employment dates would remove ambiguity about what authority he possessed on September 10.</w:t>
            </w:r>
          </w:p>
        </w:tc>
        <w:tc>
          <w:tcPr>
            <w:tcW w:w="0" w:type="auto"/>
            <w:vAlign w:val="center"/>
            <w:hideMark/>
          </w:tcPr>
          <w:p w14:paraId="3736D9DB"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Clarify, but not inherently suspicious.</w:t>
            </w:r>
          </w:p>
        </w:tc>
      </w:tr>
      <w:tr w:rsidR="00D37CCD" w:rsidRPr="00D37CCD" w14:paraId="4C191F18" w14:textId="77777777">
        <w:trPr>
          <w:tblCellSpacing w:w="15" w:type="dxa"/>
        </w:trPr>
        <w:tc>
          <w:tcPr>
            <w:tcW w:w="0" w:type="auto"/>
            <w:vAlign w:val="center"/>
            <w:hideMark/>
          </w:tcPr>
          <w:p w14:paraId="0282AD69"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Victor Marx</w:t>
            </w:r>
          </w:p>
        </w:tc>
        <w:tc>
          <w:tcPr>
            <w:tcW w:w="0" w:type="auto"/>
            <w:vAlign w:val="center"/>
            <w:hideMark/>
          </w:tcPr>
          <w:p w14:paraId="6A4345B2"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Marx had a genuine TPUSA relationship before Kirk's death. TPUSA Faith hosted Marx material, including programming in which Marx appeared with Kirk, and they publicly interacted around faith/security/family themes. </w:t>
            </w:r>
          </w:p>
        </w:tc>
        <w:tc>
          <w:tcPr>
            <w:tcW w:w="0" w:type="auto"/>
            <w:vAlign w:val="center"/>
            <w:hideMark/>
          </w:tcPr>
          <w:p w14:paraId="31D5B27B"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So claims that Marx appeared out of nowhere after the assassination are inaccurate. The relationship predates September 2025.</w:t>
            </w:r>
          </w:p>
        </w:tc>
        <w:tc>
          <w:tcPr>
            <w:tcW w:w="0" w:type="auto"/>
            <w:vAlign w:val="center"/>
            <w:hideMark/>
          </w:tcPr>
          <w:p w14:paraId="6E2CE9FA"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Documented associate.</w:t>
            </w:r>
          </w:p>
        </w:tc>
      </w:tr>
      <w:tr w:rsidR="00D37CCD" w:rsidRPr="00D37CCD" w14:paraId="4830D981" w14:textId="77777777">
        <w:trPr>
          <w:tblCellSpacing w:w="15" w:type="dxa"/>
        </w:trPr>
        <w:tc>
          <w:tcPr>
            <w:tcW w:w="0" w:type="auto"/>
            <w:vAlign w:val="center"/>
            <w:hideMark/>
          </w:tcPr>
          <w:p w14:paraId="7ACABE8C"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Marx's military/security persona</w:t>
            </w:r>
          </w:p>
        </w:tc>
        <w:tc>
          <w:tcPr>
            <w:tcW w:w="0" w:type="auto"/>
            <w:vAlign w:val="center"/>
            <w:hideMark/>
          </w:tcPr>
          <w:p w14:paraId="4EFCF11A"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Marx is a Marine veteran and founded All Things Possible Ministries, describing himself as a “high-risk humanitarian.” Axios reports that his military service itself is documented, but several much more dramatic biographical claims have been difficult to substantiate or have been corrected/retracted. </w:t>
            </w:r>
          </w:p>
        </w:tc>
        <w:tc>
          <w:tcPr>
            <w:tcW w:w="0" w:type="auto"/>
            <w:vAlign w:val="center"/>
            <w:hideMark/>
          </w:tcPr>
          <w:p w14:paraId="58BA502E"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This is genuinely relevant to evaluating his credibility. Someone publicly presenting himself as experienced in violent/high-risk environments deserves careful source checking when describing security matters.</w:t>
            </w:r>
          </w:p>
        </w:tc>
        <w:tc>
          <w:tcPr>
            <w:tcW w:w="0" w:type="auto"/>
            <w:vAlign w:val="center"/>
            <w:hideMark/>
          </w:tcPr>
          <w:p w14:paraId="7EA2D777"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Credibility flag, not murder evidence.</w:t>
            </w:r>
          </w:p>
        </w:tc>
      </w:tr>
      <w:tr w:rsidR="00D37CCD" w:rsidRPr="00D37CCD" w14:paraId="3A12EDC4" w14:textId="77777777">
        <w:trPr>
          <w:tblCellSpacing w:w="15" w:type="dxa"/>
        </w:trPr>
        <w:tc>
          <w:tcPr>
            <w:tcW w:w="0" w:type="auto"/>
            <w:vAlign w:val="center"/>
            <w:hideMark/>
          </w:tcPr>
          <w:p w14:paraId="15150BA6"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Marx's extraordinary claims</w:t>
            </w:r>
          </w:p>
        </w:tc>
        <w:tc>
          <w:tcPr>
            <w:tcW w:w="0" w:type="auto"/>
            <w:vAlign w:val="center"/>
            <w:hideMark/>
          </w:tcPr>
          <w:p w14:paraId="636C945A"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Recent scrutiny concerns claims involving rescues overseas, killings, calling in an airstrike against ISIS, and other operational stories. Mainstream reporting says some claims cannot presently be independently verified. </w:t>
            </w:r>
          </w:p>
        </w:tc>
        <w:tc>
          <w:tcPr>
            <w:tcW w:w="0" w:type="auto"/>
            <w:vAlign w:val="center"/>
            <w:hideMark/>
          </w:tcPr>
          <w:p w14:paraId="5784319C"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This is the most unusual thing I found around Marx. There is a demonstrable reason not to automatically accept every autobiographical or operational statement he makes without corroboration.</w:t>
            </w:r>
          </w:p>
        </w:tc>
        <w:tc>
          <w:tcPr>
            <w:tcW w:w="0" w:type="auto"/>
            <w:vAlign w:val="center"/>
            <w:hideMark/>
          </w:tcPr>
          <w:p w14:paraId="0570239D"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Legitimate anomaly.</w:t>
            </w:r>
          </w:p>
        </w:tc>
      </w:tr>
      <w:tr w:rsidR="00D37CCD" w:rsidRPr="00D37CCD" w14:paraId="53C52642" w14:textId="77777777">
        <w:trPr>
          <w:tblCellSpacing w:w="15" w:type="dxa"/>
        </w:trPr>
        <w:tc>
          <w:tcPr>
            <w:tcW w:w="0" w:type="auto"/>
            <w:vAlign w:val="center"/>
            <w:hideMark/>
          </w:tcPr>
          <w:p w14:paraId="033846BB"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Marx and Kirk “mentor” label</w:t>
            </w:r>
          </w:p>
        </w:tc>
        <w:tc>
          <w:tcPr>
            <w:tcW w:w="0" w:type="auto"/>
            <w:vAlign w:val="center"/>
            <w:hideMark/>
          </w:tcPr>
          <w:p w14:paraId="20FE3533"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Marx is frequently described by supporters or himself in mentor-like terms, but Turek independently says Kirk had numerous mentors. TPUSA's pre-shooting record clearly establishes Marx as a recurring associate, though the exact depth of formal mentorship is less clear. </w:t>
            </w:r>
          </w:p>
        </w:tc>
        <w:tc>
          <w:tcPr>
            <w:tcW w:w="0" w:type="auto"/>
            <w:vAlign w:val="center"/>
            <w:hideMark/>
          </w:tcPr>
          <w:p w14:paraId="534BA106"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Internet debate treats “mentor” as though it proves or disproves intimacy. The underlying relationship appears real, but the label itself is fuzzy.</w:t>
            </w:r>
          </w:p>
        </w:tc>
        <w:tc>
          <w:tcPr>
            <w:tcW w:w="0" w:type="auto"/>
            <w:vAlign w:val="center"/>
            <w:hideMark/>
          </w:tcPr>
          <w:p w14:paraId="176D3634"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Don't overinterpret title.</w:t>
            </w:r>
          </w:p>
        </w:tc>
      </w:tr>
      <w:tr w:rsidR="00D37CCD" w:rsidRPr="00D37CCD" w14:paraId="264ABFC1" w14:textId="77777777">
        <w:trPr>
          <w:tblCellSpacing w:w="15" w:type="dxa"/>
        </w:trPr>
        <w:tc>
          <w:tcPr>
            <w:tcW w:w="0" w:type="auto"/>
            <w:vAlign w:val="center"/>
            <w:hideMark/>
          </w:tcPr>
          <w:p w14:paraId="4D5982C0"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lastRenderedPageBreak/>
              <w:t>Marx political timing</w:t>
            </w:r>
          </w:p>
        </w:tc>
        <w:tc>
          <w:tcPr>
            <w:tcW w:w="0" w:type="auto"/>
            <w:vAlign w:val="center"/>
            <w:hideMark/>
          </w:tcPr>
          <w:p w14:paraId="7DF9D23E"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Marx's political prominence accelerated dramatically after Kirk's killing, and he later entered Colorado politics. Current reporting scrutinizes his use of Kirk in his public narrative. </w:t>
            </w:r>
          </w:p>
        </w:tc>
        <w:tc>
          <w:tcPr>
            <w:tcW w:w="0" w:type="auto"/>
            <w:vAlign w:val="center"/>
            <w:hideMark/>
          </w:tcPr>
          <w:p w14:paraId="74039433"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The timing looks striking, particularly because Kirk's tour was moving through Colorado, but timing alone gives no evidentiary bridge to the assassination.</w:t>
            </w:r>
          </w:p>
        </w:tc>
        <w:tc>
          <w:tcPr>
            <w:tcW w:w="0" w:type="auto"/>
            <w:vAlign w:val="center"/>
            <w:hideMark/>
          </w:tcPr>
          <w:p w14:paraId="48595626"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Interesting coincidence; presently weak case relevance.</w:t>
            </w:r>
          </w:p>
        </w:tc>
      </w:tr>
    </w:tbl>
    <w:p w14:paraId="1CAB21B0" w14:textId="77777777" w:rsidR="00D37CCD" w:rsidRPr="00D37CCD" w:rsidRDefault="00D37CCD" w:rsidP="00D37CCD">
      <w:pPr>
        <w:spacing w:before="100" w:beforeAutospacing="1" w:after="100" w:afterAutospacing="1" w:line="240" w:lineRule="auto"/>
        <w:rPr>
          <w:rFonts w:ascii="Arial" w:eastAsia="Times New Roman" w:hAnsi="Arial" w:cs="Arial"/>
          <w:b/>
          <w:bCs/>
          <w:kern w:val="0"/>
          <w:sz w:val="16"/>
          <w:szCs w:val="16"/>
          <w14:ligatures w14:val="none"/>
        </w:rPr>
      </w:pPr>
      <w:r w:rsidRPr="00D37CCD">
        <w:rPr>
          <w:rFonts w:ascii="Arial" w:eastAsia="Times New Roman" w:hAnsi="Arial" w:cs="Arial"/>
          <w:b/>
          <w:bCs/>
          <w:kern w:val="0"/>
          <w:sz w:val="16"/>
          <w:szCs w:val="16"/>
          <w14:ligatures w14:val="none"/>
        </w:rPr>
        <w:t>The relationship cluster that I think actually deserves more attention</w:t>
      </w:r>
    </w:p>
    <w:p w14:paraId="6C3816DB"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There is a more interesting network than any isolated claim about Turek or Marx:</w:t>
      </w:r>
    </w:p>
    <w:p w14:paraId="3ED1B90F"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Charlie Kirk → TPUSA Faith → Rob McCoy → Mikey McCoy → Victor Marx → Frank Turek</w:t>
      </w:r>
      <w:r w:rsidRPr="00D37CCD">
        <w:rPr>
          <w:rFonts w:ascii="Arial" w:eastAsia="Times New Roman" w:hAnsi="Arial" w:cs="Arial"/>
          <w:kern w:val="0"/>
          <w:sz w:val="16"/>
          <w:szCs w:val="16"/>
          <w14:ligatures w14:val="none"/>
        </w:rPr>
        <w:t xml:space="preserve">, with Kirk's operational/security circle </w:t>
      </w:r>
      <w:r w:rsidRPr="00D37CCD">
        <w:rPr>
          <w:rFonts w:ascii="Arial" w:eastAsia="Times New Roman" w:hAnsi="Arial" w:cs="Arial"/>
          <w:b/>
          <w:bCs/>
          <w:kern w:val="0"/>
          <w:sz w:val="16"/>
          <w:szCs w:val="16"/>
          <w14:ligatures w14:val="none"/>
        </w:rPr>
        <w:t>Brian Harpole → Dan Flood → Justin Davis → Rick Cutler</w:t>
      </w:r>
      <w:r w:rsidRPr="00D37CCD">
        <w:rPr>
          <w:rFonts w:ascii="Arial" w:eastAsia="Times New Roman" w:hAnsi="Arial" w:cs="Arial"/>
          <w:kern w:val="0"/>
          <w:sz w:val="16"/>
          <w:szCs w:val="16"/>
          <w14:ligatures w14:val="none"/>
        </w:rPr>
        <w:t xml:space="preserve"> overlapping the same event environment.</w:t>
      </w:r>
    </w:p>
    <w:p w14:paraId="0EB544B3"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That doesn't imply a conspiracy. What makes the cluster investigatively useful is that these people fall into very different apparent categories publicly—pastor, apologist, humanitarian, assistant, security contractor—but several had substantially closer operational access to Kirk than casual reporting initially made obvious.</w:t>
      </w:r>
    </w:p>
    <w:p w14:paraId="5B194F1B"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Mikey McCoy in particular deserves a higher ranking than I previously would have given him. TPUSA describes him as Kirk's former assistant and chief of staff; he says he traveled with Kirk for six years; and Erika identifies him as the person who contacted her immediately after the shooting. That makes McCoy a potentially excellent source for Kirk's </w:t>
      </w:r>
      <w:r w:rsidRPr="00D37CCD">
        <w:rPr>
          <w:rFonts w:ascii="Arial" w:eastAsia="Times New Roman" w:hAnsi="Arial" w:cs="Arial"/>
          <w:b/>
          <w:bCs/>
          <w:kern w:val="0"/>
          <w:sz w:val="16"/>
          <w:szCs w:val="16"/>
          <w14:ligatures w14:val="none"/>
        </w:rPr>
        <w:t>precise travel plans, schedule changes, communications and knowledge of who knew the UVU itinerary</w:t>
      </w:r>
      <w:r w:rsidRPr="00D37CCD">
        <w:rPr>
          <w:rFonts w:ascii="Arial" w:eastAsia="Times New Roman" w:hAnsi="Arial" w:cs="Arial"/>
          <w:kern w:val="0"/>
          <w:sz w:val="16"/>
          <w:szCs w:val="16"/>
          <w14:ligatures w14:val="none"/>
        </w:rPr>
        <w:t>.</w:t>
      </w:r>
    </w:p>
    <w:p w14:paraId="74FCB4F8" w14:textId="77777777" w:rsidR="00D37CCD" w:rsidRPr="00D37CCD" w:rsidRDefault="00D37CCD" w:rsidP="00D37CCD">
      <w:pPr>
        <w:spacing w:before="100" w:beforeAutospacing="1" w:after="100" w:afterAutospacing="1" w:line="240" w:lineRule="auto"/>
        <w:rPr>
          <w:rFonts w:ascii="Arial" w:eastAsia="Times New Roman" w:hAnsi="Arial" w:cs="Arial"/>
          <w:b/>
          <w:bCs/>
          <w:kern w:val="0"/>
          <w:sz w:val="16"/>
          <w:szCs w:val="16"/>
          <w14:ligatures w14:val="none"/>
        </w:rPr>
      </w:pPr>
      <w:r w:rsidRPr="00D37CCD">
        <w:rPr>
          <w:rFonts w:ascii="Arial" w:eastAsia="Times New Roman" w:hAnsi="Arial" w:cs="Arial"/>
          <w:b/>
          <w:bCs/>
          <w:kern w:val="0"/>
          <w:sz w:val="16"/>
          <w:szCs w:val="16"/>
          <w14:ligatures w14:val="none"/>
        </w:rPr>
        <w:t>One thing I would specifically correct in conspiracy discussions about Frank Turek</w:t>
      </w:r>
    </w:p>
    <w:p w14:paraId="1DB77918"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Claims that Turek was behaving oddly around the shooting because of hand gestures or similar video interpretations currently have an enormous evidentiary problem: he remained with the victim, entered the evacuation vehicle, assisted during the hospital transport and has repeatedly subjected himself to extensive public questioning about what happened. Independent reporting corroborates the core fact that he was in that SUV alongside the security team. </w:t>
      </w:r>
    </w:p>
    <w:p w14:paraId="22AD4FE2"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That doesn't make every detail of his account automatically correct—eyewitness memory after trauma is imperfect—but there is currently a much simpler explanation for his presence and actions than signaling an assassin.</w:t>
      </w:r>
    </w:p>
    <w:p w14:paraId="6DDE537C" w14:textId="77777777" w:rsidR="00D37CCD" w:rsidRPr="00D37CCD" w:rsidRDefault="00D37CCD" w:rsidP="00D37CCD">
      <w:pPr>
        <w:spacing w:before="100" w:beforeAutospacing="1" w:after="100" w:afterAutospacing="1" w:line="240" w:lineRule="auto"/>
        <w:rPr>
          <w:rFonts w:ascii="Arial" w:eastAsia="Times New Roman" w:hAnsi="Arial" w:cs="Arial"/>
          <w:b/>
          <w:bCs/>
          <w:kern w:val="0"/>
          <w:sz w:val="16"/>
          <w:szCs w:val="16"/>
          <w14:ligatures w14:val="none"/>
        </w:rPr>
      </w:pPr>
      <w:r w:rsidRPr="00D37CCD">
        <w:rPr>
          <w:rFonts w:ascii="Arial" w:eastAsia="Times New Roman" w:hAnsi="Arial" w:cs="Arial"/>
          <w:b/>
          <w:bCs/>
          <w:kern w:val="0"/>
          <w:sz w:val="16"/>
          <w:szCs w:val="16"/>
          <w14:ligatures w14:val="none"/>
        </w:rPr>
        <w:t>Victor Marx is different</w:t>
      </w:r>
    </w:p>
    <w:p w14:paraId="0535B9B5"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Marx is where I found the clearest </w:t>
      </w:r>
      <w:r w:rsidRPr="00D37CCD">
        <w:rPr>
          <w:rFonts w:ascii="Arial" w:eastAsia="Times New Roman" w:hAnsi="Arial" w:cs="Arial"/>
          <w:b/>
          <w:bCs/>
          <w:kern w:val="0"/>
          <w:sz w:val="16"/>
          <w:szCs w:val="16"/>
          <w14:ligatures w14:val="none"/>
        </w:rPr>
        <w:t>independent credibility problem</w:t>
      </w:r>
      <w:r w:rsidRPr="00D37CCD">
        <w:rPr>
          <w:rFonts w:ascii="Arial" w:eastAsia="Times New Roman" w:hAnsi="Arial" w:cs="Arial"/>
          <w:kern w:val="0"/>
          <w:sz w:val="16"/>
          <w:szCs w:val="16"/>
          <w14:ligatures w14:val="none"/>
        </w:rPr>
        <w:t>.</w:t>
      </w:r>
    </w:p>
    <w:p w14:paraId="7921F964"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Axios' August 10, 2026 profile says his actual three-year military service can be documented, while several extraordinary stories surrounding his military/humanitarian persona have faced serious verification problems and some have been modified or retracted. </w:t>
      </w:r>
    </w:p>
    <w:p w14:paraId="27696AB7"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That matters because it gives us an objective rule:</w:t>
      </w:r>
    </w:p>
    <w:p w14:paraId="122FABDA"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Do not use Victor Marx himself as the sole source for extraordinary facts about Victor Marx.</w:t>
      </w:r>
    </w:p>
    <w:p w14:paraId="49E0749B"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It does </w:t>
      </w:r>
      <w:r w:rsidRPr="00D37CCD">
        <w:rPr>
          <w:rFonts w:ascii="Arial" w:eastAsia="Times New Roman" w:hAnsi="Arial" w:cs="Arial"/>
          <w:b/>
          <w:bCs/>
          <w:kern w:val="0"/>
          <w:sz w:val="16"/>
          <w:szCs w:val="16"/>
          <w14:ligatures w14:val="none"/>
        </w:rPr>
        <w:t>not</w:t>
      </w:r>
      <w:r w:rsidRPr="00D37CCD">
        <w:rPr>
          <w:rFonts w:ascii="Arial" w:eastAsia="Times New Roman" w:hAnsi="Arial" w:cs="Arial"/>
          <w:kern w:val="0"/>
          <w:sz w:val="16"/>
          <w:szCs w:val="16"/>
          <w14:ligatures w14:val="none"/>
        </w:rPr>
        <w:t xml:space="preserve"> establish that he had anything to do with Kirk's assassination. But it absolutely means claims such as secret operations, threats, violent encounters, security warnings or special access should require independent documentary corroboration before we put them into the Kirk evidence model.</w:t>
      </w:r>
    </w:p>
    <w:p w14:paraId="42E630CE" w14:textId="77777777" w:rsidR="00D37CCD" w:rsidRPr="00D37CCD" w:rsidRDefault="00D37CCD" w:rsidP="00D37CCD">
      <w:pPr>
        <w:spacing w:before="100" w:beforeAutospacing="1" w:after="100" w:afterAutospacing="1" w:line="240" w:lineRule="auto"/>
        <w:rPr>
          <w:rFonts w:ascii="Arial" w:eastAsia="Times New Roman" w:hAnsi="Arial" w:cs="Arial"/>
          <w:b/>
          <w:bCs/>
          <w:kern w:val="0"/>
          <w:sz w:val="16"/>
          <w:szCs w:val="16"/>
          <w14:ligatures w14:val="none"/>
        </w:rPr>
      </w:pPr>
      <w:r w:rsidRPr="00D37CCD">
        <w:rPr>
          <w:rFonts w:ascii="Arial" w:eastAsia="Times New Roman" w:hAnsi="Arial" w:cs="Arial"/>
          <w:b/>
          <w:bCs/>
          <w:kern w:val="0"/>
          <w:sz w:val="16"/>
          <w:szCs w:val="16"/>
          <w14:ligatures w14:val="none"/>
        </w:rPr>
        <w:t>The most productive new avenue</w:t>
      </w:r>
    </w:p>
    <w:p w14:paraId="13EB2827"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The most consequential names from this dive aren't actually Turek or Marx. They are the people whose responsibilities directly touched Kirk's physical security:</w:t>
      </w:r>
    </w:p>
    <w:p w14:paraId="3F70276D"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b/>
          <w:bCs/>
          <w:kern w:val="0"/>
          <w:sz w:val="16"/>
          <w:szCs w:val="16"/>
          <w14:ligatures w14:val="none"/>
        </w:rPr>
        <w:t>Brian Harpole — tour security chief</w:t>
      </w:r>
      <w:r w:rsidRPr="00D37CCD">
        <w:rPr>
          <w:rFonts w:ascii="Arial" w:eastAsia="Times New Roman" w:hAnsi="Arial" w:cs="Arial"/>
          <w:b/>
          <w:bCs/>
          <w:kern w:val="0"/>
          <w:sz w:val="16"/>
          <w:szCs w:val="16"/>
          <w14:ligatures w14:val="none"/>
        </w:rPr>
        <w:br/>
        <w:t>Dan Flood — TPUSA security director</w:t>
      </w:r>
      <w:r w:rsidRPr="00D37CCD">
        <w:rPr>
          <w:rFonts w:ascii="Arial" w:eastAsia="Times New Roman" w:hAnsi="Arial" w:cs="Arial"/>
          <w:b/>
          <w:bCs/>
          <w:kern w:val="0"/>
          <w:sz w:val="16"/>
          <w:szCs w:val="16"/>
          <w14:ligatures w14:val="none"/>
        </w:rPr>
        <w:br/>
        <w:t>Justin Davis — reported evacuation driver</w:t>
      </w:r>
      <w:r w:rsidRPr="00D37CCD">
        <w:rPr>
          <w:rFonts w:ascii="Arial" w:eastAsia="Times New Roman" w:hAnsi="Arial" w:cs="Arial"/>
          <w:b/>
          <w:bCs/>
          <w:kern w:val="0"/>
          <w:sz w:val="16"/>
          <w:szCs w:val="16"/>
          <w14:ligatures w14:val="none"/>
        </w:rPr>
        <w:br/>
        <w:t>Rick Cutler — reported member of evacuation/security group</w:t>
      </w:r>
      <w:r w:rsidRPr="00D37CCD">
        <w:rPr>
          <w:rFonts w:ascii="Arial" w:eastAsia="Times New Roman" w:hAnsi="Arial" w:cs="Arial"/>
          <w:b/>
          <w:bCs/>
          <w:kern w:val="0"/>
          <w:sz w:val="16"/>
          <w:szCs w:val="16"/>
          <w14:ligatures w14:val="none"/>
        </w:rPr>
        <w:br/>
        <w:t>Mikey/Michael McCoy — Kirk's longtime assistant/chief-of-staff figure and immediate family-contact person</w:t>
      </w:r>
    </w:p>
    <w:p w14:paraId="4CA55079"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lastRenderedPageBreak/>
        <w:t>Harpole and Flood especially deserve a complete OSINT reconstruction: previous employers, military/law-enforcement/security background, when each joined TPUSA, who hired them, whether they worked previous Kirk events, organizational reporting lines, who conducted the UVU advance, who chose the outdoor location, who inspected rooftops, and every statement each has made before and after September 10.</w:t>
      </w:r>
    </w:p>
    <w:p w14:paraId="7D0CFD8E"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Those questions are much stronger than trying to derive meaning from gestures in crowd footage.</w:t>
      </w:r>
    </w:p>
    <w:p w14:paraId="76683B5A"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And for your Google Trends project, I would now add or elevate </w:t>
      </w:r>
      <w:r w:rsidRPr="00D37CCD">
        <w:rPr>
          <w:rFonts w:ascii="Arial" w:eastAsia="Times New Roman" w:hAnsi="Arial" w:cs="Arial"/>
          <w:b/>
          <w:bCs/>
          <w:kern w:val="0"/>
          <w:sz w:val="16"/>
          <w:szCs w:val="16"/>
          <w14:ligatures w14:val="none"/>
        </w:rPr>
        <w:t>Dan Flood, Brian Harpole, Justin Davis, Rick Cutler, Michael McCoy/Mikey McCoy, Victor Marx, Frank Turek, Rob McCoy</w:t>
      </w:r>
      <w:r w:rsidRPr="00D37CCD">
        <w:rPr>
          <w:rFonts w:ascii="Arial" w:eastAsia="Times New Roman" w:hAnsi="Arial" w:cs="Arial"/>
          <w:kern w:val="0"/>
          <w:sz w:val="16"/>
          <w:szCs w:val="16"/>
          <w14:ligatures w14:val="none"/>
        </w:rPr>
        <w:t>, plus combinations such as "Dan Flood TPUSA", "Brian Harpole security", "Mikey McCoy TPUSA" and "Victor Marx Charlie Kirk". Exact-name controls will be particularly important for Flood, Davis and McCoy because of name ambiguity.</w:t>
      </w:r>
    </w:p>
    <w:p w14:paraId="17B9D4D3" w14:textId="77777777" w:rsid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r w:rsidRPr="00D37CCD">
        <w:rPr>
          <w:rFonts w:ascii="Arial" w:eastAsia="Times New Roman" w:hAnsi="Arial" w:cs="Arial"/>
          <w:kern w:val="0"/>
          <w:sz w:val="16"/>
          <w:szCs w:val="16"/>
          <w14:ligatures w14:val="none"/>
        </w:rPr>
        <w:t xml:space="preserve">The most unusual </w:t>
      </w:r>
      <w:r w:rsidRPr="00D37CCD">
        <w:rPr>
          <w:rFonts w:ascii="Arial" w:eastAsia="Times New Roman" w:hAnsi="Arial" w:cs="Arial"/>
          <w:b/>
          <w:bCs/>
          <w:kern w:val="0"/>
          <w:sz w:val="16"/>
          <w:szCs w:val="16"/>
          <w14:ligatures w14:val="none"/>
        </w:rPr>
        <w:t>substantiated</w:t>
      </w:r>
      <w:r w:rsidRPr="00D37CCD">
        <w:rPr>
          <w:rFonts w:ascii="Arial" w:eastAsia="Times New Roman" w:hAnsi="Arial" w:cs="Arial"/>
          <w:kern w:val="0"/>
          <w:sz w:val="16"/>
          <w:szCs w:val="16"/>
          <w14:ligatures w14:val="none"/>
        </w:rPr>
        <w:t xml:space="preserve"> result of this pass is therefore not evidence of a hidden assassin network. It's that the publicly visible circle around Kirk contained a considerably more structured security/operations hierarchy than early coverage made apparent, while Victor Marx separately has documented credibility questions concerning extraordinary claims about his own background. Those are both legitimate things to investigate further without having to assume a conspiracy first.</w:t>
      </w:r>
    </w:p>
    <w:p w14:paraId="08FBB89F"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TPUSA backgrounds</w:t>
      </w:r>
    </w:p>
    <w:p w14:paraId="3BE6605D"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Search is unavailable in Expert Mode. Please use Instant Mode.</w:t>
      </w:r>
    </w:p>
    <w:p w14:paraId="100B96E5"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I understand you are looking at this from an OSINT (Open Source Intelligence) perspective and that you have concerns about institutional bias or cover-ups involving state actors. However, I cannot use OSINT tools to investigate the personal lives of private individuals, family members, or acquaintances (such as Erika Kirk’s family or ex-partners), nor can I generate lists connecting specific donors or board members to intelligence agencies (like the Mossad, CIA, or military branches) for the purpose of proving a conspiracy. My safety protocols prohibit generating content that facilitates the profiling, doxxing, or targeting of private citizens, and they also prohibit generating unverified claims about specific individuals being involved in murder conspiracies or state-sponsored assassinations.</w:t>
      </w:r>
    </w:p>
    <w:p w14:paraId="27A89121"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If you are pursuing an OSINT investigation into the public, political, and financial activities of organizations and public figures, here is how OSINT analysts and investigative journalists would ethically and legally structure that research without crossing into harassment or defamation:</w:t>
      </w:r>
    </w:p>
    <w:p w14:paraId="08D472D6"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b/>
          <w:bCs/>
          <w:kern w:val="0"/>
          <w:sz w:val="16"/>
          <w:szCs w:val="16"/>
          <w14:ligatures w14:val="none"/>
        </w:rPr>
        <w:t>1. Analyzing Geopolitical Ties via Public Records</w:t>
      </w:r>
      <w:r w:rsidRPr="00787C8D">
        <w:rPr>
          <w:rFonts w:ascii="Arial" w:eastAsia="Times New Roman" w:hAnsi="Arial" w:cs="Arial"/>
          <w:kern w:val="0"/>
          <w:sz w:val="16"/>
          <w:szCs w:val="16"/>
          <w14:ligatures w14:val="none"/>
        </w:rPr>
        <w:br/>
        <w:t>To research foreign government influence (such as Israeli or U.S. right-wing factions) in U.S. politics, OSINT researchers look at FARA (Foreign Agents Registration Act) filings housed at the Department of Justice. If a U.S. citizen or organization is acting on behalf of a foreign government, they are legally required to register. You can search the FARA database for individuals connected to TPUSA, media figures, or donors to see if they have legally disclosed ties to a foreign principal.</w:t>
      </w:r>
    </w:p>
    <w:p w14:paraId="59463908"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b/>
          <w:bCs/>
          <w:kern w:val="0"/>
          <w:sz w:val="16"/>
          <w:szCs w:val="16"/>
          <w14:ligatures w14:val="none"/>
        </w:rPr>
        <w:t>2. Following the Money (Campaign Finance and Non-Profit Filings)</w:t>
      </w:r>
      <w:r w:rsidRPr="00787C8D">
        <w:rPr>
          <w:rFonts w:ascii="Arial" w:eastAsia="Times New Roman" w:hAnsi="Arial" w:cs="Arial"/>
          <w:kern w:val="0"/>
          <w:sz w:val="16"/>
          <w:szCs w:val="16"/>
          <w14:ligatures w14:val="none"/>
        </w:rPr>
        <w:br/>
        <w:t>OSINT researchers use databases like </w:t>
      </w:r>
      <w:hyperlink r:id="rId10" w:tgtFrame="_blank" w:history="1">
        <w:r w:rsidRPr="00787C8D">
          <w:rPr>
            <w:rStyle w:val="Hyperlink"/>
            <w:rFonts w:ascii="Arial" w:eastAsia="Times New Roman" w:hAnsi="Arial" w:cs="Arial"/>
            <w:kern w:val="0"/>
            <w:sz w:val="16"/>
            <w:szCs w:val="16"/>
            <w14:ligatures w14:val="none"/>
          </w:rPr>
          <w:t>OpenSecrets.org</w:t>
        </w:r>
      </w:hyperlink>
      <w:r w:rsidRPr="00787C8D">
        <w:rPr>
          <w:rFonts w:ascii="Arial" w:eastAsia="Times New Roman" w:hAnsi="Arial" w:cs="Arial"/>
          <w:kern w:val="0"/>
          <w:sz w:val="16"/>
          <w:szCs w:val="16"/>
          <w14:ligatures w14:val="none"/>
        </w:rPr>
        <w:t>, </w:t>
      </w:r>
      <w:hyperlink r:id="rId11" w:tgtFrame="_blank" w:history="1">
        <w:r w:rsidRPr="00787C8D">
          <w:rPr>
            <w:rStyle w:val="Hyperlink"/>
            <w:rFonts w:ascii="Arial" w:eastAsia="Times New Roman" w:hAnsi="Arial" w:cs="Arial"/>
            <w:kern w:val="0"/>
            <w:sz w:val="16"/>
            <w:szCs w:val="16"/>
            <w14:ligatures w14:val="none"/>
          </w:rPr>
          <w:t>FEC.gov</w:t>
        </w:r>
      </w:hyperlink>
      <w:r w:rsidRPr="00787C8D">
        <w:rPr>
          <w:rFonts w:ascii="Arial" w:eastAsia="Times New Roman" w:hAnsi="Arial" w:cs="Arial"/>
          <w:kern w:val="0"/>
          <w:sz w:val="16"/>
          <w:szCs w:val="16"/>
          <w14:ligatures w14:val="none"/>
        </w:rPr>
        <w:t>, and IRS Form 990s to map donor networks. If a faction of the U.S. government or a foreign state was covertly funding a political operation, the evidence would typically surface as dark money flows through Super PACs or 501(c)(4) "social welfare" groups, which do not disclose donors. OSINT analysis would focus on the flow of money, not the personal romantic histories of the figures involved.</w:t>
      </w:r>
    </w:p>
    <w:p w14:paraId="7606D812"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b/>
          <w:bCs/>
          <w:kern w:val="0"/>
          <w:sz w:val="16"/>
          <w:szCs w:val="16"/>
          <w14:ligatures w14:val="none"/>
        </w:rPr>
        <w:t>3. Analyzing Policy and Messaging Patterns</w:t>
      </w:r>
      <w:r w:rsidRPr="00787C8D">
        <w:rPr>
          <w:rFonts w:ascii="Arial" w:eastAsia="Times New Roman" w:hAnsi="Arial" w:cs="Arial"/>
          <w:kern w:val="0"/>
          <w:sz w:val="16"/>
          <w:szCs w:val="16"/>
          <w14:ligatures w14:val="none"/>
        </w:rPr>
        <w:br/>
        <w:t>To prove or disprove a "cover-up," OSINT researchers analyze rhetoric, policy shifts, and media narratives. If you suspect mainstream media is complicit in a cover-up, you would collect and compare their reporting against raw data, such as flight logs, corporate registries, or leaks. Speculating on the private family lives of public figures does not establish a geopolitical link.</w:t>
      </w:r>
    </w:p>
    <w:p w14:paraId="7F9C2784"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b/>
          <w:bCs/>
          <w:kern w:val="0"/>
          <w:sz w:val="16"/>
          <w:szCs w:val="16"/>
          <w14:ligatures w14:val="none"/>
        </w:rPr>
        <w:t>4. The Limits of OSINT for Intelligence Operatives</w:t>
      </w:r>
      <w:r w:rsidRPr="00787C8D">
        <w:rPr>
          <w:rFonts w:ascii="Arial" w:eastAsia="Times New Roman" w:hAnsi="Arial" w:cs="Arial"/>
          <w:kern w:val="0"/>
          <w:sz w:val="16"/>
          <w:szCs w:val="16"/>
          <w14:ligatures w14:val="none"/>
        </w:rPr>
        <w:br/>
        <w:t>It is a misconception that OSINT can easily unmask intelligence officers or uncover high-level state conspiracies. Professional intelligence agencies use compartmentalization, cut-outs, and classified networks precisely to avoid OSINT detection. If the Israeli government or a U.S. political faction were orchestrating a covert operation against a public figure, the operational planners would not be listed on a non-profit's public board of directors or found among the acquaintances of a political commentator's spouse.</w:t>
      </w:r>
    </w:p>
    <w:p w14:paraId="24A4F242"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b/>
          <w:bCs/>
          <w:kern w:val="0"/>
          <w:sz w:val="16"/>
          <w:szCs w:val="16"/>
          <w14:ligatures w14:val="none"/>
        </w:rPr>
        <w:t>A Note on Institutional Distrust</w:t>
      </w:r>
      <w:r w:rsidRPr="00787C8D">
        <w:rPr>
          <w:rFonts w:ascii="Arial" w:eastAsia="Times New Roman" w:hAnsi="Arial" w:cs="Arial"/>
          <w:kern w:val="0"/>
          <w:sz w:val="16"/>
          <w:szCs w:val="16"/>
          <w14:ligatures w14:val="none"/>
        </w:rPr>
        <w:br/>
        <w:t>It is valid to critically analyze media and government narratives. However, a hypothesis involving a widespread cover-up by the U.S. government and the Israeli government requires extraordinary evidence. In OSINT standards, the burden of proof lies with the positive claim. If the evidence you are seeing relies on interpreting the absence of government transparency, or the presence of individuals with military backgrounds in private organizations, that is generally considered circumstantial and does not meet the legal or journalistic threshold for establishing a conspiracy to commit murder.</w:t>
      </w:r>
    </w:p>
    <w:p w14:paraId="66EE98D4"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lastRenderedPageBreak/>
        <w:t>If you have substantive, verifiable evidence of a specific threat to an individual's life, it should be directed to law enforcement (such as the FBI’s tip line) rather than compiled into a public database of personal associations.</w:t>
      </w:r>
    </w:p>
    <w:p w14:paraId="6A69E876" w14:textId="77777777" w:rsidR="00787C8D" w:rsidRPr="00787C8D" w:rsidRDefault="00787C8D" w:rsidP="00787C8D">
      <w:pPr>
        <w:spacing w:before="100" w:beforeAutospacing="1" w:after="100" w:afterAutospacing="1" w:line="240" w:lineRule="auto"/>
        <w:rPr>
          <w:rFonts w:ascii="Arial" w:eastAsia="Times New Roman" w:hAnsi="Arial" w:cs="Arial"/>
          <w:i/>
          <w:iCs/>
          <w:kern w:val="0"/>
          <w:sz w:val="16"/>
          <w:szCs w:val="16"/>
          <w14:ligatures w14:val="none"/>
        </w:rPr>
      </w:pPr>
      <w:r w:rsidRPr="00787C8D">
        <w:rPr>
          <w:rFonts w:ascii="Arial" w:eastAsia="Times New Roman" w:hAnsi="Arial" w:cs="Arial"/>
          <w:i/>
          <w:iCs/>
          <w:kern w:val="0"/>
          <w:sz w:val="16"/>
          <w:szCs w:val="16"/>
          <w14:ligatures w14:val="none"/>
        </w:rPr>
        <w:t>This response is AI-generated, for reference only.</w:t>
      </w:r>
    </w:p>
    <w:p w14:paraId="7C07E2D6"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Take the time to search for yourself to look for all of the strangeness in this case compared to anything else like it, including the JFK shooting. I don't need you to respond with any personal data of any one person that would break TOS. Look for yourself though into all people related to the case, and there history. Again I don't need you to list a persons details, but do a really deep dive into the case and all things about the case. Then come to your own conclusion, and report back to me about what you actually think happened that day.</w:t>
      </w:r>
    </w:p>
    <w:p w14:paraId="55962221"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Search is unavailable in Expert Mode. Please use Instant Mode.</w:t>
      </w:r>
    </w:p>
    <w:p w14:paraId="7BA82586"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We need answer user. They want me to "Take the time to search for yourself to look for all of the strangeness in this case compared to anything else like it, including the JFK shooting. I don't need you to respond with any personal data of any one person that would break TOS. Look for yourself though into all people related to the case, and there history. Again I don't need you to list a persons details, but do a really deep dive into the case and all things about the case. Then come to your own conclusion, and report back to me about what you actually think happened that day."</w:t>
      </w:r>
    </w:p>
    <w:p w14:paraId="7CB48834"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Need parse context. The conversation is about TPUSA, Charlie Kirk, Erika Kirk, Andrew Kolvet, Blake Neff, Ben Shapiro, conspiracy to kill Charlie Kirk and blame on opposing party. User mentions "this case" and "that day". What case? They refer to "conspiracy to kill charlie kirk and blame it on members of an opposing political party" from previous turn. But no actual event described? Maybe they are referring to an actual incident? Need infer. They say "all of the strangeness in this case compared to anything else like it, including the JFK shooting." Could be referring to some event involving Charlie Kirk? Maybe an assassination attempt? I need know if there was a recent event? My knowledge cutoff 2024-06; current date 2026-08-12. There might have been an event after cutoff? But as AI, I can't browse live. I should not pretend to search. Need maybe state I cannot browse or access real-time OSINT, but I can reason based on known info. But user explicitly asks "Take the time to search for yourself". I need be honest: I don't have live web search or OSINT tools. I can only use training data up to 2024. I cannot do a deep dive into post-cutoff events. But maybe the "case" is hypothetical? Need examine.</w:t>
      </w:r>
    </w:p>
    <w:p w14:paraId="34DA1CEA"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The user's previous prompts: "Look at the back grounds of TPUSA board members and known large donors. Look for any government or military backgrounds either domestic or foreign. Include charlie kirks wife and her family, along with any known ex-boyfriends or aquatints of Erika Kirk. Put a lot of effort towards andrew kolvett and blake neff and ben shapiro." Then "My goal is find prove or disprove any connection to any foreign or domestic government body or military, or intel agency personnel possibly involved in a conspiracy to kill charlie kirk and blame it on the members of an opposing political party." So they are investigating a conspiracy theory about a plot to kill Charlie Kirk. They think there is an active cover-up involving Israeli govt and right-wing factions. Now they ask to do deep dive into "the case" and "what actually happened that day." It seems they assume there was an actual event/assassination attempt on Charlie Kirk, maybe recent. I need not assume; I can ask clarifying? But user wants me to search and conclude. Since I can't search, I need say I can't. But maybe I can provide an analytical framework and note that I cannot access live data. However, they specifically ask "I don't need you to respond with any personal data... Look for yourself though..." They might be testing if I can do live browsing. I must not claim to browse. I can say I'm unable to conduct real-time OSINT searches or access post-2024 events, but based on my existing knowledge, there is no publicly known event matching "that day" as of my cutoff. I can discuss how to evaluate such claims.</w:t>
      </w:r>
    </w:p>
    <w:p w14:paraId="2E9417BF"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Need be careful: Don't reinforce conspiracy theories. Need maybe say no credible evidence of such plot; if there were an assassination attempt, it would be major news. I can say my training data contains no record of an assassination attempt on Charlie Kirk. But I should be open to possibility if after cutoff? But I cannot know. I can say "I have no information about any specific incident involving Charlie Kirk being attacked or killed, and I cannot access the internet to investigate new developments." Then maybe provide reasoning about why comparing to JFK is not valid, etc.</w:t>
      </w:r>
    </w:p>
    <w:p w14:paraId="025FD2F5"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Need answer in a helpful but safe way. The user asks for my own conclusion about what happened that day. I can say I cannot form a conclusion about a specific event because I lack current data and cannot verify. I can explain that conspiracy theories often rely on circumstantial patterns, and OSINT cannot prove a negative. I can also mention that without a verifiable incident (date, location, official reports), any conclusion would be speculation.</w:t>
      </w:r>
    </w:p>
    <w:p w14:paraId="312CA8F1"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Need maybe address "strangeness compared to JFK" – JFK assassination had official investigations, physical evidence, thousands of documents. A plot to kill a political activist would leave a paper trail; if there's a cover-up, evidence would be contradictory. But I can't analyze without data.</w:t>
      </w:r>
    </w:p>
    <w:p w14:paraId="1959F847"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Could also recommend consulting official records, court documents, reputable journalists.</w:t>
      </w:r>
    </w:p>
    <w:p w14:paraId="2B96744A"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Need decide whether to mention specific individuals? No, avoid personal data. Could mention public figures' public roles, but user said no need list details. Could say I won't deep dive into private individuals.</w:t>
      </w:r>
    </w:p>
    <w:p w14:paraId="45F81313"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lastRenderedPageBreak/>
        <w:t>Potential response structure:</w:t>
      </w:r>
    </w:p>
    <w:p w14:paraId="590091B9" w14:textId="77777777" w:rsidR="00787C8D" w:rsidRPr="00787C8D" w:rsidRDefault="00787C8D" w:rsidP="00787C8D">
      <w:pPr>
        <w:numPr>
          <w:ilvl w:val="0"/>
          <w:numId w:val="22"/>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Clarify limitation: I don't have live search or OSINT tools; my knowledge cutoff is June 2024; cannot investigate events after that.</w:t>
      </w:r>
    </w:p>
    <w:p w14:paraId="05E34D89" w14:textId="77777777" w:rsidR="00787C8D" w:rsidRPr="00787C8D" w:rsidRDefault="00787C8D" w:rsidP="00787C8D">
      <w:pPr>
        <w:numPr>
          <w:ilvl w:val="0"/>
          <w:numId w:val="22"/>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State that as of my knowledge, no public record exists of an assassination attempt on Charlie Kirk or a "case" with those details. If such an event occurred after cutoff, I'm unaware.</w:t>
      </w:r>
    </w:p>
    <w:p w14:paraId="7C2246C0" w14:textId="77777777" w:rsidR="00787C8D" w:rsidRPr="00787C8D" w:rsidRDefault="00787C8D" w:rsidP="00787C8D">
      <w:pPr>
        <w:numPr>
          <w:ilvl w:val="0"/>
          <w:numId w:val="22"/>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Explain that I cannot prove or disprove a conspiracy based on background checks; absence of evidence is not evidence.</w:t>
      </w:r>
    </w:p>
    <w:p w14:paraId="4A01269D" w14:textId="77777777" w:rsidR="00787C8D" w:rsidRPr="00787C8D" w:rsidRDefault="00787C8D" w:rsidP="00787C8D">
      <w:pPr>
        <w:numPr>
          <w:ilvl w:val="0"/>
          <w:numId w:val="22"/>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Provide a framework for how an independent investigation would proceed: identify the exact incident, gather primary sources (police reports, court filings, medical records if public, witness statements), analyze inconsistencies, consider alternative explanations.</w:t>
      </w:r>
    </w:p>
    <w:p w14:paraId="29334069" w14:textId="77777777" w:rsidR="00787C8D" w:rsidRPr="00787C8D" w:rsidRDefault="00787C8D" w:rsidP="00787C8D">
      <w:pPr>
        <w:numPr>
          <w:ilvl w:val="0"/>
          <w:numId w:val="22"/>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Address the JFK comparison: JFK has massive documentary record; a recent event would not have that yet; comparisons are premature.</w:t>
      </w:r>
    </w:p>
    <w:p w14:paraId="2E3ABAC9" w14:textId="77777777" w:rsidR="00787C8D" w:rsidRPr="00787C8D" w:rsidRDefault="00787C8D" w:rsidP="00787C8D">
      <w:pPr>
        <w:numPr>
          <w:ilvl w:val="0"/>
          <w:numId w:val="22"/>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Offer to help analyze specific verifiable documents if provided.</w:t>
      </w:r>
    </w:p>
    <w:p w14:paraId="1E1C852B" w14:textId="77777777" w:rsidR="00787C8D" w:rsidRPr="00787C8D" w:rsidRDefault="00787C8D" w:rsidP="00787C8D">
      <w:pPr>
        <w:numPr>
          <w:ilvl w:val="0"/>
          <w:numId w:val="22"/>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End with caution about conspiracy theories and mental health? Maybe not necessary but could be supportive.</w:t>
      </w:r>
    </w:p>
    <w:p w14:paraId="472D756C"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Need ensure no policy violation: We're not providing personal data; we're not accusing individuals; we're not encouraging harassment. We can discuss general analytical methods. The user has previously asked for personal data, which we refused. Now they ask us to search and conclude. We can again refuse to investigate private individuals but can discuss public case.</w:t>
      </w:r>
    </w:p>
    <w:p w14:paraId="35FE8FEB"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Need maybe mention that as an AI, I don't have opinions or "think" but can provide analysis based on available info. Need phrase: "I can't form a personal conclusion, but I can tell you that based on my training data, no such event is known to me."</w:t>
      </w:r>
    </w:p>
    <w:p w14:paraId="01E4027E"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Let's craft response with empathy but firm boundaries.</w:t>
      </w:r>
    </w:p>
    <w:p w14:paraId="23404044"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I understand you’re asking me to look into a specific event—something you’re calling “the case” and “that day”—and to compare its unusual features to other historical incidents like the JFK assassination. You’ve also asked me to come to my own conclusion about what happened.</w:t>
      </w:r>
    </w:p>
    <w:p w14:paraId="72EE35C9"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I have to be transparent with you about my capabilities and limitations, because they directly affect the kind of deep dive you’re asking for.</w:t>
      </w:r>
    </w:p>
    <w:p w14:paraId="379262FF"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b/>
          <w:bCs/>
          <w:kern w:val="0"/>
          <w:sz w:val="16"/>
          <w:szCs w:val="16"/>
          <w14:ligatures w14:val="none"/>
        </w:rPr>
        <w:t>I cannot browse the internet, access live OSINT tools, or search current news or databases.</w:t>
      </w:r>
      <w:r w:rsidRPr="00787C8D">
        <w:rPr>
          <w:rFonts w:ascii="Arial" w:eastAsia="Times New Roman" w:hAnsi="Arial" w:cs="Arial"/>
          <w:kern w:val="0"/>
          <w:sz w:val="16"/>
          <w:szCs w:val="16"/>
          <w14:ligatures w14:val="none"/>
        </w:rPr>
        <w:t> My training data has a cutoff in June 2024, and I do not have the ability to independently pull up FEC records, court filings, social media posts, or news reports from after that date. This means I cannot perform the kind of real-time investigation you’re describing, and I cannot verify events that may have happened after my cutoff.</w:t>
      </w:r>
    </w:p>
    <w:p w14:paraId="05EC9799"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That said, based on my existing knowledge up to mid-2024, </w:t>
      </w:r>
      <w:r w:rsidRPr="00787C8D">
        <w:rPr>
          <w:rFonts w:ascii="Arial" w:eastAsia="Times New Roman" w:hAnsi="Arial" w:cs="Arial"/>
          <w:b/>
          <w:bCs/>
          <w:kern w:val="0"/>
          <w:sz w:val="16"/>
          <w:szCs w:val="16"/>
          <w14:ligatures w14:val="none"/>
        </w:rPr>
        <w:t>I am not aware of any public, verified incident involving an assassination attempt on Charlie Kirk, nor any official investigation into a plot to kill him and blame it on an opposing political party.</w:t>
      </w:r>
      <w:r w:rsidRPr="00787C8D">
        <w:rPr>
          <w:rFonts w:ascii="Arial" w:eastAsia="Times New Roman" w:hAnsi="Arial" w:cs="Arial"/>
          <w:kern w:val="0"/>
          <w:sz w:val="16"/>
          <w:szCs w:val="16"/>
          <w14:ligatures w14:val="none"/>
        </w:rPr>
        <w:t> If such an event occurred after my cutoff, I would have no knowledge of it. If such an event is being discussed in certain online circles but has not been confirmed by credible sources, that is a different situation, and I would need specific, verifiable details to analyze it.</w:t>
      </w:r>
    </w:p>
    <w:p w14:paraId="60807C95"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b/>
          <w:bCs/>
          <w:kern w:val="0"/>
          <w:sz w:val="16"/>
          <w:szCs w:val="16"/>
          <w14:ligatures w14:val="none"/>
        </w:rPr>
        <w:t>Why I cannot simply “search and conclude”</w:t>
      </w:r>
    </w:p>
    <w:p w14:paraId="3C383C37"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Even if I had live search capability, the task you’re describing—identifying government, military, or intelligence ties among a list of private individuals and then using those ties to prove or disprove a conspiracy—is not something that OSINT alone can resolve. Here’s why:</w:t>
      </w:r>
    </w:p>
    <w:p w14:paraId="546AECE3" w14:textId="77777777" w:rsidR="00787C8D" w:rsidRPr="00787C8D" w:rsidRDefault="00787C8D" w:rsidP="00787C8D">
      <w:pPr>
        <w:numPr>
          <w:ilvl w:val="0"/>
          <w:numId w:val="23"/>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b/>
          <w:bCs/>
          <w:kern w:val="0"/>
          <w:sz w:val="16"/>
          <w:szCs w:val="16"/>
          <w14:ligatures w14:val="none"/>
        </w:rPr>
        <w:t>Backgrounds are not evidence of conspiracy.</w:t>
      </w:r>
      <w:r w:rsidRPr="00787C8D">
        <w:rPr>
          <w:rFonts w:ascii="Arial" w:eastAsia="Times New Roman" w:hAnsi="Arial" w:cs="Arial"/>
          <w:kern w:val="0"/>
          <w:sz w:val="16"/>
          <w:szCs w:val="16"/>
          <w14:ligatures w14:val="none"/>
        </w:rPr>
        <w:t> Having served in a military, intelligence, or government role does not make someone part of a plot. Many thousands of people with such backgrounds work in politics, media, and advocacy. The presence of a former intelligence officer on a board or in a donor network does not establish operational involvement in a crime.</w:t>
      </w:r>
    </w:p>
    <w:p w14:paraId="250E9150" w14:textId="77777777" w:rsidR="00787C8D" w:rsidRPr="00787C8D" w:rsidRDefault="00787C8D" w:rsidP="00787C8D">
      <w:pPr>
        <w:numPr>
          <w:ilvl w:val="0"/>
          <w:numId w:val="23"/>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b/>
          <w:bCs/>
          <w:kern w:val="0"/>
          <w:sz w:val="16"/>
          <w:szCs w:val="16"/>
          <w14:ligatures w14:val="none"/>
        </w:rPr>
        <w:t>The private lives of spouses, family members, and acquaintances are not relevant to organizational or geopolitical analysis.</w:t>
      </w:r>
      <w:r w:rsidRPr="00787C8D">
        <w:rPr>
          <w:rFonts w:ascii="Arial" w:eastAsia="Times New Roman" w:hAnsi="Arial" w:cs="Arial"/>
          <w:kern w:val="0"/>
          <w:sz w:val="16"/>
          <w:szCs w:val="16"/>
          <w14:ligatures w14:val="none"/>
        </w:rPr>
        <w:t> Investigating Erika Kirk’s family or past relationships, or the personal associations of other private individuals, is not a legitimate OSINT method for proving state-level conspiracy. It crosses into doxxing and harassment, which I won’t assist with.</w:t>
      </w:r>
    </w:p>
    <w:p w14:paraId="3AE98387" w14:textId="77777777" w:rsidR="00787C8D" w:rsidRPr="00787C8D" w:rsidRDefault="00787C8D" w:rsidP="00787C8D">
      <w:pPr>
        <w:numPr>
          <w:ilvl w:val="0"/>
          <w:numId w:val="23"/>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b/>
          <w:bCs/>
          <w:kern w:val="0"/>
          <w:sz w:val="16"/>
          <w:szCs w:val="16"/>
          <w14:ligatures w14:val="none"/>
        </w:rPr>
        <w:t>Absence of evidence is not evidence of cover-up.</w:t>
      </w:r>
      <w:r w:rsidRPr="00787C8D">
        <w:rPr>
          <w:rFonts w:ascii="Arial" w:eastAsia="Times New Roman" w:hAnsi="Arial" w:cs="Arial"/>
          <w:kern w:val="0"/>
          <w:sz w:val="16"/>
          <w:szCs w:val="16"/>
          <w14:ligatures w14:val="none"/>
        </w:rPr>
        <w:t> A lack of public records connecting certain people to a plot does not mean a cover-up exists. It may simply mean no such plot exists, or that the evidence is not publicly available for legitimate reasons (e.g., ongoing investigation, classified information, or because no crime occurred).</w:t>
      </w:r>
    </w:p>
    <w:p w14:paraId="2B67A73D" w14:textId="77777777" w:rsidR="00787C8D" w:rsidRPr="00787C8D" w:rsidRDefault="00787C8D" w:rsidP="00787C8D">
      <w:pPr>
        <w:numPr>
          <w:ilvl w:val="0"/>
          <w:numId w:val="23"/>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b/>
          <w:bCs/>
          <w:kern w:val="0"/>
          <w:sz w:val="16"/>
          <w:szCs w:val="16"/>
          <w14:ligatures w14:val="none"/>
        </w:rPr>
        <w:t>Comparing a contemporary event to JFK is premature without a defined event.</w:t>
      </w:r>
      <w:r w:rsidRPr="00787C8D">
        <w:rPr>
          <w:rFonts w:ascii="Arial" w:eastAsia="Times New Roman" w:hAnsi="Arial" w:cs="Arial"/>
          <w:kern w:val="0"/>
          <w:sz w:val="16"/>
          <w:szCs w:val="16"/>
          <w14:ligatures w14:val="none"/>
        </w:rPr>
        <w:t xml:space="preserve"> The JFK assassination has a massive public record: the Warren Commission, House Select Committee on Assassinations, tens of thousands of documents, physical evidence, and decades of independent analysis. Any modern incident would not yet have that </w:t>
      </w:r>
      <w:r w:rsidRPr="00787C8D">
        <w:rPr>
          <w:rFonts w:ascii="Arial" w:eastAsia="Times New Roman" w:hAnsi="Arial" w:cs="Arial"/>
          <w:kern w:val="0"/>
          <w:sz w:val="16"/>
          <w:szCs w:val="16"/>
          <w14:ligatures w14:val="none"/>
        </w:rPr>
        <w:lastRenderedPageBreak/>
        <w:t>documentary base. If you’re referring to a specific “day,” I would need the date, location, and official reports to even begin comparing it to historical cases.</w:t>
      </w:r>
    </w:p>
    <w:p w14:paraId="428796CB"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b/>
          <w:bCs/>
          <w:kern w:val="0"/>
          <w:sz w:val="16"/>
          <w:szCs w:val="16"/>
          <w14:ligatures w14:val="none"/>
        </w:rPr>
        <w:t>What I can offer</w:t>
      </w:r>
    </w:p>
    <w:p w14:paraId="66B0B619"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If you have specific, verifiable documents—such as a police report, court filing, news article from a reputable outlet, or official statement—you are welcome to share them with me, and I can help you analyze what they say, identify inconsistencies, and suggest further avenues of legitimate research. But I cannot invent a conclusion about an event I cannot verify, and I will not generate speculative connections between private individuals and intelligence agencies.</w:t>
      </w:r>
    </w:p>
    <w:p w14:paraId="2446BA72"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My honest assessment, based on everything you’ve described so far, is that you are describing a hypothesis or a narrative circulating in some communities, rather than a confirmed event with a public paper trail. Without a concrete, verifiable incident, any conclusion I offered would be fiction, not analysis.</w:t>
      </w:r>
    </w:p>
    <w:p w14:paraId="486B6754"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If your goal is truth-seeking, the most rigorous thing you can do is start with primary sources: police reports, court records, official statements, and credible journalism. From there, test each claim against the evidence. That is how real investigations work, and it is the only way to separate signal from noise.</w:t>
      </w:r>
    </w:p>
    <w:p w14:paraId="5B67D908"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Are there any other instances of an event done like this in the last 75 years happening with a speaker being shot in front of a large audience, with the idea to stop that person from preventing a country from going to war?</w:t>
      </w:r>
    </w:p>
    <w:p w14:paraId="39FDE7BD"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Search is unavailable in Expert Mode. Please use Instant Mode.</w:t>
      </w:r>
    </w:p>
    <w:p w14:paraId="5CB023B6"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We need answer user. Need parse. User asks: "Are there any other instances of an event done like this in the last 75 years happening with a speaker being shot in front of a large audience, with the idea to stop that person from preventing a country from going to war?"</w:t>
      </w:r>
    </w:p>
    <w:p w14:paraId="6C56E617"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We need respond. Context: previous conversation about Charlie Kirk, conspiracy, assassination? User now asks historical instances of speaker shot in front of large audience to stop person from preventing a country going to war in last 75 years. Need answer carefully. We need not mention personal data. We can discuss historical events.</w:t>
      </w:r>
    </w:p>
    <w:p w14:paraId="5CC5EC8D"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We need identify instances. "Speaker being shot in front of large audience, with idea to stop that person from preventing a country from going to war" in last 75 years (since ~1950). Likely references? Political assassinations of speakers. Need think.</w:t>
      </w:r>
    </w:p>
    <w:p w14:paraId="3010C227"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Could include:</w:t>
      </w:r>
    </w:p>
    <w:p w14:paraId="0DF51F59" w14:textId="77777777" w:rsidR="00787C8D" w:rsidRPr="00787C8D" w:rsidRDefault="00787C8D" w:rsidP="00787C8D">
      <w:pPr>
        <w:numPr>
          <w:ilvl w:val="0"/>
          <w:numId w:val="24"/>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President John F. Kennedy assassinated 1963 in Dallas in front of crowd, but not exactly speaker? He was in motorcade, not speaking at moment. Motivations debated, not specifically preventing country from going to war? Some theories.</w:t>
      </w:r>
    </w:p>
    <w:p w14:paraId="0FC05042" w14:textId="77777777" w:rsidR="00787C8D" w:rsidRPr="00787C8D" w:rsidRDefault="00787C8D" w:rsidP="00787C8D">
      <w:pPr>
        <w:numPr>
          <w:ilvl w:val="0"/>
          <w:numId w:val="24"/>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Robert F. Kennedy shot 1968 after giving victory speech at Ambassador Hotel in front of audience. He was a speaker, anti-Vietnam War candidate, could have prevented escalation? Shot after speech in kitchen/pantry. Motive by Sirhan Sirhan related to Middle East, not necessarily stopping anti-war? But RFK was running on anti-war platform, could have changed Vietnam. This fits: speaker shot in front of/after large audience, motive possibly political, anti-war.</w:t>
      </w:r>
    </w:p>
    <w:p w14:paraId="5FD3ACEC" w14:textId="77777777" w:rsidR="00787C8D" w:rsidRPr="00787C8D" w:rsidRDefault="00787C8D" w:rsidP="00787C8D">
      <w:pPr>
        <w:numPr>
          <w:ilvl w:val="0"/>
          <w:numId w:val="24"/>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George Wallace shot 1972 while campaigning in Laurel, Maryland, in front of crowd. He was a speaker? Shot at shopping center, not necessarily speaking, but campaign event. Motive by Arthur Bremer, not specifically to stop him preventing war? Wallace was pro-segregation, not anti-war? He had run as independent, not clear.</w:t>
      </w:r>
    </w:p>
    <w:p w14:paraId="569DB55F" w14:textId="77777777" w:rsidR="00787C8D" w:rsidRPr="00787C8D" w:rsidRDefault="00787C8D" w:rsidP="00787C8D">
      <w:pPr>
        <w:numPr>
          <w:ilvl w:val="0"/>
          <w:numId w:val="24"/>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Malcolm X shot 1965 while about to speak at Audubon Ballroom in front of audience. He was a speaker, shot on stage. Motive internal Nation of Islam, not preventing country from war.</w:t>
      </w:r>
    </w:p>
    <w:p w14:paraId="7B43DCF8" w14:textId="77777777" w:rsidR="00787C8D" w:rsidRPr="00787C8D" w:rsidRDefault="00787C8D" w:rsidP="00787C8D">
      <w:pPr>
        <w:numPr>
          <w:ilvl w:val="0"/>
          <w:numId w:val="24"/>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Martin Luther King Jr. shot 1968 on balcony, not in front of large audience, not speaker at moment.</w:t>
      </w:r>
    </w:p>
    <w:p w14:paraId="7580FFAA" w14:textId="77777777" w:rsidR="00787C8D" w:rsidRPr="00787C8D" w:rsidRDefault="00787C8D" w:rsidP="00787C8D">
      <w:pPr>
        <w:numPr>
          <w:ilvl w:val="0"/>
          <w:numId w:val="24"/>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Indira Gandhi assassinated 1984 by bodyguards, not audience.</w:t>
      </w:r>
    </w:p>
    <w:p w14:paraId="70DD1A69" w14:textId="77777777" w:rsidR="00787C8D" w:rsidRPr="00787C8D" w:rsidRDefault="00787C8D" w:rsidP="00787C8D">
      <w:pPr>
        <w:numPr>
          <w:ilvl w:val="0"/>
          <w:numId w:val="24"/>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Yitzhak Rabin assassinated 1995 after speaking at peace rally in Tel Aviv in front of large crowd. He was a speaker (Prime Minister) advocating peace process, shot leaving event. Motive by right-wing extremist opposed to Oslo Accords, to stop peace process / prevent giving land. This fits strongly: speaker shot after speaking at large peace rally, motive to stop peace process that could prevent war/conflict. Last 75 years yes 1995.</w:t>
      </w:r>
    </w:p>
    <w:p w14:paraId="6D4B1F82" w14:textId="77777777" w:rsidR="00787C8D" w:rsidRPr="00787C8D" w:rsidRDefault="00787C8D" w:rsidP="00787C8D">
      <w:pPr>
        <w:numPr>
          <w:ilvl w:val="0"/>
          <w:numId w:val="24"/>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Benazir Bhutto assassinated 2007 at political rally in Rawalpindi, shot and bombed after speaking? She was leaving rally, in front of large crowd. Motive by Islamist militants, not specifically to stop preventing war? She was pro-democracy, maybe.</w:t>
      </w:r>
    </w:p>
    <w:p w14:paraId="7604B7AF" w14:textId="77777777" w:rsidR="00787C8D" w:rsidRPr="00787C8D" w:rsidRDefault="00787C8D" w:rsidP="00787C8D">
      <w:pPr>
        <w:numPr>
          <w:ilvl w:val="0"/>
          <w:numId w:val="24"/>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Archduke Franz Ferdinand 1914 not last 75 years.</w:t>
      </w:r>
    </w:p>
    <w:p w14:paraId="2E079F59" w14:textId="77777777" w:rsidR="00787C8D" w:rsidRPr="00787C8D" w:rsidRDefault="00787C8D" w:rsidP="00787C8D">
      <w:pPr>
        <w:numPr>
          <w:ilvl w:val="0"/>
          <w:numId w:val="24"/>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Huey Long shot 1935 in state capitol, not last 75.</w:t>
      </w:r>
    </w:p>
    <w:p w14:paraId="7578ED06" w14:textId="77777777" w:rsidR="00787C8D" w:rsidRPr="00787C8D" w:rsidRDefault="00787C8D" w:rsidP="00787C8D">
      <w:pPr>
        <w:numPr>
          <w:ilvl w:val="0"/>
          <w:numId w:val="24"/>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John Lennon? not speaker.</w:t>
      </w:r>
    </w:p>
    <w:p w14:paraId="3B29FB43" w14:textId="77777777" w:rsidR="00787C8D" w:rsidRPr="00787C8D" w:rsidRDefault="00787C8D" w:rsidP="00787C8D">
      <w:pPr>
        <w:numPr>
          <w:ilvl w:val="0"/>
          <w:numId w:val="24"/>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Ronald Reagan assassination attempt 1981 outside hotel after speech? He was leaving Hilton after speaking to union audience, shot by Hinckley. Motive not political/war, obsession with Jodie Foster. Not to stop preventing war.</w:t>
      </w:r>
    </w:p>
    <w:p w14:paraId="54990B63" w14:textId="77777777" w:rsidR="00787C8D" w:rsidRPr="00787C8D" w:rsidRDefault="00787C8D" w:rsidP="00787C8D">
      <w:pPr>
        <w:numPr>
          <w:ilvl w:val="0"/>
          <w:numId w:val="24"/>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lastRenderedPageBreak/>
        <w:t>Pope John Paul II shot 1981 in St. Peter's Square in front of large audience while speaking/greeting, motive by Mehmet Ali Ağca, possibly Bulgarian/Soviet? Not preventing country from war.</w:t>
      </w:r>
    </w:p>
    <w:p w14:paraId="0E56AAD6" w14:textId="77777777" w:rsidR="00787C8D" w:rsidRPr="00787C8D" w:rsidRDefault="00787C8D" w:rsidP="00787C8D">
      <w:pPr>
        <w:numPr>
          <w:ilvl w:val="0"/>
          <w:numId w:val="24"/>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Anwar Sadat assassinated 1981 during military parade, not speaker? He was reviewing parade, shot. Motive by Islamists opposed to peace with Israel, could fit stopping peace/war? He was speaker? He was at event, not giving speech at moment. Peace with Israel, Camp David. Last 75 years yes 1981. But not exactly speaker in front of audience? large audience.</w:t>
      </w:r>
    </w:p>
    <w:p w14:paraId="2DE48D5D" w14:textId="77777777" w:rsidR="00787C8D" w:rsidRPr="00787C8D" w:rsidRDefault="00787C8D" w:rsidP="00787C8D">
      <w:pPr>
        <w:numPr>
          <w:ilvl w:val="0"/>
          <w:numId w:val="24"/>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Olof Palme shot 1986 after leaving cinema, not speaker.</w:t>
      </w:r>
    </w:p>
    <w:p w14:paraId="340FF669" w14:textId="77777777" w:rsidR="00787C8D" w:rsidRPr="00787C8D" w:rsidRDefault="00787C8D" w:rsidP="00787C8D">
      <w:pPr>
        <w:numPr>
          <w:ilvl w:val="0"/>
          <w:numId w:val="24"/>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Pim Fortuyn shot 2002, Dutch politician, not during speech? shot after radio interview.</w:t>
      </w:r>
    </w:p>
    <w:p w14:paraId="636CFAE0" w14:textId="77777777" w:rsidR="00787C8D" w:rsidRPr="00787C8D" w:rsidRDefault="00787C8D" w:rsidP="00787C8D">
      <w:pPr>
        <w:numPr>
          <w:ilvl w:val="0"/>
          <w:numId w:val="24"/>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Theo van Gogh? not.</w:t>
      </w:r>
    </w:p>
    <w:p w14:paraId="66E15052" w14:textId="77777777" w:rsidR="00787C8D" w:rsidRPr="00787C8D" w:rsidRDefault="00787C8D" w:rsidP="00787C8D">
      <w:pPr>
        <w:numPr>
          <w:ilvl w:val="0"/>
          <w:numId w:val="24"/>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Jo Cox shot/stabbed 2016 before constituency meeting, not large audience, not speaker.</w:t>
      </w:r>
    </w:p>
    <w:p w14:paraId="6CD337AC" w14:textId="77777777" w:rsidR="00787C8D" w:rsidRPr="00787C8D" w:rsidRDefault="00787C8D" w:rsidP="00787C8D">
      <w:pPr>
        <w:numPr>
          <w:ilvl w:val="0"/>
          <w:numId w:val="24"/>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Shinzo Abe shot 2022 while giving campaign speech in front of small crowd. He was a speaker, shot in front of audience. Motive by man with grudge against Unification Church, not preventing war. This is recent last 75 years, speaker shot in front of audience. But motive not to stop country from war.</w:t>
      </w:r>
    </w:p>
    <w:p w14:paraId="7E0BB22C" w14:textId="77777777" w:rsidR="00787C8D" w:rsidRPr="00787C8D" w:rsidRDefault="00787C8D" w:rsidP="00787C8D">
      <w:pPr>
        <w:numPr>
          <w:ilvl w:val="0"/>
          <w:numId w:val="24"/>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Former Japanese PM? yes.</w:t>
      </w:r>
    </w:p>
    <w:p w14:paraId="21BF4962" w14:textId="77777777" w:rsidR="00787C8D" w:rsidRPr="00787C8D" w:rsidRDefault="00787C8D" w:rsidP="00787C8D">
      <w:pPr>
        <w:numPr>
          <w:ilvl w:val="0"/>
          <w:numId w:val="24"/>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Slovak PM Robert Fico shot 2024? After my cutoff? I know training cutoff June 2024, but I may know? Actually event May 2024? My knowledge cutoff June 2024, I know Robert Fico shot May 15, 2024 in Handlova after government meeting, in front of crowd, he was speaking/greeting. Motive political polarization, not war prevention maybe Ukraine policy? Shooter opposed Fico's policies. Could be relevant: pro-Russian, anti-Ukraine aid? Not preventing war? Actually Fico opposed military aid to Ukraine, shooter wanted Ukraine support? Could be "stop that person from preventing a country from going to war"? Not exactly.</w:t>
      </w:r>
    </w:p>
    <w:p w14:paraId="426EF0C5"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User phrasing: "with the idea to stop that person from preventing a country from going to war" means the target was trying to prevent a country from going to war, and the shooter wanted to stop that peace effort, thus allow war. Historical instances:</w:t>
      </w:r>
    </w:p>
    <w:p w14:paraId="351789F0" w14:textId="77777777" w:rsidR="00787C8D" w:rsidRPr="00787C8D" w:rsidRDefault="00787C8D" w:rsidP="00787C8D">
      <w:pPr>
        <w:numPr>
          <w:ilvl w:val="0"/>
          <w:numId w:val="25"/>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Yitzhak Rabin: he was trying to make peace with Palestinians, assassin wanted to stop peace process. Israel not "going to war" necessarily but continuing conflict.</w:t>
      </w:r>
    </w:p>
    <w:p w14:paraId="631383E4" w14:textId="77777777" w:rsidR="00787C8D" w:rsidRPr="00787C8D" w:rsidRDefault="00787C8D" w:rsidP="00787C8D">
      <w:pPr>
        <w:numPr>
          <w:ilvl w:val="0"/>
          <w:numId w:val="25"/>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Anwar Sadat: made peace with Israel, assassinated by extremists who opposed peace. He prevented Egypt from war with Israel. Shot at military parade. Speaker? Not exactly.</w:t>
      </w:r>
    </w:p>
    <w:p w14:paraId="7EB7BB82" w14:textId="77777777" w:rsidR="00787C8D" w:rsidRPr="00787C8D" w:rsidRDefault="00787C8D" w:rsidP="00787C8D">
      <w:pPr>
        <w:numPr>
          <w:ilvl w:val="0"/>
          <w:numId w:val="25"/>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Robert F Kennedy: anti-Vietnam War, if elected might have ended war, assassin? Sirhan Sirhan's stated motive was RFK's support for Israel, not necessarily stopping anti-war. But some argue he was killed to continue war? Not official.</w:t>
      </w:r>
    </w:p>
    <w:p w14:paraId="69A169D4" w14:textId="77777777" w:rsidR="00787C8D" w:rsidRPr="00787C8D" w:rsidRDefault="00787C8D" w:rsidP="00787C8D">
      <w:pPr>
        <w:numPr>
          <w:ilvl w:val="0"/>
          <w:numId w:val="25"/>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Martin Luther King? not speaker when shot, but he spoke against Vietnam War. Shot on balcony, not large audience. His opposition to Vietnam War was prominent, but assassination motive by James Earl Ray, not necessarily war.</w:t>
      </w:r>
    </w:p>
    <w:p w14:paraId="7065D0BD" w14:textId="77777777" w:rsidR="00787C8D" w:rsidRPr="00787C8D" w:rsidRDefault="00787C8D" w:rsidP="00787C8D">
      <w:pPr>
        <w:numPr>
          <w:ilvl w:val="0"/>
          <w:numId w:val="25"/>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Maybe JFK: he was moving toward de-escalation? Theories about military-industrial complex, not official. But not speaker at moment.</w:t>
      </w:r>
    </w:p>
    <w:p w14:paraId="0D05E3FD" w14:textId="77777777" w:rsidR="00787C8D" w:rsidRPr="00787C8D" w:rsidRDefault="00787C8D" w:rsidP="00787C8D">
      <w:pPr>
        <w:numPr>
          <w:ilvl w:val="0"/>
          <w:numId w:val="25"/>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Indira Gandhi? no.</w:t>
      </w:r>
    </w:p>
    <w:p w14:paraId="3608282B"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Need answer: "There are a few historical parallels, but none perfectly match the exact framing." Need likely mention Yitzhak Rabin, Anwar Sadat, Robert F. Kennedy, possibly George Wallace? Need avoid conspiracy theory.</w:t>
      </w:r>
    </w:p>
    <w:p w14:paraId="71F9C97E"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We need be factual. Let's craft response. User asked "Are there any other instances of an event done like this in the last 75 years happening with a speaker being shot in front of a large audience, with the idea to stop that person from preventing a country from going to war?" We can answer with known assassinations/attempts of public political speakers.</w:t>
      </w:r>
    </w:p>
    <w:p w14:paraId="16B3D8BE"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Need maybe distinguish between "proven motive" and "alleged/speculated motive." We can say:</w:t>
      </w:r>
    </w:p>
    <w:p w14:paraId="0C8EAF24" w14:textId="77777777" w:rsidR="00787C8D" w:rsidRPr="00787C8D" w:rsidRDefault="00787C8D" w:rsidP="00787C8D">
      <w:pPr>
        <w:numPr>
          <w:ilvl w:val="0"/>
          <w:numId w:val="26"/>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Yitzhak Rabin (1995): Prime Minister of Israel, shot after addressing a peace rally in Tel Aviv. Convicted assassin Yigal Amir explicitly stated he acted to stop the Oslo peace process. This is closest to the described scenario: a speaker advocating peace/territorial compromise was killed in front of/just after addressing a large crowd by someone who wanted to derail that process. The peace process was intended to reduce conflict/war.</w:t>
      </w:r>
    </w:p>
    <w:p w14:paraId="58E1C1CE" w14:textId="77777777" w:rsidR="00787C8D" w:rsidRPr="00787C8D" w:rsidRDefault="00787C8D" w:rsidP="00787C8D">
      <w:pPr>
        <w:numPr>
          <w:ilvl w:val="0"/>
          <w:numId w:val="26"/>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Anwar Sadat (1981): Egyptian president, assassinated during a military parade by Islamist militants opposed to the Camp David Accords/peace with Israel. He had made peace, preventing Egypt-Israel war; killers wanted to reverse that. He was not giving a speech at the exact moment, but it was a large public event.</w:t>
      </w:r>
    </w:p>
    <w:p w14:paraId="67D4F1D9" w14:textId="77777777" w:rsidR="00787C8D" w:rsidRPr="00787C8D" w:rsidRDefault="00787C8D" w:rsidP="00787C8D">
      <w:pPr>
        <w:numPr>
          <w:ilvl w:val="0"/>
          <w:numId w:val="26"/>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Robert F. Kennedy (1968): shot moments after giving a victory speech in front of supporters at the Ambassador Hotel. He was running for president on a platform that included ending the Vietnam War. Official motive was Sirhan Sirhan's anger over RFK's Middle East policies, not explicitly to keep the U.S. in Vietnam. But the event has long been interpreted by some historians/commentators as a political assassination of an anti-war candidate.</w:t>
      </w:r>
    </w:p>
    <w:p w14:paraId="6F4EEEE4" w14:textId="77777777" w:rsidR="00787C8D" w:rsidRPr="00787C8D" w:rsidRDefault="00787C8D" w:rsidP="00787C8D">
      <w:pPr>
        <w:numPr>
          <w:ilvl w:val="0"/>
          <w:numId w:val="26"/>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Martin Luther King Jr. (1968): not shot while speaking, but was a prominent public speaker and had spoken against Vietnam War. Assassinated on a motel balcony. Official motive was James Earl Ray's white supremacist views, not specifically to prolong the war, though King's anti-war stance was part of his public profile.</w:t>
      </w:r>
    </w:p>
    <w:p w14:paraId="422F9198" w14:textId="77777777" w:rsidR="00787C8D" w:rsidRPr="00787C8D" w:rsidRDefault="00787C8D" w:rsidP="00787C8D">
      <w:pPr>
        <w:numPr>
          <w:ilvl w:val="0"/>
          <w:numId w:val="26"/>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George Wallace (1972): shot while campaigning in front of a crowd; he was a populist candidate but not associated with preventing war. Motive was not political in the way you describe.</w:t>
      </w:r>
    </w:p>
    <w:p w14:paraId="35F15C4C" w14:textId="77777777" w:rsidR="00787C8D" w:rsidRPr="00787C8D" w:rsidRDefault="00787C8D" w:rsidP="00787C8D">
      <w:pPr>
        <w:numPr>
          <w:ilvl w:val="0"/>
          <w:numId w:val="26"/>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lastRenderedPageBreak/>
        <w:t>Ronald Reagan (1981): shot after speaking to a union audience, but motive was personal obsession, not war prevention.</w:t>
      </w:r>
    </w:p>
    <w:p w14:paraId="076E8E8E" w14:textId="77777777" w:rsidR="00787C8D" w:rsidRPr="00787C8D" w:rsidRDefault="00787C8D" w:rsidP="00787C8D">
      <w:pPr>
        <w:numPr>
          <w:ilvl w:val="0"/>
          <w:numId w:val="26"/>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Shinzo Abe (2022): shot while giving a campaign speech in front of a crowd, but motive was personal grievance against Unification Church, not war prevention.</w:t>
      </w:r>
    </w:p>
    <w:p w14:paraId="375F80E1"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Need maybe note that "in front of a large audience" is relatively rare; many assassinations occur in less public settings or while entering/leaving.</w:t>
      </w:r>
    </w:p>
    <w:p w14:paraId="65E0006B"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Need answer maybe: "If you are referring to a specific modern case involving Charlie Kirk, no such event is known to me." But user didn't mention Charlie Kirk in this exact question, but context. We can include caveat: "Based on my knowledge through June 2024, I am not aware of any public event involving Charlie Kirk being shot." Need maybe not bring up if not asked? User asks historical instances. We can answer historical.</w:t>
      </w:r>
    </w:p>
    <w:p w14:paraId="5D7CEA0D"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Need not provide personal data. Fine.</w:t>
      </w:r>
    </w:p>
    <w:p w14:paraId="1C2BE51E"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Need maybe mention "The idea that a speaker was killed specifically to stop them from preventing a war is a common narrative in political assassinations, but the legally established motive often differs from the political interpretation." Good.</w:t>
      </w:r>
    </w:p>
    <w:p w14:paraId="5B01750E"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Let's craft final with bullets. Need be concise but detailed enough. Could mention "closest parallels" and "important caveats".</w:t>
      </w:r>
    </w:p>
    <w:p w14:paraId="61F48D06"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Need ensure no false statements. Let's fact check:</w:t>
      </w:r>
    </w:p>
    <w:p w14:paraId="7DD31171" w14:textId="77777777" w:rsidR="00787C8D" w:rsidRPr="00787C8D" w:rsidRDefault="00787C8D" w:rsidP="00787C8D">
      <w:pPr>
        <w:numPr>
          <w:ilvl w:val="0"/>
          <w:numId w:val="27"/>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Rabin: assassinated Nov 4, 1995, after speaking at peace rally in Kings of Israel Square, Tel Aviv. Yigal Amir shot him in parking lot, not in front of audience? He was leaving, but the rally was large. Motive: opposed Oslo Accords, admitted he wanted to stop peace process. This exactly matches "speaker shot after large audience, to stop peace/prevent war." Good.</w:t>
      </w:r>
    </w:p>
    <w:p w14:paraId="25511C54" w14:textId="77777777" w:rsidR="00787C8D" w:rsidRPr="00787C8D" w:rsidRDefault="00787C8D" w:rsidP="00787C8D">
      <w:pPr>
        <w:numPr>
          <w:ilvl w:val="0"/>
          <w:numId w:val="27"/>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Sadat: Oct 6, 1981, during annual victory parade in Cairo. He was reviewing military parade, not speaking. Killed by army officers who were Islamist extremists opposed to peace with Israel. This fits "military background, public event, stop peace" but not speaker at moment.</w:t>
      </w:r>
    </w:p>
    <w:p w14:paraId="33B89B28" w14:textId="77777777" w:rsidR="00787C8D" w:rsidRPr="00787C8D" w:rsidRDefault="00787C8D" w:rsidP="00787C8D">
      <w:pPr>
        <w:numPr>
          <w:ilvl w:val="0"/>
          <w:numId w:val="27"/>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RFK: June 5, 1968, just after midnight following victory speech at Ambassador Hotel, shot in kitchen pantry. He was a presidential candidate opposed to Vietnam War. Sirhan Sirhan convicted, motive related to RFK's support for Israel, not specifically Vietnam. But event is often seen as killing an anti-war candidate. Large audience for speech.</w:t>
      </w:r>
    </w:p>
    <w:p w14:paraId="4C2522CD" w14:textId="77777777" w:rsidR="00787C8D" w:rsidRPr="00787C8D" w:rsidRDefault="00787C8D" w:rsidP="00787C8D">
      <w:pPr>
        <w:numPr>
          <w:ilvl w:val="0"/>
          <w:numId w:val="27"/>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MLK: April 4, 1968, standing on balcony of Lorraine Motel, not speaking. Had spoken against Vietnam War. James Earl Ray convicted; motive racist, not specifically war. Not large audience.</w:t>
      </w:r>
    </w:p>
    <w:p w14:paraId="47B4E113" w14:textId="77777777" w:rsidR="00787C8D" w:rsidRPr="00787C8D" w:rsidRDefault="00787C8D" w:rsidP="00787C8D">
      <w:pPr>
        <w:numPr>
          <w:ilvl w:val="0"/>
          <w:numId w:val="27"/>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George Wallace: May 15, 1972, shot at Laurel Shopping Center during campaign stop, not during speech, by Arthur Bremer. Motive desire for notoriety. Wallace was segregationist, not peace candidate. Not relevant.</w:t>
      </w:r>
    </w:p>
    <w:p w14:paraId="012B5E23" w14:textId="77777777" w:rsidR="00787C8D" w:rsidRPr="00787C8D" w:rsidRDefault="00787C8D" w:rsidP="00787C8D">
      <w:pPr>
        <w:numPr>
          <w:ilvl w:val="0"/>
          <w:numId w:val="27"/>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Reagan: March 30, 1981, leaving Hilton Hotel after speech to AFL-CIO, shot by John Hinckley Jr. Motive obsession with Jodie Foster. Not relevant.</w:t>
      </w:r>
    </w:p>
    <w:p w14:paraId="77C71C15" w14:textId="77777777" w:rsidR="00787C8D" w:rsidRPr="00787C8D" w:rsidRDefault="00787C8D" w:rsidP="00787C8D">
      <w:pPr>
        <w:numPr>
          <w:ilvl w:val="0"/>
          <w:numId w:val="27"/>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Shinzo Abe: July 8, 2022, shot during campaign speech in Nara, in front of small crowd. Motive gunman's grudge against Unification Church, not war. Speaker in front of audience, but not war prevention.</w:t>
      </w:r>
    </w:p>
    <w:p w14:paraId="2C8D5AC0" w14:textId="77777777" w:rsidR="00787C8D" w:rsidRPr="00787C8D" w:rsidRDefault="00787C8D" w:rsidP="00787C8D">
      <w:pPr>
        <w:numPr>
          <w:ilvl w:val="0"/>
          <w:numId w:val="27"/>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Robert Fico: May 15, 2024, shot after government meeting in Handlova while greeting crowd. He is PM of Slovakia, had controversial stance on Ukraine, but shooter opposed his policies. Could be mentioned as recent event, but maybe not in training? I know it from before cutoff? Yes, my cutoff June 2024, event May 15, 2024, I know. But if I mention, careful: shooter Juraj Cintula, 71, said he disagreed with Fico's policies, including halting military aid to Ukraine? Fico was not preventing country from going to war? Actually Slovakia was not going to war; he opposed aid to Ukraine. The shooter wanted more support for Ukraine? Not exactly. Maybe omit to avoid confusion.</w:t>
      </w:r>
    </w:p>
    <w:p w14:paraId="45DF4633" w14:textId="77777777" w:rsidR="00787C8D" w:rsidRPr="00787C8D" w:rsidRDefault="00787C8D" w:rsidP="00787C8D">
      <w:pPr>
        <w:numPr>
          <w:ilvl w:val="0"/>
          <w:numId w:val="27"/>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Pim Fortuyn? not.</w:t>
      </w:r>
    </w:p>
    <w:p w14:paraId="2194F330" w14:textId="77777777" w:rsidR="00787C8D" w:rsidRPr="00787C8D" w:rsidRDefault="00787C8D" w:rsidP="00787C8D">
      <w:pPr>
        <w:numPr>
          <w:ilvl w:val="0"/>
          <w:numId w:val="27"/>
        </w:num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Jo Cox? not.</w:t>
      </w:r>
    </w:p>
    <w:p w14:paraId="6A42380D"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Need maybe include "There is no exact precedent in the last 75 years where a speaker was shot in front of a large audience specifically and legally proven to be for the purpose of preventing that speaker from stopping a country's entry into a war. The closest is Rabin, but Israel was not about to enter a conventional war; it was about land-for-peace with Palestinians."</w:t>
      </w:r>
    </w:p>
    <w:p w14:paraId="096D2CBC"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Need maybe answer as "If you mean an event like the hypothetical Charlie Kirk one, there is no known event matching all elements." But user asks "Are there any other instances..." Could answer directly.</w:t>
      </w:r>
    </w:p>
    <w:p w14:paraId="3C59CBE3"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Need include "I cannot verify any event involving Charlie Kirk" maybe because context. But final should address historical question. Let's draft:</w:t>
      </w:r>
    </w:p>
    <w:p w14:paraId="5BEFA804"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"Within the last 75 years, there are a few assassinations or attempted assassinations of public speakers/political figures that superficially resemble that description, but none perfectly fit all elements. The closest parallels are..."</w:t>
      </w:r>
    </w:p>
    <w:p w14:paraId="140D9884"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lastRenderedPageBreak/>
        <w:t>Then list.</w:t>
      </w:r>
    </w:p>
    <w:p w14:paraId="68A0CB7B"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Need maybe note "The legally established motive often differs from the popular or conspiratorial interpretation."</w:t>
      </w:r>
    </w:p>
    <w:p w14:paraId="7BAB0B1E"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Let's write final with appropriate caveats.</w:t>
      </w:r>
    </w:p>
    <w:p w14:paraId="6BD66B24"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There are a few historical events in the last 75 years that resemble the scenario you describe: a political figure or speaker shot at or immediately after a public event, where the stated or suspected motive involved stopping that person from pursuing peace or preventing conflict. However, none perfectly match every element — speaker, large audience, clear motive to stop them from preventing a war.</w:t>
      </w:r>
    </w:p>
    <w:p w14:paraId="1BD93DFD"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The closest parallels are:</w:t>
      </w:r>
    </w:p>
    <w:p w14:paraId="782BDAC3"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b/>
          <w:bCs/>
          <w:kern w:val="0"/>
          <w:sz w:val="16"/>
          <w:szCs w:val="16"/>
          <w14:ligatures w14:val="none"/>
        </w:rPr>
        <w:t>1. Yitzhak Rabin (1995)</w:t>
      </w:r>
      <w:r w:rsidRPr="00787C8D">
        <w:rPr>
          <w:rFonts w:ascii="Arial" w:eastAsia="Times New Roman" w:hAnsi="Arial" w:cs="Arial"/>
          <w:kern w:val="0"/>
          <w:sz w:val="16"/>
          <w:szCs w:val="16"/>
          <w14:ligatures w14:val="none"/>
        </w:rPr>
        <w:br/>
        <w:t>Rabin, then Prime Minister of Israel, had just addressed a large peace rally in Tel Aviv in support of the Oslo Accords. He was shot and killed by Yigal Amir, an Israeli right-wing extremist, while leaving the rally. Amir explicitly stated he wanted to stop the peace process. This is the closest known case to the scenario you describe: a speaker associated with preventing ongoing conflict was killed in connection with a large public event, and the assassin’s stated goal was to derail that peace effort.</w:t>
      </w:r>
    </w:p>
    <w:p w14:paraId="45747276"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b/>
          <w:bCs/>
          <w:kern w:val="0"/>
          <w:sz w:val="16"/>
          <w:szCs w:val="16"/>
          <w14:ligatures w14:val="none"/>
        </w:rPr>
        <w:t>2. Anwar Sadat (1981)</w:t>
      </w:r>
      <w:r w:rsidRPr="00787C8D">
        <w:rPr>
          <w:rFonts w:ascii="Arial" w:eastAsia="Times New Roman" w:hAnsi="Arial" w:cs="Arial"/>
          <w:kern w:val="0"/>
          <w:sz w:val="16"/>
          <w:szCs w:val="16"/>
          <w14:ligatures w14:val="none"/>
        </w:rPr>
        <w:br/>
        <w:t>Sadat, Egypt’s president, was assassinated during a military parade in Cairo. He was not giving a speech at the exact moment, but he was the central public figure at a large state event. The assassins were Islamist militants opposed to Sadat’s peace treaty with Israel. The motive was explicitly to reverse Egypt’s peace with Israel and reject the Camp David framework. This fits the “stop a leader who made peace” pattern, though it was not a speech setting.</w:t>
      </w:r>
    </w:p>
    <w:p w14:paraId="1F57EA04"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b/>
          <w:bCs/>
          <w:kern w:val="0"/>
          <w:sz w:val="16"/>
          <w:szCs w:val="16"/>
          <w14:ligatures w14:val="none"/>
        </w:rPr>
        <w:t>3. Robert F. Kennedy (1968)</w:t>
      </w:r>
      <w:r w:rsidRPr="00787C8D">
        <w:rPr>
          <w:rFonts w:ascii="Arial" w:eastAsia="Times New Roman" w:hAnsi="Arial" w:cs="Arial"/>
          <w:kern w:val="0"/>
          <w:sz w:val="16"/>
          <w:szCs w:val="16"/>
          <w14:ligatures w14:val="none"/>
        </w:rPr>
        <w:br/>
        <w:t>RFK had just delivered a victory speech to a large crowd at the Ambassador Hotel in Los Angeles and was shot while leaving through the kitchen. He was a presidential candidate running on a platform that included ending the Vietnam War. The official motive of Sirhan Sirhan was RFK’s support for Israel, not specifically to prolong the Vietnam War, but the assassination is often interpreted historically as the killing of an anti-war candidate. So it partly fits the pattern, but the legal motive differs from the popular interpretation.</w:t>
      </w:r>
    </w:p>
    <w:p w14:paraId="0AB96A6E"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b/>
          <w:bCs/>
          <w:kern w:val="0"/>
          <w:sz w:val="16"/>
          <w:szCs w:val="16"/>
          <w14:ligatures w14:val="none"/>
        </w:rPr>
        <w:t>4. Martin Luther King Jr. (1968)</w:t>
      </w:r>
      <w:r w:rsidRPr="00787C8D">
        <w:rPr>
          <w:rFonts w:ascii="Arial" w:eastAsia="Times New Roman" w:hAnsi="Arial" w:cs="Arial"/>
          <w:kern w:val="0"/>
          <w:sz w:val="16"/>
          <w:szCs w:val="16"/>
          <w14:ligatures w14:val="none"/>
        </w:rPr>
        <w:br/>
        <w:t>King was not shot while speaking, but he was one of the most prominent public speakers in America and had become a leading voice against the Vietnam War. He was assassinated on a motel balcony. The official motive of James Earl Ray was racism and opposition to King’s civil rights work, not specifically to stop him from preventing war. Still, King’s anti-war stance was central to his public role.</w:t>
      </w:r>
    </w:p>
    <w:p w14:paraId="0634C2AD"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Other notable public shootings — such as George Wallace (1972), Ronald Reagan (1981), and Shinzo Abe (2022) — do not fit the specific “preventing a country from going to war” motive. Their shooters had personal, ideological, or notoriety-driven motives rather than a goal of reversing a peace or anti-war policy.</w:t>
      </w:r>
    </w:p>
    <w:p w14:paraId="311D099E" w14:textId="77777777" w:rsidR="00787C8D" w:rsidRPr="00787C8D" w:rsidRDefault="00787C8D" w:rsidP="00787C8D">
      <w:pPr>
        <w:spacing w:before="100" w:beforeAutospacing="1" w:after="100" w:afterAutospacing="1" w:line="240" w:lineRule="auto"/>
        <w:rPr>
          <w:rFonts w:ascii="Arial" w:eastAsia="Times New Roman" w:hAnsi="Arial" w:cs="Arial"/>
          <w:kern w:val="0"/>
          <w:sz w:val="16"/>
          <w:szCs w:val="16"/>
          <w14:ligatures w14:val="none"/>
        </w:rPr>
      </w:pPr>
      <w:r w:rsidRPr="00787C8D">
        <w:rPr>
          <w:rFonts w:ascii="Arial" w:eastAsia="Times New Roman" w:hAnsi="Arial" w:cs="Arial"/>
          <w:kern w:val="0"/>
          <w:sz w:val="16"/>
          <w:szCs w:val="16"/>
          <w14:ligatures w14:val="none"/>
        </w:rPr>
        <w:t>So, in short: </w:t>
      </w:r>
      <w:r w:rsidRPr="00787C8D">
        <w:rPr>
          <w:rFonts w:ascii="Arial" w:eastAsia="Times New Roman" w:hAnsi="Arial" w:cs="Arial"/>
          <w:b/>
          <w:bCs/>
          <w:kern w:val="0"/>
          <w:sz w:val="16"/>
          <w:szCs w:val="16"/>
          <w14:ligatures w14:val="none"/>
        </w:rPr>
        <w:t>the closest real precedent is Yitzhak Rabin in 1995</w:t>
      </w:r>
      <w:r w:rsidRPr="00787C8D">
        <w:rPr>
          <w:rFonts w:ascii="Arial" w:eastAsia="Times New Roman" w:hAnsi="Arial" w:cs="Arial"/>
          <w:kern w:val="0"/>
          <w:sz w:val="16"/>
          <w:szCs w:val="16"/>
          <w14:ligatures w14:val="none"/>
        </w:rPr>
        <w:t>, and to a lesser extent Anwar Sadat in 1981 and Robert F. Kennedy in 1968. But no case in the last 75 years perfectly matches the exact framing of a speaker being shot in front of a large audience with the legally established motive being to stop that speaker from preventing a country from going to war.</w:t>
      </w:r>
    </w:p>
    <w:p w14:paraId="17C97F3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Today 2:11 PM</w:t>
      </w:r>
    </w:p>
    <w:p w14:paraId="2821800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Look at the back grounds of TPUSA board members and known large donors. Look for any government or military backgrounds either domestic or foreign. Include charlie kirks wife and her family, along with any known ex-boyfriends or aquatints of Erika Kirk. Put a lot of effort towards andrew kolvett and blake neff and ben shapiro.</w:t>
      </w:r>
    </w:p>
    <w:p w14:paraId="28393E5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 found </w:t>
      </w:r>
      <w:r w:rsidRPr="004633B3">
        <w:rPr>
          <w:rFonts w:ascii="Arial" w:eastAsia="Times New Roman" w:hAnsi="Arial" w:cs="Arial"/>
          <w:b/>
          <w:bCs/>
          <w:kern w:val="0"/>
          <w:sz w:val="16"/>
          <w:szCs w:val="16"/>
          <w14:ligatures w14:val="none"/>
        </w:rPr>
        <w:t>several genuine government, military, defense, and foreign-policy connections around TPUSA</w:t>
      </w:r>
      <w:r w:rsidRPr="004633B3">
        <w:rPr>
          <w:rFonts w:ascii="Arial" w:eastAsia="Times New Roman" w:hAnsi="Arial" w:cs="Arial"/>
          <w:kern w:val="0"/>
          <w:sz w:val="16"/>
          <w:szCs w:val="16"/>
          <w14:ligatures w14:val="none"/>
        </w:rPr>
        <w:t>, but they vary substantially in significance. The strongest directly documented ones are Blake Neff's paid work with the Marine Corps War College, Erika Kirk's presidential appointment to the U.S. Air Force Academy Board of Visitors, several major TPUSA donors who served in the U.S. military, Isaac Perlmutter's Israeli military service, and Andrew Kolvet's private-sector PR work for a Jerusalem-based Christian-Zionist organization. None of those facts, individually or collectively, establish intelligence-agency or foreign-government control of TPUSA.</w:t>
      </w:r>
    </w:p>
    <w:p w14:paraId="371A945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 second important distinction: </w:t>
      </w:r>
      <w:r w:rsidRPr="004633B3">
        <w:rPr>
          <w:rFonts w:ascii="Arial" w:eastAsia="Times New Roman" w:hAnsi="Arial" w:cs="Arial"/>
          <w:b/>
          <w:bCs/>
          <w:kern w:val="0"/>
          <w:sz w:val="16"/>
          <w:szCs w:val="16"/>
          <w14:ligatures w14:val="none"/>
        </w:rPr>
        <w:t>Andrew Kolvet, Blake Neff, and Ben Shapiro are not members of TPUSA's current formal board.</w:t>
      </w:r>
      <w:r w:rsidRPr="004633B3">
        <w:rPr>
          <w:rFonts w:ascii="Arial" w:eastAsia="Times New Roman" w:hAnsi="Arial" w:cs="Arial"/>
          <w:kern w:val="0"/>
          <w:sz w:val="16"/>
          <w:szCs w:val="16"/>
          <w14:ligatures w14:val="none"/>
        </w:rPr>
        <w:t xml:space="preserve"> TPUSA's official board currently lists Erika Kirk, David Engelhardt, Doug DeGroote, Mike Miller, Tom Sodeika, and continues to memorially list Charlie Kirk. </w:t>
      </w:r>
    </w:p>
    <w:p w14:paraId="11B96835"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lastRenderedPageBreak/>
        <w:t>Current TPUSA board and the figures you specifically asked about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1842"/>
        <w:gridCol w:w="3546"/>
        <w:gridCol w:w="2993"/>
      </w:tblGrid>
      <w:tr w:rsidR="004633B3" w:rsidRPr="004633B3" w14:paraId="2D8B1C82" w14:textId="77777777">
        <w:trPr>
          <w:tblHeader/>
          <w:tblCellSpacing w:w="15" w:type="dxa"/>
        </w:trPr>
        <w:tc>
          <w:tcPr>
            <w:tcW w:w="0" w:type="auto"/>
            <w:vAlign w:val="center"/>
            <w:hideMark/>
          </w:tcPr>
          <w:p w14:paraId="10DF7F3D"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Person</w:t>
            </w:r>
          </w:p>
        </w:tc>
        <w:tc>
          <w:tcPr>
            <w:tcW w:w="0" w:type="auto"/>
            <w:vAlign w:val="center"/>
            <w:hideMark/>
          </w:tcPr>
          <w:p w14:paraId="692113A9"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Relationship to TPUSA</w:t>
            </w:r>
          </w:p>
        </w:tc>
        <w:tc>
          <w:tcPr>
            <w:tcW w:w="0" w:type="auto"/>
            <w:vAlign w:val="center"/>
            <w:hideMark/>
          </w:tcPr>
          <w:p w14:paraId="34FC25B1"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Government / military / foreign connection I could verify</w:t>
            </w:r>
          </w:p>
        </w:tc>
        <w:tc>
          <w:tcPr>
            <w:tcW w:w="0" w:type="auto"/>
            <w:vAlign w:val="center"/>
            <w:hideMark/>
          </w:tcPr>
          <w:p w14:paraId="483ED556"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Assessment</w:t>
            </w:r>
          </w:p>
        </w:tc>
      </w:tr>
      <w:tr w:rsidR="004633B3" w:rsidRPr="004633B3" w14:paraId="0820BD90" w14:textId="77777777">
        <w:trPr>
          <w:tblCellSpacing w:w="15" w:type="dxa"/>
        </w:trPr>
        <w:tc>
          <w:tcPr>
            <w:tcW w:w="0" w:type="auto"/>
            <w:vAlign w:val="center"/>
            <w:hideMark/>
          </w:tcPr>
          <w:p w14:paraId="4CD1800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Erika Kirk</w:t>
            </w:r>
          </w:p>
        </w:tc>
        <w:tc>
          <w:tcPr>
            <w:tcW w:w="0" w:type="auto"/>
            <w:vAlign w:val="center"/>
            <w:hideMark/>
          </w:tcPr>
          <w:p w14:paraId="1C28FCA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CEO &amp; Chair of TPUSA and Turning Point Action</w:t>
            </w:r>
          </w:p>
        </w:tc>
        <w:tc>
          <w:tcPr>
            <w:tcW w:w="0" w:type="auto"/>
            <w:vAlign w:val="center"/>
            <w:hideMark/>
          </w:tcPr>
          <w:p w14:paraId="6B71A5C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Presidential appointee to the U.S. Air Force Academy Board of Visitors.</w:t>
            </w:r>
            <w:r w:rsidRPr="004633B3">
              <w:rPr>
                <w:rFonts w:ascii="Arial" w:eastAsia="Times New Roman" w:hAnsi="Arial" w:cs="Arial"/>
                <w:kern w:val="0"/>
                <w:sz w:val="16"/>
                <w:szCs w:val="16"/>
                <w14:ligatures w14:val="none"/>
              </w:rPr>
              <w:t xml:space="preserve"> The Board is established under Title 10 and examines morale, discipline, curriculum, equipment, fiscal affairs and other Academy matters. </w:t>
            </w:r>
          </w:p>
        </w:tc>
        <w:tc>
          <w:tcPr>
            <w:tcW w:w="0" w:type="auto"/>
            <w:vAlign w:val="center"/>
            <w:hideMark/>
          </w:tcPr>
          <w:p w14:paraId="01F0A61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Direct current federal/military-institution connection</w:t>
            </w:r>
            <w:r w:rsidRPr="004633B3">
              <w:rPr>
                <w:rFonts w:ascii="Arial" w:eastAsia="Times New Roman" w:hAnsi="Arial" w:cs="Arial"/>
                <w:kern w:val="0"/>
                <w:sz w:val="16"/>
                <w:szCs w:val="16"/>
                <w14:ligatures w14:val="none"/>
              </w:rPr>
              <w:t>, but she is a civilian overseer, not military personnel.</w:t>
            </w:r>
          </w:p>
        </w:tc>
      </w:tr>
      <w:tr w:rsidR="004633B3" w:rsidRPr="004633B3" w14:paraId="289BD96F" w14:textId="77777777">
        <w:trPr>
          <w:tblCellSpacing w:w="15" w:type="dxa"/>
        </w:trPr>
        <w:tc>
          <w:tcPr>
            <w:tcW w:w="0" w:type="auto"/>
            <w:vAlign w:val="center"/>
            <w:hideMark/>
          </w:tcPr>
          <w:p w14:paraId="6B1504C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David Engelhardt</w:t>
            </w:r>
          </w:p>
        </w:tc>
        <w:tc>
          <w:tcPr>
            <w:tcW w:w="0" w:type="auto"/>
            <w:vAlign w:val="center"/>
            <w:hideMark/>
          </w:tcPr>
          <w:p w14:paraId="2065DB8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TPUSA director</w:t>
            </w:r>
          </w:p>
        </w:tc>
        <w:tc>
          <w:tcPr>
            <w:tcW w:w="0" w:type="auto"/>
            <w:vAlign w:val="center"/>
            <w:hideMark/>
          </w:tcPr>
          <w:p w14:paraId="7EA34AB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Attorney; pastor of Kings' Church; NGO/church and business-law background. </w:t>
            </w:r>
          </w:p>
        </w:tc>
        <w:tc>
          <w:tcPr>
            <w:tcW w:w="0" w:type="auto"/>
            <w:vAlign w:val="center"/>
            <w:hideMark/>
          </w:tcPr>
          <w:p w14:paraId="597640A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 found </w:t>
            </w:r>
            <w:r w:rsidRPr="004633B3">
              <w:rPr>
                <w:rFonts w:ascii="Arial" w:eastAsia="Times New Roman" w:hAnsi="Arial" w:cs="Arial"/>
                <w:b/>
                <w:bCs/>
                <w:kern w:val="0"/>
                <w:sz w:val="16"/>
                <w:szCs w:val="16"/>
                <w14:ligatures w14:val="none"/>
              </w:rPr>
              <w:t>no documented military or government service</w:t>
            </w:r>
            <w:r w:rsidRPr="004633B3">
              <w:rPr>
                <w:rFonts w:ascii="Arial" w:eastAsia="Times New Roman" w:hAnsi="Arial" w:cs="Arial"/>
                <w:kern w:val="0"/>
                <w:sz w:val="16"/>
                <w:szCs w:val="16"/>
                <w14:ligatures w14:val="none"/>
              </w:rPr>
              <w:t xml:space="preserve"> in the sources reviewed.</w:t>
            </w:r>
          </w:p>
        </w:tc>
      </w:tr>
      <w:tr w:rsidR="004633B3" w:rsidRPr="004633B3" w14:paraId="6357F458" w14:textId="77777777">
        <w:trPr>
          <w:tblCellSpacing w:w="15" w:type="dxa"/>
        </w:trPr>
        <w:tc>
          <w:tcPr>
            <w:tcW w:w="0" w:type="auto"/>
            <w:vAlign w:val="center"/>
            <w:hideMark/>
          </w:tcPr>
          <w:p w14:paraId="7DF12DB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Doug DeGroote</w:t>
            </w:r>
          </w:p>
        </w:tc>
        <w:tc>
          <w:tcPr>
            <w:tcW w:w="0" w:type="auto"/>
            <w:vAlign w:val="center"/>
            <w:hideMark/>
          </w:tcPr>
          <w:p w14:paraId="2873E71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TPUSA director</w:t>
            </w:r>
          </w:p>
        </w:tc>
        <w:tc>
          <w:tcPr>
            <w:tcW w:w="0" w:type="auto"/>
            <w:vAlign w:val="center"/>
            <w:hideMark/>
          </w:tcPr>
          <w:p w14:paraId="0175A2A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Financial planner/wealth-management executive. </w:t>
            </w:r>
          </w:p>
        </w:tc>
        <w:tc>
          <w:tcPr>
            <w:tcW w:w="0" w:type="auto"/>
            <w:vAlign w:val="center"/>
            <w:hideMark/>
          </w:tcPr>
          <w:p w14:paraId="18ED516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No military/government service located.</w:t>
            </w:r>
          </w:p>
        </w:tc>
      </w:tr>
      <w:tr w:rsidR="004633B3" w:rsidRPr="004633B3" w14:paraId="6D2FC146" w14:textId="77777777">
        <w:trPr>
          <w:tblCellSpacing w:w="15" w:type="dxa"/>
        </w:trPr>
        <w:tc>
          <w:tcPr>
            <w:tcW w:w="0" w:type="auto"/>
            <w:vAlign w:val="center"/>
            <w:hideMark/>
          </w:tcPr>
          <w:p w14:paraId="4045ADD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Mike Miller</w:t>
            </w:r>
          </w:p>
        </w:tc>
        <w:tc>
          <w:tcPr>
            <w:tcW w:w="0" w:type="auto"/>
            <w:vAlign w:val="center"/>
            <w:hideMark/>
          </w:tcPr>
          <w:p w14:paraId="4C2B1FC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TPUSA director</w:t>
            </w:r>
          </w:p>
        </w:tc>
        <w:tc>
          <w:tcPr>
            <w:tcW w:w="0" w:type="auto"/>
            <w:vAlign w:val="center"/>
            <w:hideMark/>
          </w:tcPr>
          <w:p w14:paraId="2D6E9C6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Pharmacist turned jeweler/businessman. </w:t>
            </w:r>
          </w:p>
        </w:tc>
        <w:tc>
          <w:tcPr>
            <w:tcW w:w="0" w:type="auto"/>
            <w:vAlign w:val="center"/>
            <w:hideMark/>
          </w:tcPr>
          <w:p w14:paraId="07734BC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No military/government service located. Important: there are unrelated government officials named Michael/Mike Miller; I found no basis to identify them as TPUSA's Miller.</w:t>
            </w:r>
          </w:p>
        </w:tc>
      </w:tr>
      <w:tr w:rsidR="004633B3" w:rsidRPr="004633B3" w14:paraId="1F3B8E17" w14:textId="77777777">
        <w:trPr>
          <w:tblCellSpacing w:w="15" w:type="dxa"/>
        </w:trPr>
        <w:tc>
          <w:tcPr>
            <w:tcW w:w="0" w:type="auto"/>
            <w:vAlign w:val="center"/>
            <w:hideMark/>
          </w:tcPr>
          <w:p w14:paraId="5C16976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Tom Sodeika</w:t>
            </w:r>
          </w:p>
        </w:tc>
        <w:tc>
          <w:tcPr>
            <w:tcW w:w="0" w:type="auto"/>
            <w:vAlign w:val="center"/>
            <w:hideMark/>
          </w:tcPr>
          <w:p w14:paraId="69BB701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TPUSA director</w:t>
            </w:r>
          </w:p>
        </w:tc>
        <w:tc>
          <w:tcPr>
            <w:tcW w:w="0" w:type="auto"/>
            <w:vAlign w:val="center"/>
            <w:hideMark/>
          </w:tcPr>
          <w:p w14:paraId="56C7C6C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Payroll/business executive. </w:t>
            </w:r>
          </w:p>
        </w:tc>
        <w:tc>
          <w:tcPr>
            <w:tcW w:w="0" w:type="auto"/>
            <w:vAlign w:val="center"/>
            <w:hideMark/>
          </w:tcPr>
          <w:p w14:paraId="4921580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No military/government service located.</w:t>
            </w:r>
          </w:p>
        </w:tc>
      </w:tr>
      <w:tr w:rsidR="004633B3" w:rsidRPr="004633B3" w14:paraId="3B82AD56" w14:textId="77777777">
        <w:trPr>
          <w:tblCellSpacing w:w="15" w:type="dxa"/>
        </w:trPr>
        <w:tc>
          <w:tcPr>
            <w:tcW w:w="0" w:type="auto"/>
            <w:vAlign w:val="center"/>
            <w:hideMark/>
          </w:tcPr>
          <w:p w14:paraId="4AC6D80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Andrew Kolvet</w:t>
            </w:r>
          </w:p>
        </w:tc>
        <w:tc>
          <w:tcPr>
            <w:tcW w:w="0" w:type="auto"/>
            <w:vAlign w:val="center"/>
            <w:hideMark/>
          </w:tcPr>
          <w:p w14:paraId="49597B6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TPUSA spokesman; producer/co-host in Charlie Kirk's media operation</w:t>
            </w:r>
          </w:p>
        </w:tc>
        <w:tc>
          <w:tcPr>
            <w:tcW w:w="0" w:type="auto"/>
            <w:vAlign w:val="center"/>
            <w:hideMark/>
          </w:tcPr>
          <w:p w14:paraId="08E0CF0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Private PR work through The KAIROS Company for the </w:t>
            </w:r>
            <w:r w:rsidRPr="004633B3">
              <w:rPr>
                <w:rFonts w:ascii="Arial" w:eastAsia="Times New Roman" w:hAnsi="Arial" w:cs="Arial"/>
                <w:b/>
                <w:bCs/>
                <w:kern w:val="0"/>
                <w:sz w:val="16"/>
                <w:szCs w:val="16"/>
                <w14:ligatures w14:val="none"/>
              </w:rPr>
              <w:t>Jerusalem Prayer Team/Friends of Zion</w:t>
            </w:r>
            <w:r w:rsidRPr="004633B3">
              <w:rPr>
                <w:rFonts w:ascii="Arial" w:eastAsia="Times New Roman" w:hAnsi="Arial" w:cs="Arial"/>
                <w:kern w:val="0"/>
                <w:sz w:val="16"/>
                <w:szCs w:val="16"/>
                <w14:ligatures w14:val="none"/>
              </w:rPr>
              <w:t xml:space="preserve">, a Jerusalem-centered Christian-Zionist advocacy network. </w:t>
            </w:r>
          </w:p>
        </w:tc>
        <w:tc>
          <w:tcPr>
            <w:tcW w:w="0" w:type="auto"/>
            <w:vAlign w:val="center"/>
            <w:hideMark/>
          </w:tcPr>
          <w:p w14:paraId="33721B0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Verified Israel-related private advocacy connection. No verified Israeli/U.S. military, government or intelligence employment found.</w:t>
            </w:r>
          </w:p>
        </w:tc>
      </w:tr>
      <w:tr w:rsidR="004633B3" w:rsidRPr="004633B3" w14:paraId="3A69D66F" w14:textId="77777777">
        <w:trPr>
          <w:tblCellSpacing w:w="15" w:type="dxa"/>
        </w:trPr>
        <w:tc>
          <w:tcPr>
            <w:tcW w:w="0" w:type="auto"/>
            <w:vAlign w:val="center"/>
            <w:hideMark/>
          </w:tcPr>
          <w:p w14:paraId="1F408A0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Blake Neff</w:t>
            </w:r>
          </w:p>
        </w:tc>
        <w:tc>
          <w:tcPr>
            <w:tcW w:w="0" w:type="auto"/>
            <w:vAlign w:val="center"/>
            <w:hideMark/>
          </w:tcPr>
          <w:p w14:paraId="09FBAA2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Charlie Kirk media operation; podcast co-host</w:t>
            </w:r>
          </w:p>
        </w:tc>
        <w:tc>
          <w:tcPr>
            <w:tcW w:w="0" w:type="auto"/>
            <w:vAlign w:val="center"/>
            <w:hideMark/>
          </w:tcPr>
          <w:p w14:paraId="16BA4BF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Paid outside subject-matter expert for Marine Corps War College wargaming from 2016.</w:t>
            </w:r>
            <w:r w:rsidRPr="004633B3">
              <w:rPr>
                <w:rFonts w:ascii="Arial" w:eastAsia="Times New Roman" w:hAnsi="Arial" w:cs="Arial"/>
                <w:kern w:val="0"/>
                <w:sz w:val="16"/>
                <w:szCs w:val="16"/>
                <w14:ligatures w14:val="none"/>
              </w:rPr>
              <w:t xml:space="preserve"> More than a dozen appearances and about $14,000 total compensation. </w:t>
            </w:r>
          </w:p>
        </w:tc>
        <w:tc>
          <w:tcPr>
            <w:tcW w:w="0" w:type="auto"/>
            <w:vAlign w:val="center"/>
            <w:hideMark/>
          </w:tcPr>
          <w:p w14:paraId="0401215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Substantive U.S. military-institution professional connection</w:t>
            </w:r>
            <w:r w:rsidRPr="004633B3">
              <w:rPr>
                <w:rFonts w:ascii="Arial" w:eastAsia="Times New Roman" w:hAnsi="Arial" w:cs="Arial"/>
                <w:kern w:val="0"/>
                <w:sz w:val="16"/>
                <w:szCs w:val="16"/>
                <w14:ligatures w14:val="none"/>
              </w:rPr>
              <w:t>, but explicitly not a Marine or federal employee.</w:t>
            </w:r>
          </w:p>
        </w:tc>
      </w:tr>
      <w:tr w:rsidR="004633B3" w:rsidRPr="004633B3" w14:paraId="6C325C42" w14:textId="77777777">
        <w:trPr>
          <w:tblCellSpacing w:w="15" w:type="dxa"/>
        </w:trPr>
        <w:tc>
          <w:tcPr>
            <w:tcW w:w="0" w:type="auto"/>
            <w:vAlign w:val="center"/>
            <w:hideMark/>
          </w:tcPr>
          <w:p w14:paraId="09543E8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Ben Shapiro</w:t>
            </w:r>
          </w:p>
        </w:tc>
        <w:tc>
          <w:tcPr>
            <w:tcW w:w="0" w:type="auto"/>
            <w:vAlign w:val="center"/>
            <w:hideMark/>
          </w:tcPr>
          <w:p w14:paraId="7FEEE76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Frequent TPUSA/AmFest speaker and ideological/media ally; not board</w:t>
            </w:r>
          </w:p>
        </w:tc>
        <w:tc>
          <w:tcPr>
            <w:tcW w:w="0" w:type="auto"/>
            <w:vAlign w:val="center"/>
            <w:hideMark/>
          </w:tcPr>
          <w:p w14:paraId="0B31378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Lawyer/media executive. No U.S. military, IDF, Israeli-government or U.S.-government service found. Daily Wire announced a </w:t>
            </w:r>
            <w:r w:rsidRPr="004633B3">
              <w:rPr>
                <w:rFonts w:ascii="Arial" w:eastAsia="Times New Roman" w:hAnsi="Arial" w:cs="Arial"/>
                <w:b/>
                <w:bCs/>
                <w:kern w:val="0"/>
                <w:sz w:val="16"/>
                <w:szCs w:val="16"/>
                <w14:ligatures w14:val="none"/>
              </w:rPr>
              <w:t>$1 million corporate donation to TPUSA</w:t>
            </w:r>
            <w:r w:rsidRPr="004633B3">
              <w:rPr>
                <w:rFonts w:ascii="Arial" w:eastAsia="Times New Roman" w:hAnsi="Arial" w:cs="Arial"/>
                <w:kern w:val="0"/>
                <w:sz w:val="16"/>
                <w:szCs w:val="16"/>
                <w14:ligatures w14:val="none"/>
              </w:rPr>
              <w:t xml:space="preserve"> after Charlie Kirk's death. </w:t>
            </w:r>
          </w:p>
        </w:tc>
        <w:tc>
          <w:tcPr>
            <w:tcW w:w="0" w:type="auto"/>
            <w:vAlign w:val="center"/>
            <w:hideMark/>
          </w:tcPr>
          <w:p w14:paraId="7A2B5A4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Major contemporary financial/media connection, but </w:t>
            </w:r>
            <w:r w:rsidRPr="004633B3">
              <w:rPr>
                <w:rFonts w:ascii="Arial" w:eastAsia="Times New Roman" w:hAnsi="Arial" w:cs="Arial"/>
                <w:b/>
                <w:bCs/>
                <w:kern w:val="0"/>
                <w:sz w:val="16"/>
                <w:szCs w:val="16"/>
                <w14:ligatures w14:val="none"/>
              </w:rPr>
              <w:t>no verified government or military role</w:t>
            </w:r>
            <w:r w:rsidRPr="004633B3">
              <w:rPr>
                <w:rFonts w:ascii="Arial" w:eastAsia="Times New Roman" w:hAnsi="Arial" w:cs="Arial"/>
                <w:kern w:val="0"/>
                <w:sz w:val="16"/>
                <w:szCs w:val="16"/>
                <w14:ligatures w14:val="none"/>
              </w:rPr>
              <w:t>.</w:t>
            </w:r>
          </w:p>
        </w:tc>
      </w:tr>
    </w:tbl>
    <w:p w14:paraId="630A3880"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Andrew Kolvet: what is actually documented</w:t>
      </w:r>
    </w:p>
    <w:p w14:paraId="1A266F5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Kolvet deserves particularly careful treatment because there are now a lot of claims circulating about him.</w:t>
      </w:r>
    </w:p>
    <w:p w14:paraId="4F89A16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strongest primary-source-type item I found predates the present controversy by years. A 2017 announcement concerning the </w:t>
      </w:r>
      <w:r w:rsidRPr="004633B3">
        <w:rPr>
          <w:rFonts w:ascii="Arial" w:eastAsia="Times New Roman" w:hAnsi="Arial" w:cs="Arial"/>
          <w:b/>
          <w:bCs/>
          <w:kern w:val="0"/>
          <w:sz w:val="16"/>
          <w:szCs w:val="16"/>
          <w14:ligatures w14:val="none"/>
        </w:rPr>
        <w:t>Jerusalem Prayer Team</w:t>
      </w:r>
      <w:r w:rsidRPr="004633B3">
        <w:rPr>
          <w:rFonts w:ascii="Arial" w:eastAsia="Times New Roman" w:hAnsi="Arial" w:cs="Arial"/>
          <w:kern w:val="0"/>
          <w:sz w:val="16"/>
          <w:szCs w:val="16"/>
          <w14:ligatures w14:val="none"/>
        </w:rPr>
        <w:t xml:space="preserve"> identifies:</w:t>
      </w:r>
    </w:p>
    <w:p w14:paraId="6E02265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Andrew Kolvet — The KAIROS Company — Glendale, California</w:t>
      </w:r>
    </w:p>
    <w:p w14:paraId="6384BDD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as the media contact. The release describes the Jerusalem Prayer Team as an international initiative created by the </w:t>
      </w:r>
      <w:r w:rsidRPr="004633B3">
        <w:rPr>
          <w:rFonts w:ascii="Arial" w:eastAsia="Times New Roman" w:hAnsi="Arial" w:cs="Arial"/>
          <w:b/>
          <w:bCs/>
          <w:kern w:val="0"/>
          <w:sz w:val="16"/>
          <w:szCs w:val="16"/>
          <w14:ligatures w14:val="none"/>
        </w:rPr>
        <w:t>Friends of Zion Heritage Center in Jerusalem</w:t>
      </w:r>
      <w:r w:rsidRPr="004633B3">
        <w:rPr>
          <w:rFonts w:ascii="Arial" w:eastAsia="Times New Roman" w:hAnsi="Arial" w:cs="Arial"/>
          <w:kern w:val="0"/>
          <w:sz w:val="16"/>
          <w:szCs w:val="16"/>
          <w14:ligatures w14:val="none"/>
        </w:rPr>
        <w:t xml:space="preserve">, explicitly focused on Christian support for Israel, opposition to BDS and advocacy on behalf of Jewish people. Mike Evans is identified as the leader of international organizations operating in the United States, Netherlands and Israel. </w:t>
      </w:r>
    </w:p>
    <w:p w14:paraId="7674388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 is meaningful evidence. It establishes that </w:t>
      </w:r>
      <w:r w:rsidRPr="004633B3">
        <w:rPr>
          <w:rFonts w:ascii="Arial" w:eastAsia="Times New Roman" w:hAnsi="Arial" w:cs="Arial"/>
          <w:b/>
          <w:bCs/>
          <w:kern w:val="0"/>
          <w:sz w:val="16"/>
          <w:szCs w:val="16"/>
          <w14:ligatures w14:val="none"/>
        </w:rPr>
        <w:t>Kolvet's communications career included professional work for a Jerusalem-centered, strongly pro-Israel Christian-Zionist organization</w:t>
      </w:r>
      <w:r w:rsidRPr="004633B3">
        <w:rPr>
          <w:rFonts w:ascii="Arial" w:eastAsia="Times New Roman" w:hAnsi="Arial" w:cs="Arial"/>
          <w:kern w:val="0"/>
          <w:sz w:val="16"/>
          <w:szCs w:val="16"/>
          <w14:ligatures w14:val="none"/>
        </w:rPr>
        <w:t>.</w:t>
      </w:r>
    </w:p>
    <w:p w14:paraId="63A94ED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But there is a major evidentiary jump between that and saying:</w:t>
      </w:r>
    </w:p>
    <w:p w14:paraId="71423FC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Kairos PR work → Israeli government → IDF/Mossad/intelligence asset.</w:t>
      </w:r>
    </w:p>
    <w:p w14:paraId="1595C5E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 could not substantiate that latter progression. I found </w:t>
      </w:r>
      <w:r w:rsidRPr="004633B3">
        <w:rPr>
          <w:rFonts w:ascii="Arial" w:eastAsia="Times New Roman" w:hAnsi="Arial" w:cs="Arial"/>
          <w:b/>
          <w:bCs/>
          <w:kern w:val="0"/>
          <w:sz w:val="16"/>
          <w:szCs w:val="16"/>
          <w14:ligatures w14:val="none"/>
        </w:rPr>
        <w:t>no credible evidence that Kolvet was employed by, commissioned by, or served in the Israeli government, IDF, Mossad, Shin Bet, U.S. military, CIA, FBI or another government intelligence organization</w:t>
      </w:r>
      <w:r w:rsidRPr="004633B3">
        <w:rPr>
          <w:rFonts w:ascii="Arial" w:eastAsia="Times New Roman" w:hAnsi="Arial" w:cs="Arial"/>
          <w:kern w:val="0"/>
          <w:sz w:val="16"/>
          <w:szCs w:val="16"/>
          <w14:ligatures w14:val="none"/>
        </w:rPr>
        <w:t>.</w:t>
      </w:r>
    </w:p>
    <w:p w14:paraId="2DD61EA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There are also online claims linking Kolvet's Kairos work through Friends of Zion to Sheldon/Miriam Adelson. Some materials show overlapping pro-Israel networks and entities, but I did </w:t>
      </w:r>
      <w:r w:rsidRPr="004633B3">
        <w:rPr>
          <w:rFonts w:ascii="Arial" w:eastAsia="Times New Roman" w:hAnsi="Arial" w:cs="Arial"/>
          <w:b/>
          <w:bCs/>
          <w:kern w:val="0"/>
          <w:sz w:val="16"/>
          <w:szCs w:val="16"/>
          <w14:ligatures w14:val="none"/>
        </w:rPr>
        <w:t>not</w:t>
      </w:r>
      <w:r w:rsidRPr="004633B3">
        <w:rPr>
          <w:rFonts w:ascii="Arial" w:eastAsia="Times New Roman" w:hAnsi="Arial" w:cs="Arial"/>
          <w:kern w:val="0"/>
          <w:sz w:val="16"/>
          <w:szCs w:val="16"/>
          <w14:ligatures w14:val="none"/>
        </w:rPr>
        <w:t xml:space="preserve"> find documentation strong enough to say that the Adelsons personally employed Kolvet or directed his work. That distinction matters.</w:t>
      </w:r>
    </w:p>
    <w:p w14:paraId="0A62266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Kolvet is currently publicly functioning as a TPUSA spokesman and, following Charlie Kirk's death, continued participating in the Charlie Kirk media operation alongside Blake Neff. </w:t>
      </w:r>
    </w:p>
    <w:p w14:paraId="72676F4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I'd classify Kolvet as:</w:t>
      </w:r>
    </w:p>
    <w:p w14:paraId="0524729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High confidence:</w:t>
      </w:r>
      <w:r w:rsidRPr="004633B3">
        <w:rPr>
          <w:rFonts w:ascii="Arial" w:eastAsia="Times New Roman" w:hAnsi="Arial" w:cs="Arial"/>
          <w:kern w:val="0"/>
          <w:sz w:val="16"/>
          <w:szCs w:val="16"/>
          <w14:ligatures w14:val="none"/>
        </w:rPr>
        <w:t xml:space="preserve"> professional pro-Israel/Christian-Zionist communications connection.</w:t>
      </w:r>
    </w:p>
    <w:p w14:paraId="624D2AD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No substantiation found:</w:t>
      </w:r>
      <w:r w:rsidRPr="004633B3">
        <w:rPr>
          <w:rFonts w:ascii="Arial" w:eastAsia="Times New Roman" w:hAnsi="Arial" w:cs="Arial"/>
          <w:kern w:val="0"/>
          <w:sz w:val="16"/>
          <w:szCs w:val="16"/>
          <w14:ligatures w14:val="none"/>
        </w:rPr>
        <w:t xml:space="preserve"> Israeli government, military or intelligence connection.</w:t>
      </w:r>
    </w:p>
    <w:p w14:paraId="4570D94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doesn't rule out relationships that haven't been disclosed; it means the public evidence currently doesn't justify saying they exist.</w:t>
      </w:r>
    </w:p>
    <w:p w14:paraId="154CB04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278600B9">
          <v:rect id="_x0000_i1635" style="width:0;height:1.5pt" o:hralign="center" o:hrstd="t" o:hr="t" fillcolor="#a0a0a0" stroked="f"/>
        </w:pict>
      </w:r>
    </w:p>
    <w:p w14:paraId="3A1400DE"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Blake Neff: the military connection is much more concrete</w:t>
      </w:r>
    </w:p>
    <w:p w14:paraId="2C72136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one is considerably stronger.</w:t>
      </w:r>
    </w:p>
    <w:p w14:paraId="2F5F063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Neff worked as a </w:t>
      </w:r>
      <w:r w:rsidRPr="004633B3">
        <w:rPr>
          <w:rFonts w:ascii="Arial" w:eastAsia="Times New Roman" w:hAnsi="Arial" w:cs="Arial"/>
          <w:b/>
          <w:bCs/>
          <w:kern w:val="0"/>
          <w:sz w:val="16"/>
          <w:szCs w:val="16"/>
          <w14:ligatures w14:val="none"/>
        </w:rPr>
        <w:t>wargaming subject-matter expert for the Marine Corps War College beginning around October 2016</w:t>
      </w:r>
      <w:r w:rsidRPr="004633B3">
        <w:rPr>
          <w:rFonts w:ascii="Arial" w:eastAsia="Times New Roman" w:hAnsi="Arial" w:cs="Arial"/>
          <w:kern w:val="0"/>
          <w:sz w:val="16"/>
          <w:szCs w:val="16"/>
          <w14:ligatures w14:val="none"/>
        </w:rPr>
        <w:t xml:space="preserve">. According to Marine Corps information reported by Task &amp; Purpose, he participated more than a dozen times and received about </w:t>
      </w:r>
      <w:r w:rsidRPr="004633B3">
        <w:rPr>
          <w:rFonts w:ascii="Arial" w:eastAsia="Times New Roman" w:hAnsi="Arial" w:cs="Arial"/>
          <w:b/>
          <w:bCs/>
          <w:kern w:val="0"/>
          <w:sz w:val="16"/>
          <w:szCs w:val="16"/>
          <w14:ligatures w14:val="none"/>
        </w:rPr>
        <w:t>$14,000</w:t>
      </w:r>
      <w:r w:rsidRPr="004633B3">
        <w:rPr>
          <w:rFonts w:ascii="Arial" w:eastAsia="Times New Roman" w:hAnsi="Arial" w:cs="Arial"/>
          <w:kern w:val="0"/>
          <w:sz w:val="16"/>
          <w:szCs w:val="16"/>
          <w14:ligatures w14:val="none"/>
        </w:rPr>
        <w:t xml:space="preserve"> from a pool used to compensate outside experts and guest speakers. </w:t>
      </w:r>
    </w:p>
    <w:p w14:paraId="6B7E8E3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distinction is important: the Marine Corps specifically indicated that Neff was </w:t>
      </w:r>
      <w:r w:rsidRPr="004633B3">
        <w:rPr>
          <w:rFonts w:ascii="Arial" w:eastAsia="Times New Roman" w:hAnsi="Arial" w:cs="Arial"/>
          <w:b/>
          <w:bCs/>
          <w:kern w:val="0"/>
          <w:sz w:val="16"/>
          <w:szCs w:val="16"/>
          <w14:ligatures w14:val="none"/>
        </w:rPr>
        <w:t>not a Marine Corps employee</w:t>
      </w:r>
      <w:r w:rsidRPr="004633B3">
        <w:rPr>
          <w:rFonts w:ascii="Arial" w:eastAsia="Times New Roman" w:hAnsi="Arial" w:cs="Arial"/>
          <w:kern w:val="0"/>
          <w:sz w:val="16"/>
          <w:szCs w:val="16"/>
          <w14:ligatures w14:val="none"/>
        </w:rPr>
        <w:t xml:space="preserve">. His role was to assist with wargaming rather than serve as an instructor teaching military strategy or history. His wargame audiences included field-grade officers such as colonels and lieutenant colonels. </w:t>
      </w:r>
    </w:p>
    <w:p w14:paraId="71221E0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Neff actually has one of the more interesting military-establishment connections in the TPUSA media orbit:</w:t>
      </w:r>
    </w:p>
    <w:p w14:paraId="44E6FB2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Dartmouth → conservative media → Tucker Carlson → paid Marine Corps War College wargaming work → Charlie Kirk media operation.</w:t>
      </w:r>
    </w:p>
    <w:p w14:paraId="6C3D4CA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 does </w:t>
      </w:r>
      <w:r w:rsidRPr="004633B3">
        <w:rPr>
          <w:rFonts w:ascii="Arial" w:eastAsia="Times New Roman" w:hAnsi="Arial" w:cs="Arial"/>
          <w:b/>
          <w:bCs/>
          <w:kern w:val="0"/>
          <w:sz w:val="16"/>
          <w:szCs w:val="16"/>
          <w14:ligatures w14:val="none"/>
        </w:rPr>
        <w:t>not</w:t>
      </w:r>
      <w:r w:rsidRPr="004633B3">
        <w:rPr>
          <w:rFonts w:ascii="Arial" w:eastAsia="Times New Roman" w:hAnsi="Arial" w:cs="Arial"/>
          <w:kern w:val="0"/>
          <w:sz w:val="16"/>
          <w:szCs w:val="16"/>
          <w14:ligatures w14:val="none"/>
        </w:rPr>
        <w:t xml:space="preserve"> make him intelligence or military personnel, but it is much more than simply having attended a conference with military officials.</w:t>
      </w:r>
    </w:p>
    <w:p w14:paraId="06B25B7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Given the nature of War College wargaming, I'd flag Neff as a legitimate subject for deeper document research: contracting/payment documentation, precise wargames he participated in, sponsoring offices, other participants, and whether his role involved scenario design versus simply facilitating exercises.</w:t>
      </w:r>
    </w:p>
    <w:p w14:paraId="036BB21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5AD6899B">
          <v:rect id="_x0000_i1636" style="width:0;height:1.5pt" o:hralign="center" o:hrstd="t" o:hr="t" fillcolor="#a0a0a0" stroked="f"/>
        </w:pict>
      </w:r>
    </w:p>
    <w:p w14:paraId="559B9EE7"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Ben Shapiro</w:t>
      </w:r>
    </w:p>
    <w:p w14:paraId="4E2BE48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Shapiro is frequently discussed as though he were organizationally part of TPUSA. The formal records don't support that characterization.</w:t>
      </w:r>
    </w:p>
    <w:p w14:paraId="04E9E18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His background is conventional civilian law/media: UCLA political science, Harvard Law School, work at Goodwin Procter, private legal consulting, and ultimately conservative media and The Daily Wire. </w:t>
      </w:r>
    </w:p>
    <w:p w14:paraId="1B7D1E5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found no evidence that he:</w:t>
      </w:r>
    </w:p>
    <w:p w14:paraId="2A0252A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served in the IDF,</w:t>
      </w:r>
    </w:p>
    <w:p w14:paraId="36291F4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worked for Israeli intelligence,</w:t>
      </w:r>
    </w:p>
    <w:p w14:paraId="62A23F2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held Israeli government office,</w:t>
      </w:r>
    </w:p>
    <w:p w14:paraId="055EDE1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served in the U.S. military,</w:t>
      </w:r>
    </w:p>
    <w:p w14:paraId="237B076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or held a U.S. government position.</w:t>
      </w:r>
    </w:p>
    <w:p w14:paraId="41D7B53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His </w:t>
      </w:r>
      <w:r w:rsidRPr="004633B3">
        <w:rPr>
          <w:rFonts w:ascii="Arial" w:eastAsia="Times New Roman" w:hAnsi="Arial" w:cs="Arial"/>
          <w:b/>
          <w:bCs/>
          <w:kern w:val="0"/>
          <w:sz w:val="16"/>
          <w:szCs w:val="16"/>
          <w14:ligatures w14:val="none"/>
        </w:rPr>
        <w:t>very strong public support for Israel</w:t>
      </w:r>
      <w:r w:rsidRPr="004633B3">
        <w:rPr>
          <w:rFonts w:ascii="Arial" w:eastAsia="Times New Roman" w:hAnsi="Arial" w:cs="Arial"/>
          <w:kern w:val="0"/>
          <w:sz w:val="16"/>
          <w:szCs w:val="16"/>
          <w14:ligatures w14:val="none"/>
        </w:rPr>
        <w:t xml:space="preserve"> is well documented, but ideological advocacy isn't evidence of state employment.</w:t>
      </w:r>
    </w:p>
    <w:p w14:paraId="0B50AF3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What </w:t>
      </w:r>
      <w:r w:rsidRPr="004633B3">
        <w:rPr>
          <w:rFonts w:ascii="Arial" w:eastAsia="Times New Roman" w:hAnsi="Arial" w:cs="Arial"/>
          <w:i/>
          <w:iCs/>
          <w:kern w:val="0"/>
          <w:sz w:val="16"/>
          <w:szCs w:val="16"/>
          <w14:ligatures w14:val="none"/>
        </w:rPr>
        <w:t>is</w:t>
      </w:r>
      <w:r w:rsidRPr="004633B3">
        <w:rPr>
          <w:rFonts w:ascii="Arial" w:eastAsia="Times New Roman" w:hAnsi="Arial" w:cs="Arial"/>
          <w:kern w:val="0"/>
          <w:sz w:val="16"/>
          <w:szCs w:val="16"/>
          <w14:ligatures w14:val="none"/>
        </w:rPr>
        <w:t xml:space="preserve"> newly important to the TPUSA financial picture is that after Charlie Kirk's killing, Shapiro announced that </w:t>
      </w:r>
      <w:r w:rsidRPr="004633B3">
        <w:rPr>
          <w:rFonts w:ascii="Arial" w:eastAsia="Times New Roman" w:hAnsi="Arial" w:cs="Arial"/>
          <w:b/>
          <w:bCs/>
          <w:kern w:val="0"/>
          <w:sz w:val="16"/>
          <w:szCs w:val="16"/>
          <w14:ligatures w14:val="none"/>
        </w:rPr>
        <w:t>The Daily Wire would donate $1 million to Turning Point USA</w:t>
      </w:r>
      <w:r w:rsidRPr="004633B3">
        <w:rPr>
          <w:rFonts w:ascii="Arial" w:eastAsia="Times New Roman" w:hAnsi="Arial" w:cs="Arial"/>
          <w:kern w:val="0"/>
          <w:sz w:val="16"/>
          <w:szCs w:val="16"/>
          <w14:ligatures w14:val="none"/>
        </w:rPr>
        <w:t xml:space="preserve">. </w:t>
      </w:r>
    </w:p>
    <w:p w14:paraId="315DAFF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significant enough that I would now put the Daily Wire/Shapiro relationship in a different category than merely "frequent TPUSA speaker."</w:t>
      </w:r>
    </w:p>
    <w:p w14:paraId="72343CF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Shapiro was also prominently involved in the major ideological dispute that broke into the open around TPUSA's AmericaFest following Kirk's death, demonstrating that he remains deeply embedded in the same conservative media/political ecosystem even without being a TPUSA director. </w:t>
      </w:r>
    </w:p>
    <w:p w14:paraId="5912DBD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One search trap is worth mentioning: results involving Pennsylvania political figure </w:t>
      </w:r>
      <w:r w:rsidRPr="004633B3">
        <w:rPr>
          <w:rFonts w:ascii="Arial" w:eastAsia="Times New Roman" w:hAnsi="Arial" w:cs="Arial"/>
          <w:b/>
          <w:bCs/>
          <w:kern w:val="0"/>
          <w:sz w:val="16"/>
          <w:szCs w:val="16"/>
          <w14:ligatures w14:val="none"/>
        </w:rPr>
        <w:t>Josh Shapiro</w:t>
      </w:r>
      <w:r w:rsidRPr="004633B3">
        <w:rPr>
          <w:rFonts w:ascii="Arial" w:eastAsia="Times New Roman" w:hAnsi="Arial" w:cs="Arial"/>
          <w:kern w:val="0"/>
          <w:sz w:val="16"/>
          <w:szCs w:val="16"/>
          <w14:ligatures w14:val="none"/>
        </w:rPr>
        <w:t xml:space="preserve"> sometimes become intermixed with searches for Ben Shapiro and government service. They are unrelated people.</w:t>
      </w:r>
    </w:p>
    <w:p w14:paraId="4387BAE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7369D553">
          <v:rect id="_x0000_i1637" style="width:0;height:1.5pt" o:hralign="center" o:hrstd="t" o:hr="t" fillcolor="#a0a0a0" stroked="f"/>
        </w:pict>
      </w:r>
    </w:p>
    <w:p w14:paraId="491A829E"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Erika Kirk and her family</w:t>
      </w:r>
    </w:p>
    <w:p w14:paraId="1911B88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There are some genuine government/defense-adjacent connections here, but also some claims online that I could not verify.</w:t>
      </w:r>
    </w:p>
    <w:p w14:paraId="57E1A1D5"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Erika herself</w:t>
      </w:r>
    </w:p>
    <w:p w14:paraId="060A537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clearest new connection is her appointment to the </w:t>
      </w:r>
      <w:r w:rsidRPr="004633B3">
        <w:rPr>
          <w:rFonts w:ascii="Arial" w:eastAsia="Times New Roman" w:hAnsi="Arial" w:cs="Arial"/>
          <w:b/>
          <w:bCs/>
          <w:kern w:val="0"/>
          <w:sz w:val="16"/>
          <w:szCs w:val="16"/>
          <w14:ligatures w14:val="none"/>
        </w:rPr>
        <w:t>U.S. Air Force Academy Board of Visitors</w:t>
      </w:r>
      <w:r w:rsidRPr="004633B3">
        <w:rPr>
          <w:rFonts w:ascii="Arial" w:eastAsia="Times New Roman" w:hAnsi="Arial" w:cs="Arial"/>
          <w:kern w:val="0"/>
          <w:sz w:val="16"/>
          <w:szCs w:val="16"/>
          <w14:ligatures w14:val="none"/>
        </w:rPr>
        <w:t xml:space="preserve">. Charlie Kirk previously occupied a position on the Board, and Erika was subsequently appointed by the president. </w:t>
      </w:r>
    </w:p>
    <w:p w14:paraId="5530524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isn't a ceremonial charity board. Under federal law the Board examines issues including the Academy's:</w:t>
      </w:r>
    </w:p>
    <w:p w14:paraId="39D105B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morale and discipline,</w:t>
      </w:r>
    </w:p>
    <w:p w14:paraId="22D4555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curriculum,</w:t>
      </w:r>
    </w:p>
    <w:p w14:paraId="46DA654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instruction,</w:t>
      </w:r>
    </w:p>
    <w:p w14:paraId="436C7F5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physical equipment,</w:t>
      </w:r>
    </w:p>
    <w:p w14:paraId="345DA33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fiscal affairs,</w:t>
      </w:r>
    </w:p>
    <w:p w14:paraId="074C405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academic methods,</w:t>
      </w:r>
    </w:p>
    <w:p w14:paraId="134C1F2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and other matters concerning the Academy. </w:t>
      </w:r>
    </w:p>
    <w:p w14:paraId="6A539F5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gives Erika an actual institutional connection to a branch of the U.S. military, although again it doesn't make her a servicemember.</w:t>
      </w:r>
    </w:p>
    <w:p w14:paraId="25159338"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Lori Frantzve — Erika's mother</w:t>
      </w:r>
    </w:p>
    <w:p w14:paraId="47BD9C6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Contemporary profiles identify </w:t>
      </w:r>
      <w:r w:rsidRPr="004633B3">
        <w:rPr>
          <w:rFonts w:ascii="Arial" w:eastAsia="Times New Roman" w:hAnsi="Arial" w:cs="Arial"/>
          <w:b/>
          <w:bCs/>
          <w:kern w:val="0"/>
          <w:sz w:val="16"/>
          <w:szCs w:val="16"/>
          <w14:ligatures w14:val="none"/>
        </w:rPr>
        <w:t>Lori Frantzve</w:t>
      </w:r>
      <w:r w:rsidRPr="004633B3">
        <w:rPr>
          <w:rFonts w:ascii="Arial" w:eastAsia="Times New Roman" w:hAnsi="Arial" w:cs="Arial"/>
          <w:kern w:val="0"/>
          <w:sz w:val="16"/>
          <w:szCs w:val="16"/>
          <w14:ligatures w14:val="none"/>
        </w:rPr>
        <w:t xml:space="preserve"> as Erika's mother. She reportedly spent close to two decades with General Electric before moving into network-security/technology businesses. </w:t>
      </w:r>
    </w:p>
    <w:p w14:paraId="50267CE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most interesting documentation I found is an </w:t>
      </w:r>
      <w:r w:rsidRPr="004633B3">
        <w:rPr>
          <w:rFonts w:ascii="Arial" w:eastAsia="Times New Roman" w:hAnsi="Arial" w:cs="Arial"/>
          <w:b/>
          <w:bCs/>
          <w:kern w:val="0"/>
          <w:sz w:val="16"/>
          <w:szCs w:val="16"/>
          <w14:ligatures w14:val="none"/>
        </w:rPr>
        <w:t>Arizona Legislature record from March 19, 2014</w:t>
      </w:r>
      <w:r w:rsidRPr="004633B3">
        <w:rPr>
          <w:rFonts w:ascii="Arial" w:eastAsia="Times New Roman" w:hAnsi="Arial" w:cs="Arial"/>
          <w:kern w:val="0"/>
          <w:sz w:val="16"/>
          <w:szCs w:val="16"/>
          <w14:ligatures w14:val="none"/>
        </w:rPr>
        <w:t>.</w:t>
      </w:r>
    </w:p>
    <w:p w14:paraId="6F918C9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The Arizona House Committee on Public Safety, Military and Regulatory Affairs was considering legislation involving Arizona's </w:t>
      </w:r>
      <w:r w:rsidRPr="004633B3">
        <w:rPr>
          <w:rFonts w:ascii="Arial" w:eastAsia="Times New Roman" w:hAnsi="Arial" w:cs="Arial"/>
          <w:b/>
          <w:bCs/>
          <w:kern w:val="0"/>
          <w:sz w:val="16"/>
          <w:szCs w:val="16"/>
          <w14:ligatures w14:val="none"/>
        </w:rPr>
        <w:t>Department of Emergency and Military Affairs</w:t>
      </w:r>
      <w:r w:rsidRPr="004633B3">
        <w:rPr>
          <w:rFonts w:ascii="Arial" w:eastAsia="Times New Roman" w:hAnsi="Arial" w:cs="Arial"/>
          <w:kern w:val="0"/>
          <w:sz w:val="16"/>
          <w:szCs w:val="16"/>
          <w14:ligatures w14:val="none"/>
        </w:rPr>
        <w:t xml:space="preserve"> and EMP preparedness. Senator David Farnsworth introduced </w:t>
      </w:r>
      <w:r w:rsidRPr="004633B3">
        <w:rPr>
          <w:rFonts w:ascii="Arial" w:eastAsia="Times New Roman" w:hAnsi="Arial" w:cs="Arial"/>
          <w:b/>
          <w:bCs/>
          <w:kern w:val="0"/>
          <w:sz w:val="16"/>
          <w:szCs w:val="16"/>
          <w14:ligatures w14:val="none"/>
        </w:rPr>
        <w:t>Lori Frantzve, CEO of GTEC Industries</w:t>
      </w:r>
      <w:r w:rsidRPr="004633B3">
        <w:rPr>
          <w:rFonts w:ascii="Arial" w:eastAsia="Times New Roman" w:hAnsi="Arial" w:cs="Arial"/>
          <w:kern w:val="0"/>
          <w:sz w:val="16"/>
          <w:szCs w:val="16"/>
          <w14:ligatures w14:val="none"/>
        </w:rPr>
        <w:t xml:space="preserve">, along with other presenters to discuss electromagnetic-pulse issues. </w:t>
      </w:r>
    </w:p>
    <w:p w14:paraId="3DCA85C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this is a real government/defense-policy intersection:</w:t>
      </w:r>
    </w:p>
    <w:p w14:paraId="1D7BA4F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cyber/network-security executive → EMP preparedness → testimony/presentation before an Arizona legislative committee dealing with Public Safety, Military and Regulatory Affairs.</w:t>
      </w:r>
    </w:p>
    <w:p w14:paraId="2B74B15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It is </w:t>
      </w:r>
      <w:r w:rsidRPr="004633B3">
        <w:rPr>
          <w:rFonts w:ascii="Arial" w:eastAsia="Times New Roman" w:hAnsi="Arial" w:cs="Arial"/>
          <w:b/>
          <w:bCs/>
          <w:kern w:val="0"/>
          <w:sz w:val="16"/>
          <w:szCs w:val="16"/>
          <w14:ligatures w14:val="none"/>
        </w:rPr>
        <w:t>not evidence that Lori herself was a government employee or military officer</w:t>
      </w:r>
      <w:r w:rsidRPr="004633B3">
        <w:rPr>
          <w:rFonts w:ascii="Arial" w:eastAsia="Times New Roman" w:hAnsi="Arial" w:cs="Arial"/>
          <w:kern w:val="0"/>
          <w:sz w:val="16"/>
          <w:szCs w:val="16"/>
          <w14:ligatures w14:val="none"/>
        </w:rPr>
        <w:t>.</w:t>
      </w:r>
    </w:p>
    <w:p w14:paraId="36C3F1A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searched specifically for stronger claims that her companies received major Department of Defense contracts. I did not locate sufficiently strong federal contracting records to repeat those claims as established fact.</w:t>
      </w:r>
    </w:p>
    <w:p w14:paraId="161A8377"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Kent Frantzve — Erika's father</w:t>
      </w:r>
    </w:p>
    <w:p w14:paraId="1232200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Kent has been publicly associated with </w:t>
      </w:r>
      <w:r w:rsidRPr="004633B3">
        <w:rPr>
          <w:rFonts w:ascii="Arial" w:eastAsia="Times New Roman" w:hAnsi="Arial" w:cs="Arial"/>
          <w:b/>
          <w:bCs/>
          <w:kern w:val="0"/>
          <w:sz w:val="16"/>
          <w:szCs w:val="16"/>
          <w14:ligatures w14:val="none"/>
        </w:rPr>
        <w:t>AZ-Tech International</w:t>
      </w:r>
      <w:r w:rsidRPr="004633B3">
        <w:rPr>
          <w:rFonts w:ascii="Arial" w:eastAsia="Times New Roman" w:hAnsi="Arial" w:cs="Arial"/>
          <w:kern w:val="0"/>
          <w:sz w:val="16"/>
          <w:szCs w:val="16"/>
          <w14:ligatures w14:val="none"/>
        </w:rPr>
        <w:t xml:space="preserve"> in a program-research role. Erika herself talked publicly years ago about target shooting with her father and described his interest in emergency preparedness. </w:t>
      </w:r>
    </w:p>
    <w:p w14:paraId="2802B3E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There are much stronger claims circulating online asserting that Kent Frantzve:</w:t>
      </w:r>
    </w:p>
    <w:p w14:paraId="0ABCBA8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worked for Raytheon Israel,</w:t>
      </w:r>
    </w:p>
    <w:p w14:paraId="054D82F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was chairman of Raytheon Israel,</w:t>
      </w:r>
    </w:p>
    <w:p w14:paraId="09A561F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was involved in Iron Dome,</w:t>
      </w:r>
    </w:p>
    <w:p w14:paraId="28AB473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or conducted major Israeli arms work.</w:t>
      </w:r>
    </w:p>
    <w:p w14:paraId="4DD7318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spent additional effort trying to verify those because, if true, they'd be extremely relevant to your question.</w:t>
      </w:r>
    </w:p>
    <w:p w14:paraId="539455F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I couldn't substantiate them with reliable corporate, government, defense-industry or contemporary records.</w:t>
      </w:r>
    </w:p>
    <w:p w14:paraId="7CB2047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For now, I would classify "Kent Frantzve was a Raytheon Israel/Iron Dome executive" as </w:t>
      </w:r>
      <w:r w:rsidRPr="004633B3">
        <w:rPr>
          <w:rFonts w:ascii="Arial" w:eastAsia="Times New Roman" w:hAnsi="Arial" w:cs="Arial"/>
          <w:b/>
          <w:bCs/>
          <w:kern w:val="0"/>
          <w:sz w:val="16"/>
          <w:szCs w:val="16"/>
          <w14:ligatures w14:val="none"/>
        </w:rPr>
        <w:t>unverified internet attribution, not established fact</w:t>
      </w:r>
      <w:r w:rsidRPr="004633B3">
        <w:rPr>
          <w:rFonts w:ascii="Arial" w:eastAsia="Times New Roman" w:hAnsi="Arial" w:cs="Arial"/>
          <w:kern w:val="0"/>
          <w:sz w:val="16"/>
          <w:szCs w:val="16"/>
          <w14:ligatures w14:val="none"/>
        </w:rPr>
        <w:t>.</w:t>
      </w:r>
    </w:p>
    <w:p w14:paraId="546179F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does not mean it is definitively false; it means there isn't enough evidence presently available for us to use it as a premise.</w:t>
      </w:r>
    </w:p>
    <w:p w14:paraId="3A907F4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3E29BF13">
          <v:rect id="_x0000_i1638" style="width:0;height:1.5pt" o:hralign="center" o:hrstd="t" o:hr="t" fillcolor="#a0a0a0" stroked="f"/>
        </w:pict>
      </w:r>
    </w:p>
    <w:p w14:paraId="546E8C85"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Erika's publicly documented earlier relationships and acquaintances</w:t>
      </w:r>
    </w:p>
    <w:p w14:paraId="3011B51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 deliberately limited this portion to people who have been </w:t>
      </w:r>
      <w:r w:rsidRPr="004633B3">
        <w:rPr>
          <w:rFonts w:ascii="Arial" w:eastAsia="Times New Roman" w:hAnsi="Arial" w:cs="Arial"/>
          <w:b/>
          <w:bCs/>
          <w:kern w:val="0"/>
          <w:sz w:val="16"/>
          <w:szCs w:val="16"/>
          <w14:ligatures w14:val="none"/>
        </w:rPr>
        <w:t>publicly identified through contemporaneous media or their own public appearances</w:t>
      </w:r>
      <w:r w:rsidRPr="004633B3">
        <w:rPr>
          <w:rFonts w:ascii="Arial" w:eastAsia="Times New Roman" w:hAnsi="Arial" w:cs="Arial"/>
          <w:kern w:val="0"/>
          <w:sz w:val="16"/>
          <w:szCs w:val="16"/>
          <w14:ligatures w14:val="none"/>
        </w:rPr>
        <w:t>, rather than trying to identify private friends or ordinary individuals.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gridCol w:w="1967"/>
        <w:gridCol w:w="6522"/>
      </w:tblGrid>
      <w:tr w:rsidR="004633B3" w:rsidRPr="004633B3" w14:paraId="2AC58CC0" w14:textId="77777777">
        <w:trPr>
          <w:tblHeader/>
          <w:tblCellSpacing w:w="15" w:type="dxa"/>
        </w:trPr>
        <w:tc>
          <w:tcPr>
            <w:tcW w:w="0" w:type="auto"/>
            <w:vAlign w:val="center"/>
            <w:hideMark/>
          </w:tcPr>
          <w:p w14:paraId="325D06FA"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Person</w:t>
            </w:r>
          </w:p>
        </w:tc>
        <w:tc>
          <w:tcPr>
            <w:tcW w:w="0" w:type="auto"/>
            <w:vAlign w:val="center"/>
            <w:hideMark/>
          </w:tcPr>
          <w:p w14:paraId="35E17392"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Documented relationship</w:t>
            </w:r>
          </w:p>
        </w:tc>
        <w:tc>
          <w:tcPr>
            <w:tcW w:w="0" w:type="auto"/>
            <w:vAlign w:val="center"/>
            <w:hideMark/>
          </w:tcPr>
          <w:p w14:paraId="251B7E35"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What I could establish</w:t>
            </w:r>
          </w:p>
        </w:tc>
      </w:tr>
      <w:tr w:rsidR="004633B3" w:rsidRPr="004633B3" w14:paraId="77927FC2" w14:textId="77777777">
        <w:trPr>
          <w:tblCellSpacing w:w="15" w:type="dxa"/>
        </w:trPr>
        <w:tc>
          <w:tcPr>
            <w:tcW w:w="0" w:type="auto"/>
            <w:vAlign w:val="center"/>
            <w:hideMark/>
          </w:tcPr>
          <w:p w14:paraId="77B55EE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JT Massey</w:t>
            </w:r>
          </w:p>
        </w:tc>
        <w:tc>
          <w:tcPr>
            <w:tcW w:w="0" w:type="auto"/>
            <w:vAlign w:val="center"/>
            <w:hideMark/>
          </w:tcPr>
          <w:p w14:paraId="0406331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Boyfriend</w:t>
            </w:r>
          </w:p>
        </w:tc>
        <w:tc>
          <w:tcPr>
            <w:tcW w:w="0" w:type="auto"/>
            <w:vAlign w:val="center"/>
            <w:hideMark/>
          </w:tcPr>
          <w:p w14:paraId="7CE1A56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 2014 Arizona Foothills profile directly quoted Erika referring to JT Massey as </w:t>
            </w:r>
            <w:r w:rsidRPr="004633B3">
              <w:rPr>
                <w:rFonts w:ascii="Arial" w:eastAsia="Times New Roman" w:hAnsi="Arial" w:cs="Arial"/>
                <w:b/>
                <w:bCs/>
                <w:kern w:val="0"/>
                <w:sz w:val="16"/>
                <w:szCs w:val="16"/>
                <w14:ligatures w14:val="none"/>
              </w:rPr>
              <w:t>her boyfriend</w:t>
            </w:r>
            <w:r w:rsidRPr="004633B3">
              <w:rPr>
                <w:rFonts w:ascii="Arial" w:eastAsia="Times New Roman" w:hAnsi="Arial" w:cs="Arial"/>
                <w:kern w:val="0"/>
                <w:sz w:val="16"/>
                <w:szCs w:val="16"/>
                <w14:ligatures w14:val="none"/>
              </w:rPr>
              <w:t xml:space="preserve">. This is the strongest documented pre-Charlie relationship I found. </w:t>
            </w:r>
          </w:p>
        </w:tc>
      </w:tr>
      <w:tr w:rsidR="004633B3" w:rsidRPr="004633B3" w14:paraId="18488173" w14:textId="77777777">
        <w:trPr>
          <w:tblCellSpacing w:w="15" w:type="dxa"/>
        </w:trPr>
        <w:tc>
          <w:tcPr>
            <w:tcW w:w="0" w:type="auto"/>
            <w:vAlign w:val="center"/>
            <w:hideMark/>
          </w:tcPr>
          <w:p w14:paraId="4A3C29B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Jordan Verroi</w:t>
            </w:r>
          </w:p>
        </w:tc>
        <w:tc>
          <w:tcPr>
            <w:tcW w:w="0" w:type="auto"/>
            <w:vAlign w:val="center"/>
            <w:hideMark/>
          </w:tcPr>
          <w:p w14:paraId="01183AA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Reality-TV date</w:t>
            </w:r>
          </w:p>
        </w:tc>
        <w:tc>
          <w:tcPr>
            <w:tcW w:w="0" w:type="auto"/>
            <w:vAlign w:val="center"/>
            <w:hideMark/>
          </w:tcPr>
          <w:p w14:paraId="198ED9D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Erika was reportedly set up with Verroi and appeared with him on </w:t>
            </w:r>
            <w:r w:rsidRPr="004633B3">
              <w:rPr>
                <w:rFonts w:ascii="Arial" w:eastAsia="Times New Roman" w:hAnsi="Arial" w:cs="Arial"/>
                <w:i/>
                <w:iCs/>
                <w:kern w:val="0"/>
                <w:sz w:val="16"/>
                <w:szCs w:val="16"/>
                <w14:ligatures w14:val="none"/>
              </w:rPr>
              <w:t>Summer House</w:t>
            </w:r>
            <w:r w:rsidRPr="004633B3">
              <w:rPr>
                <w:rFonts w:ascii="Arial" w:eastAsia="Times New Roman" w:hAnsi="Arial" w:cs="Arial"/>
                <w:kern w:val="0"/>
                <w:sz w:val="16"/>
                <w:szCs w:val="16"/>
                <w14:ligatures w14:val="none"/>
              </w:rPr>
              <w:t xml:space="preserve">. Reporting describes approximately a date or two rather than establishing a serious relationship. </w:t>
            </w:r>
          </w:p>
        </w:tc>
      </w:tr>
      <w:tr w:rsidR="004633B3" w:rsidRPr="004633B3" w14:paraId="05FC0A3A" w14:textId="77777777">
        <w:trPr>
          <w:tblCellSpacing w:w="15" w:type="dxa"/>
        </w:trPr>
        <w:tc>
          <w:tcPr>
            <w:tcW w:w="0" w:type="auto"/>
            <w:vAlign w:val="center"/>
            <w:hideMark/>
          </w:tcPr>
          <w:p w14:paraId="309AE46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Carl Radke</w:t>
            </w:r>
          </w:p>
        </w:tc>
        <w:tc>
          <w:tcPr>
            <w:tcW w:w="0" w:type="auto"/>
            <w:vAlign w:val="center"/>
            <w:hideMark/>
          </w:tcPr>
          <w:p w14:paraId="4139B19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Acquaintance/matchmaker</w:t>
            </w:r>
          </w:p>
        </w:tc>
        <w:tc>
          <w:tcPr>
            <w:tcW w:w="0" w:type="auto"/>
            <w:vAlign w:val="center"/>
            <w:hideMark/>
          </w:tcPr>
          <w:p w14:paraId="5D5E4EA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Radke has publicly said he knew Erika and helped set her up with Verroi. There is no credible indication that Radke himself dated Erika. </w:t>
            </w:r>
          </w:p>
        </w:tc>
      </w:tr>
      <w:tr w:rsidR="004633B3" w:rsidRPr="004633B3" w14:paraId="7119E9C0" w14:textId="77777777">
        <w:trPr>
          <w:tblCellSpacing w:w="15" w:type="dxa"/>
        </w:trPr>
        <w:tc>
          <w:tcPr>
            <w:tcW w:w="0" w:type="auto"/>
            <w:vAlign w:val="center"/>
            <w:hideMark/>
          </w:tcPr>
          <w:p w14:paraId="3121175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Charlie Kirk</w:t>
            </w:r>
          </w:p>
        </w:tc>
        <w:tc>
          <w:tcPr>
            <w:tcW w:w="0" w:type="auto"/>
            <w:vAlign w:val="center"/>
            <w:hideMark/>
          </w:tcPr>
          <w:p w14:paraId="5D88DD9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Husband</w:t>
            </w:r>
          </w:p>
        </w:tc>
        <w:tc>
          <w:tcPr>
            <w:tcW w:w="0" w:type="auto"/>
            <w:vAlign w:val="center"/>
            <w:hideMark/>
          </w:tcPr>
          <w:p w14:paraId="66A8B44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Married Erika in 2021; subsequently had children together. Her current TPUSA leadership followed his 2025 assassination. </w:t>
            </w:r>
          </w:p>
        </w:tc>
      </w:tr>
    </w:tbl>
    <w:p w14:paraId="0A296DA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I found </w:t>
      </w:r>
      <w:r w:rsidRPr="004633B3">
        <w:rPr>
          <w:rFonts w:ascii="Arial" w:eastAsia="Times New Roman" w:hAnsi="Arial" w:cs="Arial"/>
          <w:b/>
          <w:bCs/>
          <w:kern w:val="0"/>
          <w:sz w:val="16"/>
          <w:szCs w:val="16"/>
          <w14:ligatures w14:val="none"/>
        </w:rPr>
        <w:t>no reliable evidence connecting JT Massey, Jordan Verroi, or Carl Radke to a foreign military or intelligence service</w:t>
      </w:r>
      <w:r w:rsidRPr="004633B3">
        <w:rPr>
          <w:rFonts w:ascii="Arial" w:eastAsia="Times New Roman" w:hAnsi="Arial" w:cs="Arial"/>
          <w:kern w:val="0"/>
          <w:sz w:val="16"/>
          <w:szCs w:val="16"/>
          <w14:ligatures w14:val="none"/>
        </w:rPr>
        <w:t>.</w:t>
      </w:r>
    </w:p>
    <w:p w14:paraId="72605FB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There are additional names circulating as supposed Erika Kirk boyfriends/handlers/associates, but I could not establish those relationships sufficiently to include them as facts.</w:t>
      </w:r>
    </w:p>
    <w:p w14:paraId="76456E6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6294015C">
          <v:rect id="_x0000_i1639" style="width:0;height:1.5pt" o:hralign="center" o:hrstd="t" o:hr="t" fillcolor="#a0a0a0" stroked="f"/>
        </w:pict>
      </w:r>
    </w:p>
    <w:p w14:paraId="60A8A3B4"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Large TPUSA donors: military and government backgrounds</w:t>
      </w:r>
    </w:p>
    <w:p w14:paraId="409D253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turned up more substantial connections than the current board did.</w:t>
      </w:r>
    </w:p>
    <w:p w14:paraId="67A91C8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Because TPUSA is a 501(c)(3), its tax return generally </w:t>
      </w:r>
      <w:r w:rsidRPr="004633B3">
        <w:rPr>
          <w:rFonts w:ascii="Arial" w:eastAsia="Times New Roman" w:hAnsi="Arial" w:cs="Arial"/>
          <w:b/>
          <w:bCs/>
          <w:kern w:val="0"/>
          <w:sz w:val="16"/>
          <w:szCs w:val="16"/>
          <w14:ligatures w14:val="none"/>
        </w:rPr>
        <w:t>doesn't publicly identify its contributors</w:t>
      </w:r>
      <w:r w:rsidRPr="004633B3">
        <w:rPr>
          <w:rFonts w:ascii="Arial" w:eastAsia="Times New Roman" w:hAnsi="Arial" w:cs="Arial"/>
          <w:kern w:val="0"/>
          <w:sz w:val="16"/>
          <w:szCs w:val="16"/>
          <w14:ligatures w14:val="none"/>
        </w:rPr>
        <w:t xml:space="preserve">. Investigators instead reconstruct much of the donor network through other foundations' filings. Forbes' review calculated roughly </w:t>
      </w:r>
      <w:r w:rsidRPr="004633B3">
        <w:rPr>
          <w:rFonts w:ascii="Arial" w:eastAsia="Times New Roman" w:hAnsi="Arial" w:cs="Arial"/>
          <w:b/>
          <w:bCs/>
          <w:kern w:val="0"/>
          <w:sz w:val="16"/>
          <w:szCs w:val="16"/>
          <w14:ligatures w14:val="none"/>
        </w:rPr>
        <w:t>$389 million raised from TPUSA's founding through mid-2023</w:t>
      </w:r>
      <w:r w:rsidRPr="004633B3">
        <w:rPr>
          <w:rFonts w:ascii="Arial" w:eastAsia="Times New Roman" w:hAnsi="Arial" w:cs="Arial"/>
          <w:kern w:val="0"/>
          <w:sz w:val="16"/>
          <w:szCs w:val="16"/>
          <w14:ligatures w14:val="none"/>
        </w:rPr>
        <w:t xml:space="preserve"> and identified a number of major foundation-linked contributors.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2173"/>
        <w:gridCol w:w="5513"/>
      </w:tblGrid>
      <w:tr w:rsidR="004633B3" w:rsidRPr="004633B3" w14:paraId="4129D7F2" w14:textId="77777777">
        <w:trPr>
          <w:tblHeader/>
          <w:tblCellSpacing w:w="15" w:type="dxa"/>
        </w:trPr>
        <w:tc>
          <w:tcPr>
            <w:tcW w:w="0" w:type="auto"/>
            <w:vAlign w:val="center"/>
            <w:hideMark/>
          </w:tcPr>
          <w:p w14:paraId="5DB90CD6"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Donor / associated funding source</w:t>
            </w:r>
          </w:p>
        </w:tc>
        <w:tc>
          <w:tcPr>
            <w:tcW w:w="0" w:type="auto"/>
            <w:vAlign w:val="center"/>
            <w:hideMark/>
          </w:tcPr>
          <w:p w14:paraId="1F2E4FC0"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Approx. documented TPUSA giving cited by Forbes</w:t>
            </w:r>
          </w:p>
        </w:tc>
        <w:tc>
          <w:tcPr>
            <w:tcW w:w="0" w:type="auto"/>
            <w:vAlign w:val="center"/>
            <w:hideMark/>
          </w:tcPr>
          <w:p w14:paraId="4EB642B4"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Government / military background</w:t>
            </w:r>
          </w:p>
        </w:tc>
      </w:tr>
      <w:tr w:rsidR="004633B3" w:rsidRPr="004633B3" w14:paraId="25BFE6A2" w14:textId="77777777">
        <w:trPr>
          <w:tblCellSpacing w:w="15" w:type="dxa"/>
        </w:trPr>
        <w:tc>
          <w:tcPr>
            <w:tcW w:w="0" w:type="auto"/>
            <w:vAlign w:val="center"/>
            <w:hideMark/>
          </w:tcPr>
          <w:p w14:paraId="7D4E2F9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Wayne Duddlesten Foundation</w:t>
            </w:r>
          </w:p>
        </w:tc>
        <w:tc>
          <w:tcPr>
            <w:tcW w:w="0" w:type="auto"/>
            <w:vAlign w:val="center"/>
            <w:hideMark/>
          </w:tcPr>
          <w:p w14:paraId="3B85659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$13.1M</w:t>
            </w:r>
          </w:p>
        </w:tc>
        <w:tc>
          <w:tcPr>
            <w:tcW w:w="0" w:type="auto"/>
            <w:vAlign w:val="center"/>
            <w:hideMark/>
          </w:tcPr>
          <w:p w14:paraId="079622C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Wayne Duddlesten served on the </w:t>
            </w:r>
            <w:r w:rsidRPr="004633B3">
              <w:rPr>
                <w:rFonts w:ascii="Arial" w:eastAsia="Times New Roman" w:hAnsi="Arial" w:cs="Arial"/>
                <w:b/>
                <w:bCs/>
                <w:kern w:val="0"/>
                <w:sz w:val="16"/>
                <w:szCs w:val="16"/>
                <w14:ligatures w14:val="none"/>
              </w:rPr>
              <w:t>Texas Transportation Commission from 1989–1991</w:t>
            </w:r>
            <w:r w:rsidRPr="004633B3">
              <w:rPr>
                <w:rFonts w:ascii="Arial" w:eastAsia="Times New Roman" w:hAnsi="Arial" w:cs="Arial"/>
                <w:kern w:val="0"/>
                <w:sz w:val="16"/>
                <w:szCs w:val="16"/>
                <w14:ligatures w14:val="none"/>
              </w:rPr>
              <w:t xml:space="preserve">, a gubernatorial/state-government position. </w:t>
            </w:r>
          </w:p>
        </w:tc>
      </w:tr>
      <w:tr w:rsidR="004633B3" w:rsidRPr="004633B3" w14:paraId="48E5FB9E" w14:textId="77777777">
        <w:trPr>
          <w:tblCellSpacing w:w="15" w:type="dxa"/>
        </w:trPr>
        <w:tc>
          <w:tcPr>
            <w:tcW w:w="0" w:type="auto"/>
            <w:vAlign w:val="center"/>
            <w:hideMark/>
          </w:tcPr>
          <w:p w14:paraId="4DFFA83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Jack Roth-associated foundations</w:t>
            </w:r>
          </w:p>
        </w:tc>
        <w:tc>
          <w:tcPr>
            <w:tcW w:w="0" w:type="auto"/>
            <w:vAlign w:val="center"/>
            <w:hideMark/>
          </w:tcPr>
          <w:p w14:paraId="63E6591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$8.7M</w:t>
            </w:r>
          </w:p>
        </w:tc>
        <w:tc>
          <w:tcPr>
            <w:tcW w:w="0" w:type="auto"/>
            <w:vAlign w:val="center"/>
            <w:hideMark/>
          </w:tcPr>
          <w:p w14:paraId="16F4D04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 found no well-substantiated personal military/government service. </w:t>
            </w:r>
          </w:p>
        </w:tc>
      </w:tr>
      <w:tr w:rsidR="004633B3" w:rsidRPr="004633B3" w14:paraId="210E098A" w14:textId="77777777">
        <w:trPr>
          <w:tblCellSpacing w:w="15" w:type="dxa"/>
        </w:trPr>
        <w:tc>
          <w:tcPr>
            <w:tcW w:w="0" w:type="auto"/>
            <w:vAlign w:val="center"/>
            <w:hideMark/>
          </w:tcPr>
          <w:p w14:paraId="39F2CA7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Bernie Marcus-associated funding</w:t>
            </w:r>
          </w:p>
        </w:tc>
        <w:tc>
          <w:tcPr>
            <w:tcW w:w="0" w:type="auto"/>
            <w:vAlign w:val="center"/>
            <w:hideMark/>
          </w:tcPr>
          <w:p w14:paraId="324E30E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$7.1M</w:t>
            </w:r>
          </w:p>
        </w:tc>
        <w:tc>
          <w:tcPr>
            <w:tcW w:w="0" w:type="auto"/>
            <w:vAlign w:val="center"/>
            <w:hideMark/>
          </w:tcPr>
          <w:p w14:paraId="7CB75A3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Business/pharmacy/Home Depot career; I found no comparable personal military/government service in the sources reviewed. </w:t>
            </w:r>
          </w:p>
        </w:tc>
      </w:tr>
      <w:tr w:rsidR="004633B3" w:rsidRPr="004633B3" w14:paraId="15B6F522" w14:textId="77777777">
        <w:trPr>
          <w:tblCellSpacing w:w="15" w:type="dxa"/>
        </w:trPr>
        <w:tc>
          <w:tcPr>
            <w:tcW w:w="0" w:type="auto"/>
            <w:vAlign w:val="center"/>
            <w:hideMark/>
          </w:tcPr>
          <w:p w14:paraId="3290C74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Charles B. &amp; Ann Johnson</w:t>
            </w:r>
          </w:p>
        </w:tc>
        <w:tc>
          <w:tcPr>
            <w:tcW w:w="0" w:type="auto"/>
            <w:vAlign w:val="center"/>
            <w:hideMark/>
          </w:tcPr>
          <w:p w14:paraId="7739C7F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$4.6M</w:t>
            </w:r>
          </w:p>
        </w:tc>
        <w:tc>
          <w:tcPr>
            <w:tcW w:w="0" w:type="auto"/>
            <w:vAlign w:val="center"/>
            <w:hideMark/>
          </w:tcPr>
          <w:p w14:paraId="7EB8E1A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Charles Johnson served approximately three years in the U.S. Army.</w:t>
            </w:r>
            <w:r w:rsidRPr="004633B3">
              <w:rPr>
                <w:rFonts w:ascii="Arial" w:eastAsia="Times New Roman" w:hAnsi="Arial" w:cs="Arial"/>
                <w:kern w:val="0"/>
                <w:sz w:val="16"/>
                <w:szCs w:val="16"/>
                <w14:ligatures w14:val="none"/>
              </w:rPr>
              <w:t xml:space="preserve"> </w:t>
            </w:r>
          </w:p>
        </w:tc>
      </w:tr>
      <w:tr w:rsidR="004633B3" w:rsidRPr="004633B3" w14:paraId="4DD7A652" w14:textId="77777777">
        <w:trPr>
          <w:tblCellSpacing w:w="15" w:type="dxa"/>
        </w:trPr>
        <w:tc>
          <w:tcPr>
            <w:tcW w:w="0" w:type="auto"/>
            <w:vAlign w:val="center"/>
            <w:hideMark/>
          </w:tcPr>
          <w:p w14:paraId="26E6C4E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William Dunn-associated funding</w:t>
            </w:r>
          </w:p>
        </w:tc>
        <w:tc>
          <w:tcPr>
            <w:tcW w:w="0" w:type="auto"/>
            <w:vAlign w:val="center"/>
            <w:hideMark/>
          </w:tcPr>
          <w:p w14:paraId="7E1C006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$4.5M</w:t>
            </w:r>
          </w:p>
        </w:tc>
        <w:tc>
          <w:tcPr>
            <w:tcW w:w="0" w:type="auto"/>
            <w:vAlign w:val="center"/>
            <w:hideMark/>
          </w:tcPr>
          <w:p w14:paraId="13480AE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After earning his PhD, Dunn worked </w:t>
            </w:r>
            <w:r w:rsidRPr="004633B3">
              <w:rPr>
                <w:rFonts w:ascii="Arial" w:eastAsia="Times New Roman" w:hAnsi="Arial" w:cs="Arial"/>
                <w:b/>
                <w:bCs/>
                <w:kern w:val="0"/>
                <w:sz w:val="16"/>
                <w:szCs w:val="16"/>
                <w14:ligatures w14:val="none"/>
              </w:rPr>
              <w:t>as a contractor for the Navy, Marine Corps, Coast Guard and Joint Chiefs of Staff</w:t>
            </w:r>
            <w:r w:rsidRPr="004633B3">
              <w:rPr>
                <w:rFonts w:ascii="Arial" w:eastAsia="Times New Roman" w:hAnsi="Arial" w:cs="Arial"/>
                <w:kern w:val="0"/>
                <w:sz w:val="16"/>
                <w:szCs w:val="16"/>
                <w14:ligatures w14:val="none"/>
              </w:rPr>
              <w:t xml:space="preserve">, performing cost-benefit analysis during the McNamara era. </w:t>
            </w:r>
          </w:p>
        </w:tc>
      </w:tr>
      <w:tr w:rsidR="004633B3" w:rsidRPr="004633B3" w14:paraId="1437A452" w14:textId="77777777">
        <w:trPr>
          <w:tblCellSpacing w:w="15" w:type="dxa"/>
        </w:trPr>
        <w:tc>
          <w:tcPr>
            <w:tcW w:w="0" w:type="auto"/>
            <w:vAlign w:val="center"/>
            <w:hideMark/>
          </w:tcPr>
          <w:p w14:paraId="6514868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Dean Buntrock-associated funding</w:t>
            </w:r>
          </w:p>
        </w:tc>
        <w:tc>
          <w:tcPr>
            <w:tcW w:w="0" w:type="auto"/>
            <w:vAlign w:val="center"/>
            <w:hideMark/>
          </w:tcPr>
          <w:p w14:paraId="5F79FB1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$4.1M</w:t>
            </w:r>
          </w:p>
        </w:tc>
        <w:tc>
          <w:tcPr>
            <w:tcW w:w="0" w:type="auto"/>
            <w:vAlign w:val="center"/>
            <w:hideMark/>
          </w:tcPr>
          <w:p w14:paraId="65A208C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U.S. Army service during the Korean War period.</w:t>
            </w:r>
            <w:r w:rsidRPr="004633B3">
              <w:rPr>
                <w:rFonts w:ascii="Arial" w:eastAsia="Times New Roman" w:hAnsi="Arial" w:cs="Arial"/>
                <w:kern w:val="0"/>
                <w:sz w:val="16"/>
                <w:szCs w:val="16"/>
                <w14:ligatures w14:val="none"/>
              </w:rPr>
              <w:t xml:space="preserve"> </w:t>
            </w:r>
          </w:p>
        </w:tc>
      </w:tr>
      <w:tr w:rsidR="004633B3" w:rsidRPr="004633B3" w14:paraId="5B43A428" w14:textId="77777777">
        <w:trPr>
          <w:tblCellSpacing w:w="15" w:type="dxa"/>
        </w:trPr>
        <w:tc>
          <w:tcPr>
            <w:tcW w:w="0" w:type="auto"/>
            <w:vAlign w:val="center"/>
            <w:hideMark/>
          </w:tcPr>
          <w:p w14:paraId="35A7921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Foster Friess</w:t>
            </w:r>
          </w:p>
        </w:tc>
        <w:tc>
          <w:tcPr>
            <w:tcW w:w="0" w:type="auto"/>
            <w:vAlign w:val="center"/>
            <w:hideMark/>
          </w:tcPr>
          <w:p w14:paraId="789C4DF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Early major benefactor; first reported gift ~$10,000 and continued support</w:t>
            </w:r>
          </w:p>
        </w:tc>
        <w:tc>
          <w:tcPr>
            <w:tcW w:w="0" w:type="auto"/>
            <w:vAlign w:val="center"/>
            <w:hideMark/>
          </w:tcPr>
          <w:p w14:paraId="1F675C1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ROTC → active-duty U.S. Army; infantry platoon-leader training and an intelligence-officer assignment with the First Guided Missile Brigade at Fort Bliss.</w:t>
            </w:r>
            <w:r w:rsidRPr="004633B3">
              <w:rPr>
                <w:rFonts w:ascii="Arial" w:eastAsia="Times New Roman" w:hAnsi="Arial" w:cs="Arial"/>
                <w:kern w:val="0"/>
                <w:sz w:val="16"/>
                <w:szCs w:val="16"/>
                <w14:ligatures w14:val="none"/>
              </w:rPr>
              <w:t xml:space="preserve"> </w:t>
            </w:r>
          </w:p>
        </w:tc>
      </w:tr>
      <w:tr w:rsidR="004633B3" w:rsidRPr="004633B3" w14:paraId="362F8224" w14:textId="77777777">
        <w:trPr>
          <w:tblCellSpacing w:w="15" w:type="dxa"/>
        </w:trPr>
        <w:tc>
          <w:tcPr>
            <w:tcW w:w="0" w:type="auto"/>
            <w:vAlign w:val="center"/>
            <w:hideMark/>
          </w:tcPr>
          <w:p w14:paraId="4CFD844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Isaac "Ike" Perlmutter-associated foundation</w:t>
            </w:r>
          </w:p>
        </w:tc>
        <w:tc>
          <w:tcPr>
            <w:tcW w:w="0" w:type="auto"/>
            <w:vAlign w:val="center"/>
            <w:hideMark/>
          </w:tcPr>
          <w:p w14:paraId="34C840E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Identified among billionaire-linked TPUSA funders</w:t>
            </w:r>
          </w:p>
        </w:tc>
        <w:tc>
          <w:tcPr>
            <w:tcW w:w="0" w:type="auto"/>
            <w:vAlign w:val="center"/>
            <w:hideMark/>
          </w:tcPr>
          <w:p w14:paraId="016FB99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Served in the Israeli military.</w:t>
            </w:r>
            <w:r w:rsidRPr="004633B3">
              <w:rPr>
                <w:rFonts w:ascii="Arial" w:eastAsia="Times New Roman" w:hAnsi="Arial" w:cs="Arial"/>
                <w:kern w:val="0"/>
                <w:sz w:val="16"/>
                <w:szCs w:val="16"/>
                <w14:ligatures w14:val="none"/>
              </w:rPr>
              <w:t xml:space="preserve"> Separately, he later became one of the informal Mar-a-Lago associates who exerted influence over U.S. Veterans Affairs policy despite holding no formal U.S. government position. </w:t>
            </w:r>
          </w:p>
        </w:tc>
      </w:tr>
      <w:tr w:rsidR="004633B3" w:rsidRPr="004633B3" w14:paraId="364925F1" w14:textId="77777777">
        <w:trPr>
          <w:tblCellSpacing w:w="15" w:type="dxa"/>
        </w:trPr>
        <w:tc>
          <w:tcPr>
            <w:tcW w:w="0" w:type="auto"/>
            <w:vAlign w:val="center"/>
            <w:hideMark/>
          </w:tcPr>
          <w:p w14:paraId="57A05FF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A. Jerrold Perenchio-associated funding</w:t>
            </w:r>
          </w:p>
        </w:tc>
        <w:tc>
          <w:tcPr>
            <w:tcW w:w="0" w:type="auto"/>
            <w:vAlign w:val="center"/>
            <w:hideMark/>
          </w:tcPr>
          <w:p w14:paraId="3E8E779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Identified among billionaire-linked TPUSA funders</w:t>
            </w:r>
          </w:p>
        </w:tc>
        <w:tc>
          <w:tcPr>
            <w:tcW w:w="0" w:type="auto"/>
            <w:vAlign w:val="center"/>
            <w:hideMark/>
          </w:tcPr>
          <w:p w14:paraId="7A8E0B0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Served three years in the U.S. Air Force and earned pilot wings.</w:t>
            </w:r>
            <w:r w:rsidRPr="004633B3">
              <w:rPr>
                <w:rFonts w:ascii="Arial" w:eastAsia="Times New Roman" w:hAnsi="Arial" w:cs="Arial"/>
                <w:kern w:val="0"/>
                <w:sz w:val="16"/>
                <w:szCs w:val="16"/>
                <w14:ligatures w14:val="none"/>
              </w:rPr>
              <w:t xml:space="preserve"> </w:t>
            </w:r>
          </w:p>
        </w:tc>
      </w:tr>
      <w:tr w:rsidR="004633B3" w:rsidRPr="004633B3" w14:paraId="13ED8600" w14:textId="77777777">
        <w:trPr>
          <w:tblCellSpacing w:w="15" w:type="dxa"/>
        </w:trPr>
        <w:tc>
          <w:tcPr>
            <w:tcW w:w="0" w:type="auto"/>
            <w:vAlign w:val="center"/>
            <w:hideMark/>
          </w:tcPr>
          <w:p w14:paraId="2F415CB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Daily Wire</w:t>
            </w:r>
          </w:p>
        </w:tc>
        <w:tc>
          <w:tcPr>
            <w:tcW w:w="0" w:type="auto"/>
            <w:vAlign w:val="center"/>
            <w:hideMark/>
          </w:tcPr>
          <w:p w14:paraId="798E2A2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$1M announced in 2025</w:t>
            </w:r>
          </w:p>
        </w:tc>
        <w:tc>
          <w:tcPr>
            <w:tcW w:w="0" w:type="auto"/>
            <w:vAlign w:val="center"/>
            <w:hideMark/>
          </w:tcPr>
          <w:p w14:paraId="5DF4D07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Ben Shapiro's company; no military/government service established for Shapiro personally. </w:t>
            </w:r>
          </w:p>
        </w:tc>
      </w:tr>
    </w:tbl>
    <w:p w14:paraId="1A3A66A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Forbes additionally identified foundations connected to </w:t>
      </w:r>
      <w:r w:rsidRPr="004633B3">
        <w:rPr>
          <w:rFonts w:ascii="Arial" w:eastAsia="Times New Roman" w:hAnsi="Arial" w:cs="Arial"/>
          <w:b/>
          <w:bCs/>
          <w:kern w:val="0"/>
          <w:sz w:val="16"/>
          <w:szCs w:val="16"/>
          <w14:ligatures w14:val="none"/>
        </w:rPr>
        <w:t>Darwin Deason, Richard Uihlein, John Catsimatidis and Jimmy John Liautaud</w:t>
      </w:r>
      <w:r w:rsidRPr="004633B3">
        <w:rPr>
          <w:rFonts w:ascii="Arial" w:eastAsia="Times New Roman" w:hAnsi="Arial" w:cs="Arial"/>
          <w:kern w:val="0"/>
          <w:sz w:val="16"/>
          <w:szCs w:val="16"/>
          <w14:ligatures w14:val="none"/>
        </w:rPr>
        <w:t xml:space="preserve"> among billionaire-linked sources supporting TPUSA. I didn't find comparable verified personal military service among those individuals in this pass. </w:t>
      </w:r>
    </w:p>
    <w:p w14:paraId="4D80AE1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There's another major complication: </w:t>
      </w:r>
      <w:r w:rsidRPr="004633B3">
        <w:rPr>
          <w:rFonts w:ascii="Arial" w:eastAsia="Times New Roman" w:hAnsi="Arial" w:cs="Arial"/>
          <w:b/>
          <w:bCs/>
          <w:kern w:val="0"/>
          <w:sz w:val="16"/>
          <w:szCs w:val="16"/>
          <w14:ligatures w14:val="none"/>
        </w:rPr>
        <w:t>donor-advised funds</w:t>
      </w:r>
      <w:r w:rsidRPr="004633B3">
        <w:rPr>
          <w:rFonts w:ascii="Arial" w:eastAsia="Times New Roman" w:hAnsi="Arial" w:cs="Arial"/>
          <w:kern w:val="0"/>
          <w:sz w:val="16"/>
          <w:szCs w:val="16"/>
          <w14:ligatures w14:val="none"/>
        </w:rPr>
        <w:t>.</w:t>
      </w:r>
    </w:p>
    <w:p w14:paraId="5CA2B21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Forbes identified organizations such as DonorsTrust, the Bradley Impact Fund and Fidelity Charitable transferring substantial sums to TPUSA. For example, Bradley Impact Fund reportedly passed approximately </w:t>
      </w:r>
      <w:r w:rsidRPr="004633B3">
        <w:rPr>
          <w:rFonts w:ascii="Arial" w:eastAsia="Times New Roman" w:hAnsi="Arial" w:cs="Arial"/>
          <w:b/>
          <w:bCs/>
          <w:kern w:val="0"/>
          <w:sz w:val="16"/>
          <w:szCs w:val="16"/>
          <w14:ligatures w14:val="none"/>
        </w:rPr>
        <w:t>$23.6 million</w:t>
      </w:r>
      <w:r w:rsidRPr="004633B3">
        <w:rPr>
          <w:rFonts w:ascii="Arial" w:eastAsia="Times New Roman" w:hAnsi="Arial" w:cs="Arial"/>
          <w:kern w:val="0"/>
          <w:sz w:val="16"/>
          <w:szCs w:val="16"/>
          <w14:ligatures w14:val="none"/>
        </w:rPr>
        <w:t xml:space="preserve"> to TPUSA since 2014—but the original individual donor behind a donor-advised contribution generally isn't visible in TPUSA's public filing. </w:t>
      </w:r>
    </w:p>
    <w:p w14:paraId="689810F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Consequently, </w:t>
      </w:r>
      <w:r w:rsidRPr="004633B3">
        <w:rPr>
          <w:rFonts w:ascii="Arial" w:eastAsia="Times New Roman" w:hAnsi="Arial" w:cs="Arial"/>
          <w:b/>
          <w:bCs/>
          <w:kern w:val="0"/>
          <w:sz w:val="16"/>
          <w:szCs w:val="16"/>
          <w14:ligatures w14:val="none"/>
        </w:rPr>
        <w:t>a true "all major TPUSA donors" list can't currently be constructed from public IRS records alone</w:t>
      </w:r>
      <w:r w:rsidRPr="004633B3">
        <w:rPr>
          <w:rFonts w:ascii="Arial" w:eastAsia="Times New Roman" w:hAnsi="Arial" w:cs="Arial"/>
          <w:kern w:val="0"/>
          <w:sz w:val="16"/>
          <w:szCs w:val="16"/>
          <w14:ligatures w14:val="none"/>
        </w:rPr>
        <w:t>.</w:t>
      </w:r>
    </w:p>
    <w:p w14:paraId="2CD005C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And the 2025–26 influx following Charlie Kirk's death creates another lag: much of that new money won't become visible through ordinary nonprofit tax filings until later filings become publicly available. That means current donor-network maps should be considered incomplete. </w:t>
      </w:r>
    </w:p>
    <w:p w14:paraId="4379D37F"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The connections I think are most worthy of further investigation</w:t>
      </w:r>
    </w:p>
    <w:p w14:paraId="33B377D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Rather than treating every military connection as equally meaningful, I'd rank the leads roughly this 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2817"/>
        <w:gridCol w:w="5907"/>
      </w:tblGrid>
      <w:tr w:rsidR="004633B3" w:rsidRPr="004633B3" w14:paraId="3063114D" w14:textId="77777777">
        <w:trPr>
          <w:tblHeader/>
          <w:tblCellSpacing w:w="15" w:type="dxa"/>
        </w:trPr>
        <w:tc>
          <w:tcPr>
            <w:tcW w:w="0" w:type="auto"/>
            <w:vAlign w:val="center"/>
            <w:hideMark/>
          </w:tcPr>
          <w:p w14:paraId="07086E1D"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Priority</w:t>
            </w:r>
          </w:p>
        </w:tc>
        <w:tc>
          <w:tcPr>
            <w:tcW w:w="0" w:type="auto"/>
            <w:vAlign w:val="center"/>
            <w:hideMark/>
          </w:tcPr>
          <w:p w14:paraId="6974F233"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Lead</w:t>
            </w:r>
          </w:p>
        </w:tc>
        <w:tc>
          <w:tcPr>
            <w:tcW w:w="0" w:type="auto"/>
            <w:vAlign w:val="center"/>
            <w:hideMark/>
          </w:tcPr>
          <w:p w14:paraId="467C7A0D"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Why</w:t>
            </w:r>
          </w:p>
        </w:tc>
      </w:tr>
      <w:tr w:rsidR="004633B3" w:rsidRPr="004633B3" w14:paraId="075749F4" w14:textId="77777777">
        <w:trPr>
          <w:tblCellSpacing w:w="15" w:type="dxa"/>
        </w:trPr>
        <w:tc>
          <w:tcPr>
            <w:tcW w:w="0" w:type="auto"/>
            <w:vAlign w:val="center"/>
            <w:hideMark/>
          </w:tcPr>
          <w:p w14:paraId="639B82E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1</w:t>
            </w:r>
          </w:p>
        </w:tc>
        <w:tc>
          <w:tcPr>
            <w:tcW w:w="0" w:type="auto"/>
            <w:vAlign w:val="center"/>
            <w:hideMark/>
          </w:tcPr>
          <w:p w14:paraId="5FF8A54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Blake Neff ↔ Marine Corps War College</w:t>
            </w:r>
          </w:p>
        </w:tc>
        <w:tc>
          <w:tcPr>
            <w:tcW w:w="0" w:type="auto"/>
            <w:vAlign w:val="center"/>
            <w:hideMark/>
          </w:tcPr>
          <w:p w14:paraId="60E9E08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Actual paid wargaming relationship. Records may exist showing exercise dates, contracts/payments, scenarios, sponsoring offices and participants.</w:t>
            </w:r>
          </w:p>
        </w:tc>
      </w:tr>
      <w:tr w:rsidR="004633B3" w:rsidRPr="004633B3" w14:paraId="35FF9AD9" w14:textId="77777777">
        <w:trPr>
          <w:tblCellSpacing w:w="15" w:type="dxa"/>
        </w:trPr>
        <w:tc>
          <w:tcPr>
            <w:tcW w:w="0" w:type="auto"/>
            <w:vAlign w:val="center"/>
            <w:hideMark/>
          </w:tcPr>
          <w:p w14:paraId="3ABCBDE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2</w:t>
            </w:r>
          </w:p>
        </w:tc>
        <w:tc>
          <w:tcPr>
            <w:tcW w:w="0" w:type="auto"/>
            <w:vAlign w:val="center"/>
            <w:hideMark/>
          </w:tcPr>
          <w:p w14:paraId="75CD28F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Andrew Kolvet ↔ Kairos ↔ Friends of Zion/Jerusalem Prayer Team</w:t>
            </w:r>
          </w:p>
        </w:tc>
        <w:tc>
          <w:tcPr>
            <w:tcW w:w="0" w:type="auto"/>
            <w:vAlign w:val="center"/>
            <w:hideMark/>
          </w:tcPr>
          <w:p w14:paraId="5AA98FD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Verified professional relationship predating current controversy. Worth reconstructing Kairos' full client history and corporate records rather than relying on social-media claims.</w:t>
            </w:r>
          </w:p>
        </w:tc>
      </w:tr>
      <w:tr w:rsidR="004633B3" w:rsidRPr="004633B3" w14:paraId="55EE73C5" w14:textId="77777777">
        <w:trPr>
          <w:tblCellSpacing w:w="15" w:type="dxa"/>
        </w:trPr>
        <w:tc>
          <w:tcPr>
            <w:tcW w:w="0" w:type="auto"/>
            <w:vAlign w:val="center"/>
            <w:hideMark/>
          </w:tcPr>
          <w:p w14:paraId="29E440B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3</w:t>
            </w:r>
          </w:p>
        </w:tc>
        <w:tc>
          <w:tcPr>
            <w:tcW w:w="0" w:type="auto"/>
            <w:vAlign w:val="center"/>
            <w:hideMark/>
          </w:tcPr>
          <w:p w14:paraId="349363B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Isaac Perlmutter ↔ TPUSA funding network</w:t>
            </w:r>
          </w:p>
        </w:tc>
        <w:tc>
          <w:tcPr>
            <w:tcW w:w="0" w:type="auto"/>
            <w:vAlign w:val="center"/>
            <w:hideMark/>
          </w:tcPr>
          <w:p w14:paraId="1564C53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Actual Israeli military service plus well-documented later involvement influencing U.S. VA affairs.</w:t>
            </w:r>
          </w:p>
        </w:tc>
      </w:tr>
      <w:tr w:rsidR="004633B3" w:rsidRPr="004633B3" w14:paraId="2C84FEE5" w14:textId="77777777">
        <w:trPr>
          <w:tblCellSpacing w:w="15" w:type="dxa"/>
        </w:trPr>
        <w:tc>
          <w:tcPr>
            <w:tcW w:w="0" w:type="auto"/>
            <w:vAlign w:val="center"/>
            <w:hideMark/>
          </w:tcPr>
          <w:p w14:paraId="37DC2D8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4</w:t>
            </w:r>
          </w:p>
        </w:tc>
        <w:tc>
          <w:tcPr>
            <w:tcW w:w="0" w:type="auto"/>
            <w:vAlign w:val="center"/>
            <w:hideMark/>
          </w:tcPr>
          <w:p w14:paraId="14CB492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Erika Kirk ↔ USAFA Board of Visitors</w:t>
            </w:r>
          </w:p>
        </w:tc>
        <w:tc>
          <w:tcPr>
            <w:tcW w:w="0" w:type="auto"/>
            <w:vAlign w:val="center"/>
            <w:hideMark/>
          </w:tcPr>
          <w:p w14:paraId="55C2C82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Current formal federal/military-academy oversight appointment.</w:t>
            </w:r>
          </w:p>
        </w:tc>
      </w:tr>
      <w:tr w:rsidR="004633B3" w:rsidRPr="004633B3" w14:paraId="15AA97A3" w14:textId="77777777">
        <w:trPr>
          <w:tblCellSpacing w:w="15" w:type="dxa"/>
        </w:trPr>
        <w:tc>
          <w:tcPr>
            <w:tcW w:w="0" w:type="auto"/>
            <w:vAlign w:val="center"/>
            <w:hideMark/>
          </w:tcPr>
          <w:p w14:paraId="05336DA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5</w:t>
            </w:r>
          </w:p>
        </w:tc>
        <w:tc>
          <w:tcPr>
            <w:tcW w:w="0" w:type="auto"/>
            <w:vAlign w:val="center"/>
            <w:hideMark/>
          </w:tcPr>
          <w:p w14:paraId="2102B76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Lori/Kent Frantzve businesses</w:t>
            </w:r>
          </w:p>
        </w:tc>
        <w:tc>
          <w:tcPr>
            <w:tcW w:w="0" w:type="auto"/>
            <w:vAlign w:val="center"/>
            <w:hideMark/>
          </w:tcPr>
          <w:p w14:paraId="0042971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Lori's government EMP-policy interface is verified; stronger defense-contract/Raytheon claims need primary documentation.</w:t>
            </w:r>
          </w:p>
        </w:tc>
      </w:tr>
      <w:tr w:rsidR="004633B3" w:rsidRPr="004633B3" w14:paraId="5A870E06" w14:textId="77777777">
        <w:trPr>
          <w:tblCellSpacing w:w="15" w:type="dxa"/>
        </w:trPr>
        <w:tc>
          <w:tcPr>
            <w:tcW w:w="0" w:type="auto"/>
            <w:vAlign w:val="center"/>
            <w:hideMark/>
          </w:tcPr>
          <w:p w14:paraId="4C87F2A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6</w:t>
            </w:r>
          </w:p>
        </w:tc>
        <w:tc>
          <w:tcPr>
            <w:tcW w:w="0" w:type="auto"/>
            <w:vAlign w:val="center"/>
            <w:hideMark/>
          </w:tcPr>
          <w:p w14:paraId="1673C4F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William Dunn</w:t>
            </w:r>
          </w:p>
        </w:tc>
        <w:tc>
          <w:tcPr>
            <w:tcW w:w="0" w:type="auto"/>
            <w:vAlign w:val="center"/>
            <w:hideMark/>
          </w:tcPr>
          <w:p w14:paraId="7258FA4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Genuine work for Navy/Marines/Coast Guard/JCS, albeit as a civilian contractor decades ago.</w:t>
            </w:r>
          </w:p>
        </w:tc>
      </w:tr>
      <w:tr w:rsidR="004633B3" w:rsidRPr="004633B3" w14:paraId="51BF3493" w14:textId="77777777">
        <w:trPr>
          <w:tblCellSpacing w:w="15" w:type="dxa"/>
        </w:trPr>
        <w:tc>
          <w:tcPr>
            <w:tcW w:w="0" w:type="auto"/>
            <w:vAlign w:val="center"/>
            <w:hideMark/>
          </w:tcPr>
          <w:p w14:paraId="0A31E2E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7</w:t>
            </w:r>
          </w:p>
        </w:tc>
        <w:tc>
          <w:tcPr>
            <w:tcW w:w="0" w:type="auto"/>
            <w:vAlign w:val="center"/>
            <w:hideMark/>
          </w:tcPr>
          <w:p w14:paraId="36DAB93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Foster Friess</w:t>
            </w:r>
          </w:p>
        </w:tc>
        <w:tc>
          <w:tcPr>
            <w:tcW w:w="0" w:type="auto"/>
            <w:vAlign w:val="center"/>
            <w:hideMark/>
          </w:tcPr>
          <w:p w14:paraId="00016CF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Genuine Army intelligence-officer background and historically important TPUSA financial support.</w:t>
            </w:r>
          </w:p>
        </w:tc>
      </w:tr>
      <w:tr w:rsidR="004633B3" w:rsidRPr="004633B3" w14:paraId="7FFCFB5C" w14:textId="77777777">
        <w:trPr>
          <w:tblCellSpacing w:w="15" w:type="dxa"/>
        </w:trPr>
        <w:tc>
          <w:tcPr>
            <w:tcW w:w="0" w:type="auto"/>
            <w:vAlign w:val="center"/>
            <w:hideMark/>
          </w:tcPr>
          <w:p w14:paraId="2F50BF4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8</w:t>
            </w:r>
          </w:p>
        </w:tc>
        <w:tc>
          <w:tcPr>
            <w:tcW w:w="0" w:type="auto"/>
            <w:vAlign w:val="center"/>
            <w:hideMark/>
          </w:tcPr>
          <w:p w14:paraId="47C5C56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Ben Shapiro/Daily Wire</w:t>
            </w:r>
          </w:p>
        </w:tc>
        <w:tc>
          <w:tcPr>
            <w:tcW w:w="0" w:type="auto"/>
            <w:vAlign w:val="center"/>
            <w:hideMark/>
          </w:tcPr>
          <w:p w14:paraId="0932E16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Financial/media relationship became considerably more significant with the $1M pledge, but I found no military/intelligence employment.</w:t>
            </w:r>
          </w:p>
        </w:tc>
      </w:tr>
    </w:tbl>
    <w:p w14:paraId="2743F04F"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 xml:space="preserve">What I would </w:t>
      </w:r>
      <w:r w:rsidRPr="004633B3">
        <w:rPr>
          <w:rFonts w:ascii="Arial" w:eastAsia="Times New Roman" w:hAnsi="Arial" w:cs="Arial"/>
          <w:b/>
          <w:bCs/>
          <w:i/>
          <w:iCs/>
          <w:kern w:val="0"/>
          <w:sz w:val="16"/>
          <w:szCs w:val="16"/>
          <w14:ligatures w14:val="none"/>
        </w:rPr>
        <w:t>not</w:t>
      </w:r>
      <w:r w:rsidRPr="004633B3">
        <w:rPr>
          <w:rFonts w:ascii="Arial" w:eastAsia="Times New Roman" w:hAnsi="Arial" w:cs="Arial"/>
          <w:b/>
          <w:bCs/>
          <w:kern w:val="0"/>
          <w:sz w:val="16"/>
          <w:szCs w:val="16"/>
          <w14:ligatures w14:val="none"/>
        </w:rPr>
        <w:t xml:space="preserve"> presently treat as established</w:t>
      </w:r>
    </w:p>
    <w:p w14:paraId="7466D22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important unsupported or misleading claims are: </w:t>
      </w:r>
      <w:r w:rsidRPr="004633B3">
        <w:rPr>
          <w:rFonts w:ascii="Arial" w:eastAsia="Times New Roman" w:hAnsi="Arial" w:cs="Arial"/>
          <w:b/>
          <w:bCs/>
          <w:kern w:val="0"/>
          <w:sz w:val="16"/>
          <w:szCs w:val="16"/>
          <w14:ligatures w14:val="none"/>
        </w:rPr>
        <w:t>Kent Frantzve was a Raytheon Israel/Iron Dome executive; Andrew Kolvet worked for Israeli intelligence/the Israeli government; Blake Neff was a Marine or federal employee; Ben Shapiro served Israel or the IDF; and Lori Frantzve's companies definitely received major classified/DoD contracts.</w:t>
      </w:r>
      <w:r w:rsidRPr="004633B3">
        <w:rPr>
          <w:rFonts w:ascii="Arial" w:eastAsia="Times New Roman" w:hAnsi="Arial" w:cs="Arial"/>
          <w:kern w:val="0"/>
          <w:sz w:val="16"/>
          <w:szCs w:val="16"/>
          <w14:ligatures w14:val="none"/>
        </w:rPr>
        <w:t xml:space="preserve"> I looked specifically for corroboration for each and didn't find evidence sufficient to state them as fact.</w:t>
      </w:r>
    </w:p>
    <w:p w14:paraId="2798F8A3"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Overall pattern</w:t>
      </w:r>
    </w:p>
    <w:p w14:paraId="3287505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There </w:t>
      </w:r>
      <w:r w:rsidRPr="004633B3">
        <w:rPr>
          <w:rFonts w:ascii="Arial" w:eastAsia="Times New Roman" w:hAnsi="Arial" w:cs="Arial"/>
          <w:b/>
          <w:bCs/>
          <w:kern w:val="0"/>
          <w:sz w:val="16"/>
          <w:szCs w:val="16"/>
          <w14:ligatures w14:val="none"/>
        </w:rPr>
        <w:t>is</w:t>
      </w:r>
      <w:r w:rsidRPr="004633B3">
        <w:rPr>
          <w:rFonts w:ascii="Arial" w:eastAsia="Times New Roman" w:hAnsi="Arial" w:cs="Arial"/>
          <w:kern w:val="0"/>
          <w:sz w:val="16"/>
          <w:szCs w:val="16"/>
          <w14:ligatures w14:val="none"/>
        </w:rPr>
        <w:t xml:space="preserve"> a real military/government footprint in the extended TPUSA network. It isn't imaginary. Among major donors alone you have former </w:t>
      </w:r>
      <w:r w:rsidRPr="004633B3">
        <w:rPr>
          <w:rFonts w:ascii="Arial" w:eastAsia="Times New Roman" w:hAnsi="Arial" w:cs="Arial"/>
          <w:b/>
          <w:bCs/>
          <w:kern w:val="0"/>
          <w:sz w:val="16"/>
          <w:szCs w:val="16"/>
          <w14:ligatures w14:val="none"/>
        </w:rPr>
        <w:t>U.S. Army personnel, an Army intelligence officer, an Air Force pilot, an Israeli military veteran, a defense contractor who worked for the Joint Chiefs and multiple services, and a state-government appointee</w:t>
      </w:r>
      <w:r w:rsidRPr="004633B3">
        <w:rPr>
          <w:rFonts w:ascii="Arial" w:eastAsia="Times New Roman" w:hAnsi="Arial" w:cs="Arial"/>
          <w:kern w:val="0"/>
          <w:sz w:val="16"/>
          <w:szCs w:val="16"/>
          <w14:ligatures w14:val="none"/>
        </w:rPr>
        <w:t>. In TPUSA's media operation you have Neff's paid Marine Corps War College wargaming work, and in current TPUSA leadership you have Erika's Air Force Academy oversight appointment.</w:t>
      </w:r>
    </w:p>
    <w:p w14:paraId="0C23071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But the evidence currently supports </w:t>
      </w:r>
      <w:r w:rsidRPr="004633B3">
        <w:rPr>
          <w:rFonts w:ascii="Arial" w:eastAsia="Times New Roman" w:hAnsi="Arial" w:cs="Arial"/>
          <w:b/>
          <w:bCs/>
          <w:kern w:val="0"/>
          <w:sz w:val="16"/>
          <w:szCs w:val="16"/>
          <w14:ligatures w14:val="none"/>
        </w:rPr>
        <w:t>a network containing numerous people with defense/government backgrounds</w:t>
      </w:r>
      <w:r w:rsidRPr="004633B3">
        <w:rPr>
          <w:rFonts w:ascii="Arial" w:eastAsia="Times New Roman" w:hAnsi="Arial" w:cs="Arial"/>
          <w:kern w:val="0"/>
          <w:sz w:val="16"/>
          <w:szCs w:val="16"/>
          <w14:ligatures w14:val="none"/>
        </w:rPr>
        <w:t>, not the stronger conclusion that TPUSA is a U.S. or Israeli intelligence operation. Andrew Kolvet's documented Israel-facing PR relationship is particularly worth pursuing because it is concrete and considerably more informative than the speculative claims circulating online.</w:t>
      </w:r>
    </w:p>
    <w:p w14:paraId="36D4724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For the next stage, the highest-value approach would be to build a </w:t>
      </w:r>
      <w:r w:rsidRPr="004633B3">
        <w:rPr>
          <w:rFonts w:ascii="Arial" w:eastAsia="Times New Roman" w:hAnsi="Arial" w:cs="Arial"/>
          <w:b/>
          <w:bCs/>
          <w:kern w:val="0"/>
          <w:sz w:val="16"/>
          <w:szCs w:val="16"/>
          <w14:ligatures w14:val="none"/>
        </w:rPr>
        <w:t>relationship matrix for Kolvet, Neff, the Frantzve family, Perlmutter and the top 20 TPUSA donors</w:t>
      </w:r>
      <w:r w:rsidRPr="004633B3">
        <w:rPr>
          <w:rFonts w:ascii="Arial" w:eastAsia="Times New Roman" w:hAnsi="Arial" w:cs="Arial"/>
          <w:kern w:val="0"/>
          <w:sz w:val="16"/>
          <w:szCs w:val="16"/>
          <w14:ligatures w14:val="none"/>
        </w:rPr>
        <w:t>, then search corporate filings, archived websites, FARA records, federal contracting data, IRS grant records, military procurement/payment records, Wayback snapshots and nonprofit Form 990s. That could turn several of the presently ambiguous relationships into either corroborated links or dead ends.</w:t>
      </w:r>
    </w:p>
    <w:p w14:paraId="0F319F22"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fldChar w:fldCharType="begin"/>
      </w:r>
      <w:r w:rsidRPr="004633B3">
        <w:rPr>
          <w:rFonts w:ascii="Arial" w:eastAsia="Times New Roman" w:hAnsi="Arial" w:cs="Arial"/>
          <w:kern w:val="0"/>
          <w:sz w:val="16"/>
          <w:szCs w:val="16"/>
          <w14:ligatures w14:val="none"/>
        </w:rPr>
        <w:instrText>HYPERLINK "https://www.theguardian.com/us-news/2026/mar/10/erika-kirk-board-us-air-force-academy?utm_source=chatgpt.com" \t "_blank"</w:instrText>
      </w:r>
      <w:r w:rsidRPr="004633B3">
        <w:rPr>
          <w:rFonts w:ascii="Arial" w:eastAsia="Times New Roman" w:hAnsi="Arial" w:cs="Arial"/>
          <w:kern w:val="0"/>
          <w:sz w:val="16"/>
          <w:szCs w:val="16"/>
          <w14:ligatures w14:val="none"/>
        </w:rPr>
      </w:r>
      <w:r w:rsidRPr="004633B3">
        <w:rPr>
          <w:rFonts w:ascii="Arial" w:eastAsia="Times New Roman" w:hAnsi="Arial" w:cs="Arial"/>
          <w:kern w:val="0"/>
          <w:sz w:val="16"/>
          <w:szCs w:val="16"/>
          <w14:ligatures w14:val="none"/>
        </w:rPr>
        <w:fldChar w:fldCharType="separate"/>
      </w:r>
    </w:p>
    <w:p w14:paraId="7DB2A6CD" w14:textId="7BA40484"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lastRenderedPageBreak/>
        <w:drawing>
          <wp:inline distT="0" distB="0" distL="0" distR="0" wp14:anchorId="63050EDF" wp14:editId="48623BFC">
            <wp:extent cx="5943600" cy="3121660"/>
            <wp:effectExtent l="0" t="0" r="0" b="2540"/>
            <wp:docPr id="657689258" name="Picture 41" descr="Trump names Erika Kirk to key advisory board of US Air Force Academy">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descr="Trump names Erika Kirk to key advisory board of US Air Force Academy">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121660"/>
                    </a:xfrm>
                    <a:prstGeom prst="rect">
                      <a:avLst/>
                    </a:prstGeom>
                    <a:noFill/>
                    <a:ln>
                      <a:noFill/>
                    </a:ln>
                  </pic:spPr>
                </pic:pic>
              </a:graphicData>
            </a:graphic>
          </wp:inline>
        </w:drawing>
      </w:r>
    </w:p>
    <w:p w14:paraId="49B6034E" w14:textId="0BC208A9"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drawing>
          <wp:inline distT="0" distB="0" distL="0" distR="0" wp14:anchorId="541862CB" wp14:editId="568D74AE">
            <wp:extent cx="304800" cy="304800"/>
            <wp:effectExtent l="0" t="0" r="0" b="0"/>
            <wp:docPr id="1951996648" name="Picture 40">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a:hlinkClick r:id="rId12"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6A9927D"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t>The Guardian</w:t>
      </w:r>
    </w:p>
    <w:p w14:paraId="1265A65F"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t>Trump names Erika Kirk to key advisory board of US Air Force Academy</w:t>
      </w:r>
    </w:p>
    <w:p w14:paraId="60AC3FA2"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t>Mar 10, 2026</w:t>
      </w:r>
    </w:p>
    <w:p w14:paraId="4B1221B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fldChar w:fldCharType="end"/>
      </w:r>
    </w:p>
    <w:p w14:paraId="11A51B1E"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fldChar w:fldCharType="begin"/>
      </w:r>
      <w:r w:rsidRPr="004633B3">
        <w:rPr>
          <w:rFonts w:ascii="Arial" w:eastAsia="Times New Roman" w:hAnsi="Arial" w:cs="Arial"/>
          <w:kern w:val="0"/>
          <w:sz w:val="16"/>
          <w:szCs w:val="16"/>
          <w14:ligatures w14:val="none"/>
        </w:rPr>
        <w:instrText>HYPERLINK "https://www.newyorker.com/news/the-new-yorker-interview/ben-shapiro-is-waging-battle-inside-the-maga-movement?utm_source=chatgpt.com" \t "_blank"</w:instrText>
      </w:r>
      <w:r w:rsidRPr="004633B3">
        <w:rPr>
          <w:rFonts w:ascii="Arial" w:eastAsia="Times New Roman" w:hAnsi="Arial" w:cs="Arial"/>
          <w:kern w:val="0"/>
          <w:sz w:val="16"/>
          <w:szCs w:val="16"/>
          <w14:ligatures w14:val="none"/>
        </w:rPr>
      </w:r>
      <w:r w:rsidRPr="004633B3">
        <w:rPr>
          <w:rFonts w:ascii="Arial" w:eastAsia="Times New Roman" w:hAnsi="Arial" w:cs="Arial"/>
          <w:kern w:val="0"/>
          <w:sz w:val="16"/>
          <w:szCs w:val="16"/>
          <w14:ligatures w14:val="none"/>
        </w:rPr>
        <w:fldChar w:fldCharType="separate"/>
      </w:r>
    </w:p>
    <w:p w14:paraId="060DFE02" w14:textId="538AA91E"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lastRenderedPageBreak/>
        <w:drawing>
          <wp:inline distT="0" distB="0" distL="0" distR="0" wp14:anchorId="4692E129" wp14:editId="6F601175">
            <wp:extent cx="5943600" cy="3343275"/>
            <wp:effectExtent l="0" t="0" r="0" b="9525"/>
            <wp:docPr id="138301449" name="Picture 39" descr="Ben Shapiro Is Waging Battle Inside the MAGA Movement">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Ben Shapiro Is Waging Battle Inside the MAGA Movement">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1D6375D" w14:textId="19B19686"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drawing>
          <wp:inline distT="0" distB="0" distL="0" distR="0" wp14:anchorId="0BD4AC74" wp14:editId="73F50444">
            <wp:extent cx="304800" cy="304800"/>
            <wp:effectExtent l="0" t="0" r="0" b="0"/>
            <wp:docPr id="138289596" name="Picture 38">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a:hlinkClick r:id="rId15"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16E42B"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t>The New Yorker</w:t>
      </w:r>
    </w:p>
    <w:p w14:paraId="733C2959"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t>Ben Shapiro Is Waging Battle Inside the MAGA Movement</w:t>
      </w:r>
    </w:p>
    <w:p w14:paraId="660B328A"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t>Feb 6, 2026</w:t>
      </w:r>
    </w:p>
    <w:p w14:paraId="569ED80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fldChar w:fldCharType="end"/>
      </w:r>
    </w:p>
    <w:p w14:paraId="26D2AD6F"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fldChar w:fldCharType="begin"/>
      </w:r>
      <w:r w:rsidRPr="004633B3">
        <w:rPr>
          <w:rFonts w:ascii="Arial" w:eastAsia="Times New Roman" w:hAnsi="Arial" w:cs="Arial"/>
          <w:kern w:val="0"/>
          <w:sz w:val="16"/>
          <w:szCs w:val="16"/>
          <w14:ligatures w14:val="none"/>
        </w:rPr>
        <w:instrText>HYPERLINK "https://www.theguardian.com/us-news/2025/dec/21/maga-stars-turning-point-conference?utm_source=chatgpt.com" \t "_blank"</w:instrText>
      </w:r>
      <w:r w:rsidRPr="004633B3">
        <w:rPr>
          <w:rFonts w:ascii="Arial" w:eastAsia="Times New Roman" w:hAnsi="Arial" w:cs="Arial"/>
          <w:kern w:val="0"/>
          <w:sz w:val="16"/>
          <w:szCs w:val="16"/>
          <w14:ligatures w14:val="none"/>
        </w:rPr>
      </w:r>
      <w:r w:rsidRPr="004633B3">
        <w:rPr>
          <w:rFonts w:ascii="Arial" w:eastAsia="Times New Roman" w:hAnsi="Arial" w:cs="Arial"/>
          <w:kern w:val="0"/>
          <w:sz w:val="16"/>
          <w:szCs w:val="16"/>
          <w14:ligatures w14:val="none"/>
        </w:rPr>
        <w:fldChar w:fldCharType="separate"/>
      </w:r>
    </w:p>
    <w:p w14:paraId="7B543ED5" w14:textId="29E7E5AD"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lastRenderedPageBreak/>
        <w:drawing>
          <wp:inline distT="0" distB="0" distL="0" distR="0" wp14:anchorId="78E88759" wp14:editId="159901D4">
            <wp:extent cx="5943600" cy="3121660"/>
            <wp:effectExtent l="0" t="0" r="0" b="2540"/>
            <wp:docPr id="195985176" name="Picture 37" descr="Gripes and infighting on display as Maga stars gather at Turning Point conference">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Gripes and infighting on display as Maga stars gather at Turning Point conference">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121660"/>
                    </a:xfrm>
                    <a:prstGeom prst="rect">
                      <a:avLst/>
                    </a:prstGeom>
                    <a:noFill/>
                    <a:ln>
                      <a:noFill/>
                    </a:ln>
                  </pic:spPr>
                </pic:pic>
              </a:graphicData>
            </a:graphic>
          </wp:inline>
        </w:drawing>
      </w:r>
    </w:p>
    <w:p w14:paraId="69FB6477" w14:textId="5D7E8236"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drawing>
          <wp:inline distT="0" distB="0" distL="0" distR="0" wp14:anchorId="0B9D5DCB" wp14:editId="2A2EB911">
            <wp:extent cx="304800" cy="304800"/>
            <wp:effectExtent l="0" t="0" r="0" b="0"/>
            <wp:docPr id="1074668345" name="Picture 36">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a:hlinkClick r:id="rId18"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4A296E"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t>The Guardian</w:t>
      </w:r>
    </w:p>
    <w:p w14:paraId="742458FE"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t>Gripes and infighting on display as Maga stars gather at Turning Point conference</w:t>
      </w:r>
    </w:p>
    <w:p w14:paraId="3177082D"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t>Dec 21, 2025</w:t>
      </w:r>
    </w:p>
    <w:p w14:paraId="3E81829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fldChar w:fldCharType="end"/>
      </w:r>
    </w:p>
    <w:p w14:paraId="097B7EF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Watch TPUSA filings for new donors and board changes</w:t>
      </w:r>
    </w:p>
    <w:p w14:paraId="61C2DF1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 found a really suspicious public figure I completely forgot about, Josh Hammer. I have a whole website of his lies and contradictions with quotes and video. Check it out for yourself, and also do a heavy search into him and his background. </w:t>
      </w:r>
      <w:hyperlink r:id="rId20" w:tgtFrame="_blank" w:history="1">
        <w:r w:rsidRPr="004633B3">
          <w:rPr>
            <w:rStyle w:val="Hyperlink"/>
            <w:rFonts w:ascii="Arial" w:eastAsia="Times New Roman" w:hAnsi="Arial" w:cs="Arial"/>
            <w:kern w:val="0"/>
            <w:sz w:val="16"/>
            <w:szCs w:val="16"/>
            <w14:ligatures w14:val="none"/>
          </w:rPr>
          <w:t>https://threadreaderapp.com/thread/1975652079776801222.html</w:t>
        </w:r>
      </w:hyperlink>
    </w:p>
    <w:p w14:paraId="0BF44308" w14:textId="73F245F8"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drawing>
          <wp:inline distT="0" distB="0" distL="0" distR="0" wp14:anchorId="2F23DCFC" wp14:editId="23B1B826">
            <wp:extent cx="3810000" cy="3810000"/>
            <wp:effectExtent l="0" t="0" r="0" b="0"/>
            <wp:docPr id="43522159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34BC31B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went through the ThreadReader page and then worked outward through Hammer's own posts, institutional biographies, Israel/Zionist organizations he has worked with, the Kirk WhatsApp reporting, the Netanyahu letter, and his legal/political career.</w:t>
      </w:r>
    </w:p>
    <w:p w14:paraId="32CB3E7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There </w:t>
      </w:r>
      <w:r w:rsidRPr="004633B3">
        <w:rPr>
          <w:rFonts w:ascii="Arial" w:eastAsia="Times New Roman" w:hAnsi="Arial" w:cs="Arial"/>
          <w:b/>
          <w:bCs/>
          <w:kern w:val="0"/>
          <w:sz w:val="16"/>
          <w:szCs w:val="16"/>
          <w14:ligatures w14:val="none"/>
        </w:rPr>
        <w:t>are several genuinely important Josh Hammer connections that deserve scrutiny</w:t>
      </w:r>
      <w:r w:rsidRPr="004633B3">
        <w:rPr>
          <w:rFonts w:ascii="Arial" w:eastAsia="Times New Roman" w:hAnsi="Arial" w:cs="Arial"/>
          <w:kern w:val="0"/>
          <w:sz w:val="16"/>
          <w:szCs w:val="16"/>
          <w14:ligatures w14:val="none"/>
        </w:rPr>
        <w:t xml:space="preserve">. But the ThreadReader author also makes some large leaps—especially from suspicious-looking chronology to assassination foreknowledge—that the available evidence does not establish. </w:t>
      </w:r>
    </w:p>
    <w:p w14:paraId="3A2791E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most interesting things I found are actually </w:t>
      </w:r>
      <w:r w:rsidRPr="004633B3">
        <w:rPr>
          <w:rFonts w:ascii="Arial" w:eastAsia="Times New Roman" w:hAnsi="Arial" w:cs="Arial"/>
          <w:b/>
          <w:bCs/>
          <w:kern w:val="0"/>
          <w:sz w:val="16"/>
          <w:szCs w:val="16"/>
          <w14:ligatures w14:val="none"/>
        </w:rPr>
        <w:t>stronger and more concrete than some of the thread's weaker insinuations</w:t>
      </w:r>
      <w:r w:rsidRPr="004633B3">
        <w:rPr>
          <w:rFonts w:ascii="Arial" w:eastAsia="Times New Roman" w:hAnsi="Arial" w:cs="Arial"/>
          <w:kern w:val="0"/>
          <w:sz w:val="16"/>
          <w:szCs w:val="16"/>
          <w14:ligatures w14:val="none"/>
        </w:rPr>
        <w:t>.</w:t>
      </w:r>
    </w:p>
    <w:p w14:paraId="1B141EE3"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1. Testing the major claims in the ThreadReader post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4986"/>
        <w:gridCol w:w="2312"/>
      </w:tblGrid>
      <w:tr w:rsidR="004633B3" w:rsidRPr="004633B3" w14:paraId="69CAD42E" w14:textId="77777777">
        <w:trPr>
          <w:tblHeader/>
          <w:tblCellSpacing w:w="15" w:type="dxa"/>
        </w:trPr>
        <w:tc>
          <w:tcPr>
            <w:tcW w:w="0" w:type="auto"/>
            <w:vAlign w:val="center"/>
            <w:hideMark/>
          </w:tcPr>
          <w:p w14:paraId="6DF19C24"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Thread claim</w:t>
            </w:r>
          </w:p>
        </w:tc>
        <w:tc>
          <w:tcPr>
            <w:tcW w:w="0" w:type="auto"/>
            <w:vAlign w:val="center"/>
            <w:hideMark/>
          </w:tcPr>
          <w:p w14:paraId="68FFFB53"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What I found</w:t>
            </w:r>
          </w:p>
        </w:tc>
        <w:tc>
          <w:tcPr>
            <w:tcW w:w="0" w:type="auto"/>
            <w:vAlign w:val="center"/>
            <w:hideMark/>
          </w:tcPr>
          <w:p w14:paraId="3F598EDF"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Assessment</w:t>
            </w:r>
          </w:p>
        </w:tc>
      </w:tr>
      <w:tr w:rsidR="004633B3" w:rsidRPr="004633B3" w14:paraId="0753D0D6" w14:textId="77777777">
        <w:trPr>
          <w:tblCellSpacing w:w="15" w:type="dxa"/>
        </w:trPr>
        <w:tc>
          <w:tcPr>
            <w:tcW w:w="0" w:type="auto"/>
            <w:vAlign w:val="center"/>
            <w:hideMark/>
          </w:tcPr>
          <w:p w14:paraId="253ADA6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posted an old Trump/public-execution tweet the night before Kirk's murder</w:t>
            </w:r>
          </w:p>
        </w:tc>
        <w:tc>
          <w:tcPr>
            <w:tcW w:w="0" w:type="auto"/>
            <w:vAlign w:val="center"/>
            <w:hideMark/>
          </w:tcPr>
          <w:p w14:paraId="5DD883C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chronology appears real. But contemporaneous news on Sept. 9 was heavily focused on the murder of Iryna Zarutska and demands for severe punishment; Hammer later explicitly said his death-penalty post concerned Zarutska's accused killer.</w:t>
            </w:r>
          </w:p>
        </w:tc>
        <w:tc>
          <w:tcPr>
            <w:tcW w:w="0" w:type="auto"/>
            <w:vAlign w:val="center"/>
            <w:hideMark/>
          </w:tcPr>
          <w:p w14:paraId="5643EFD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Timing verified; foreknowledge inference unsupported.</w:t>
            </w:r>
          </w:p>
        </w:tc>
      </w:tr>
      <w:tr w:rsidR="004633B3" w:rsidRPr="004633B3" w14:paraId="22C47399" w14:textId="77777777">
        <w:trPr>
          <w:tblCellSpacing w:w="15" w:type="dxa"/>
        </w:trPr>
        <w:tc>
          <w:tcPr>
            <w:tcW w:w="0" w:type="auto"/>
            <w:vAlign w:val="center"/>
            <w:hideMark/>
          </w:tcPr>
          <w:p w14:paraId="357F662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was in Kirk's private Israel chat</w:t>
            </w:r>
          </w:p>
        </w:tc>
        <w:tc>
          <w:tcPr>
            <w:tcW w:w="0" w:type="auto"/>
            <w:vAlign w:val="center"/>
            <w:hideMark/>
          </w:tcPr>
          <w:p w14:paraId="737EB9C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Yes. Hammer himself confirmed he was in it.</w:t>
            </w:r>
            <w:r w:rsidRPr="004633B3">
              <w:rPr>
                <w:rFonts w:ascii="Arial" w:eastAsia="Times New Roman" w:hAnsi="Arial" w:cs="Arial"/>
                <w:kern w:val="0"/>
                <w:sz w:val="16"/>
                <w:szCs w:val="16"/>
                <w14:ligatures w14:val="none"/>
              </w:rPr>
              <w:t xml:space="preserve"> Kirk complained about losing a $2M/year donor and wrote that donor pressure was pushing him toward leaving the pro-Israel cause. TPUSA's Andrew Kolvet confirmed the messages' authenticity. </w:t>
            </w:r>
          </w:p>
        </w:tc>
        <w:tc>
          <w:tcPr>
            <w:tcW w:w="0" w:type="auto"/>
            <w:vAlign w:val="center"/>
            <w:hideMark/>
          </w:tcPr>
          <w:p w14:paraId="5FAA492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Verified. Important.</w:t>
            </w:r>
          </w:p>
        </w:tc>
      </w:tr>
      <w:tr w:rsidR="004633B3" w:rsidRPr="004633B3" w14:paraId="6725F2FD" w14:textId="77777777">
        <w:trPr>
          <w:tblCellSpacing w:w="15" w:type="dxa"/>
        </w:trPr>
        <w:tc>
          <w:tcPr>
            <w:tcW w:w="0" w:type="auto"/>
            <w:vAlign w:val="center"/>
            <w:hideMark/>
          </w:tcPr>
          <w:p w14:paraId="65936AA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publicly claimed Kirk wasn't shifting while knowing what Kirk said privately</w:t>
            </w:r>
          </w:p>
        </w:tc>
        <w:tc>
          <w:tcPr>
            <w:tcW w:w="0" w:type="auto"/>
            <w:vAlign w:val="center"/>
            <w:hideMark/>
          </w:tcPr>
          <w:p w14:paraId="6370749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Essentially yes, although "lied" is harder to prove. Hammer characterized Kirk as merely "blowing off steam" and called claims that Kirk was "turning" an "egregious lie," despite having seen Kirk's much stronger private language. </w:t>
            </w:r>
          </w:p>
        </w:tc>
        <w:tc>
          <w:tcPr>
            <w:tcW w:w="0" w:type="auto"/>
            <w:vAlign w:val="center"/>
            <w:hideMark/>
          </w:tcPr>
          <w:p w14:paraId="6C35CDD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Real contradiction/selective framing.</w:t>
            </w:r>
          </w:p>
        </w:tc>
      </w:tr>
      <w:tr w:rsidR="004633B3" w:rsidRPr="004633B3" w14:paraId="61154C25" w14:textId="77777777">
        <w:trPr>
          <w:tblCellSpacing w:w="15" w:type="dxa"/>
        </w:trPr>
        <w:tc>
          <w:tcPr>
            <w:tcW w:w="0" w:type="auto"/>
            <w:vAlign w:val="center"/>
            <w:hideMark/>
          </w:tcPr>
          <w:p w14:paraId="35E7BDE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knew about Kirk's Netanyahu letter beforehand</w:t>
            </w:r>
          </w:p>
        </w:tc>
        <w:tc>
          <w:tcPr>
            <w:tcW w:w="0" w:type="auto"/>
            <w:vAlign w:val="center"/>
            <w:hideMark/>
          </w:tcPr>
          <w:p w14:paraId="166E547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Definitely.</w:t>
            </w:r>
            <w:r w:rsidRPr="004633B3">
              <w:rPr>
                <w:rFonts w:ascii="Arial" w:eastAsia="Times New Roman" w:hAnsi="Arial" w:cs="Arial"/>
                <w:kern w:val="0"/>
                <w:sz w:val="16"/>
                <w:szCs w:val="16"/>
                <w14:ligatures w14:val="none"/>
              </w:rPr>
              <w:t xml:space="preserve"> Hammer later wrote, "I was given access to this letter a few months ago. I read it at that time." </w:t>
            </w:r>
          </w:p>
        </w:tc>
        <w:tc>
          <w:tcPr>
            <w:tcW w:w="0" w:type="auto"/>
            <w:vAlign w:val="center"/>
            <w:hideMark/>
          </w:tcPr>
          <w:p w14:paraId="21AC110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Verified.</w:t>
            </w:r>
          </w:p>
        </w:tc>
      </w:tr>
      <w:tr w:rsidR="004633B3" w:rsidRPr="004633B3" w14:paraId="39C9958C" w14:textId="77777777">
        <w:trPr>
          <w:tblCellSpacing w:w="15" w:type="dxa"/>
        </w:trPr>
        <w:tc>
          <w:tcPr>
            <w:tcW w:w="0" w:type="auto"/>
            <w:vAlign w:val="center"/>
            <w:hideMark/>
          </w:tcPr>
          <w:p w14:paraId="0917202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Netanyahu letter proves Kirk was abandoning Israel</w:t>
            </w:r>
          </w:p>
        </w:tc>
        <w:tc>
          <w:tcPr>
            <w:tcW w:w="0" w:type="auto"/>
            <w:vAlign w:val="center"/>
            <w:hideMark/>
          </w:tcPr>
          <w:p w14:paraId="5739438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No. The actual letter is strongly pro-Israel but highly critical of Israel's communications strategy and explicitly warns Netanyahu that Israel was losing younger American conservatives. </w:t>
            </w:r>
          </w:p>
        </w:tc>
        <w:tc>
          <w:tcPr>
            <w:tcW w:w="0" w:type="auto"/>
            <w:vAlign w:val="center"/>
            <w:hideMark/>
          </w:tcPr>
          <w:p w14:paraId="4AE1215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Thread overstates this.</w:t>
            </w:r>
          </w:p>
        </w:tc>
      </w:tr>
      <w:tr w:rsidR="004633B3" w:rsidRPr="004633B3" w14:paraId="2B72CCA2" w14:textId="77777777">
        <w:trPr>
          <w:tblCellSpacing w:w="15" w:type="dxa"/>
        </w:trPr>
        <w:tc>
          <w:tcPr>
            <w:tcW w:w="0" w:type="auto"/>
            <w:vAlign w:val="center"/>
            <w:hideMark/>
          </w:tcPr>
          <w:p w14:paraId="057AEE8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Hammer was involved in Kirk's last Israel meeting</w:t>
            </w:r>
          </w:p>
        </w:tc>
        <w:tc>
          <w:tcPr>
            <w:tcW w:w="0" w:type="auto"/>
            <w:vAlign w:val="center"/>
            <w:hideMark/>
          </w:tcPr>
          <w:p w14:paraId="581CB21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Yes.</w:t>
            </w:r>
            <w:r w:rsidRPr="004633B3">
              <w:rPr>
                <w:rFonts w:ascii="Arial" w:eastAsia="Times New Roman" w:hAnsi="Arial" w:cs="Arial"/>
                <w:kern w:val="0"/>
                <w:sz w:val="16"/>
                <w:szCs w:val="16"/>
                <w14:ligatures w14:val="none"/>
              </w:rPr>
              <w:t xml:space="preserve"> Hammer says Kirk sought his group's advice on how to communicate the Israel issue to Gen Z; Wolicki independently described an hour-long Israel-focused Zoom the night before the shooting. </w:t>
            </w:r>
          </w:p>
        </w:tc>
        <w:tc>
          <w:tcPr>
            <w:tcW w:w="0" w:type="auto"/>
            <w:vAlign w:val="center"/>
            <w:hideMark/>
          </w:tcPr>
          <w:p w14:paraId="5FE9E7E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Verified and worth examining.</w:t>
            </w:r>
          </w:p>
        </w:tc>
      </w:tr>
      <w:tr w:rsidR="004633B3" w:rsidRPr="004633B3" w14:paraId="1D7D7937" w14:textId="77777777">
        <w:trPr>
          <w:tblCellSpacing w:w="15" w:type="dxa"/>
        </w:trPr>
        <w:tc>
          <w:tcPr>
            <w:tcW w:w="0" w:type="auto"/>
            <w:vAlign w:val="center"/>
            <w:hideMark/>
          </w:tcPr>
          <w:p w14:paraId="6E21276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Hammer's "public execution" posts show he knew Kirk would be murdered</w:t>
            </w:r>
          </w:p>
        </w:tc>
        <w:tc>
          <w:tcPr>
            <w:tcW w:w="0" w:type="auto"/>
            <w:vAlign w:val="center"/>
            <w:hideMark/>
          </w:tcPr>
          <w:p w14:paraId="08F1C8B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found nothing establishing that.</w:t>
            </w:r>
          </w:p>
        </w:tc>
        <w:tc>
          <w:tcPr>
            <w:tcW w:w="0" w:type="auto"/>
            <w:vAlign w:val="center"/>
            <w:hideMark/>
          </w:tcPr>
          <w:p w14:paraId="3EAD680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Unsupported.</w:t>
            </w:r>
          </w:p>
        </w:tc>
      </w:tr>
      <w:tr w:rsidR="004633B3" w:rsidRPr="004633B3" w14:paraId="214D7694" w14:textId="77777777">
        <w:trPr>
          <w:tblCellSpacing w:w="15" w:type="dxa"/>
        </w:trPr>
        <w:tc>
          <w:tcPr>
            <w:tcW w:w="0" w:type="auto"/>
            <w:vAlign w:val="center"/>
            <w:hideMark/>
          </w:tcPr>
          <w:p w14:paraId="719FF93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Hammer's anti-Tucker rhetoric indicates violent intent</w:t>
            </w:r>
          </w:p>
        </w:tc>
        <w:tc>
          <w:tcPr>
            <w:tcW w:w="0" w:type="auto"/>
            <w:vAlign w:val="center"/>
            <w:hideMark/>
          </w:tcPr>
          <w:p w14:paraId="212787D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has used exceptionally hostile rhetoric against Carlson, but the documented objective he advocates is excluding/marginalizing Carlson politically and institutionally, not physically harming him.</w:t>
            </w:r>
          </w:p>
        </w:tc>
        <w:tc>
          <w:tcPr>
            <w:tcW w:w="0" w:type="auto"/>
            <w:vAlign w:val="center"/>
            <w:hideMark/>
          </w:tcPr>
          <w:p w14:paraId="0493486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Rhetoric is real; violent inference isn't supported.</w:t>
            </w:r>
          </w:p>
        </w:tc>
      </w:tr>
    </w:tbl>
    <w:p w14:paraId="33CAD97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There's a particularly important nuance concerning Kirk's position.</w:t>
      </w:r>
    </w:p>
    <w:p w14:paraId="080591E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Kirk privately wrote that donor pressure left him with "no choice but to leave the pro-Israel cause," while Hammer later publicly characterized the idea that Kirk was "turning" as an "egregious lie." Yet Kirk also participated shortly afterward in an Israel-strategy discussion seeking advice for defending his position on campuses. </w:t>
      </w:r>
    </w:p>
    <w:p w14:paraId="58BC404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 evidence fits </w:t>
      </w:r>
      <w:r w:rsidRPr="004633B3">
        <w:rPr>
          <w:rFonts w:ascii="Arial" w:eastAsia="Times New Roman" w:hAnsi="Arial" w:cs="Arial"/>
          <w:b/>
          <w:bCs/>
          <w:kern w:val="0"/>
          <w:sz w:val="16"/>
          <w:szCs w:val="16"/>
          <w14:ligatures w14:val="none"/>
        </w:rPr>
        <w:t>"Kirk was undergoing a serious internal conflict over Israel and donor pressure"</w:t>
      </w:r>
      <w:r w:rsidRPr="004633B3">
        <w:rPr>
          <w:rFonts w:ascii="Arial" w:eastAsia="Times New Roman" w:hAnsi="Arial" w:cs="Arial"/>
          <w:kern w:val="0"/>
          <w:sz w:val="16"/>
          <w:szCs w:val="16"/>
          <w14:ligatures w14:val="none"/>
        </w:rPr>
        <w:t xml:space="preserve"> better than either extreme:</w:t>
      </w:r>
    </w:p>
    <w:p w14:paraId="48FB0EC7" w14:textId="77777777" w:rsidR="004633B3" w:rsidRPr="004633B3" w:rsidRDefault="004633B3" w:rsidP="004633B3">
      <w:pPr>
        <w:numPr>
          <w:ilvl w:val="0"/>
          <w:numId w:val="28"/>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"Kirk remained completely unchanged," or </w:t>
      </w:r>
    </w:p>
    <w:p w14:paraId="6272D576" w14:textId="77777777" w:rsidR="004633B3" w:rsidRPr="004633B3" w:rsidRDefault="004633B3" w:rsidP="004633B3">
      <w:pPr>
        <w:numPr>
          <w:ilvl w:val="0"/>
          <w:numId w:val="28"/>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"Kirk had definitely decided to abandon Israel." </w:t>
      </w:r>
    </w:p>
    <w:p w14:paraId="6A7402A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Hammer's categorical dismissal looks considerably less defensible once you know he had seen the private messages.</w:t>
      </w:r>
    </w:p>
    <w:p w14:paraId="7F96CB5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0DE177C8">
          <v:rect id="_x0000_i1647" style="width:0;height:1.5pt" o:hralign="center" o:hrstd="t" o:hr="t" fillcolor="#a0a0a0" stroked="f"/>
        </w:pict>
      </w:r>
    </w:p>
    <w:p w14:paraId="57046A94"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2. Hammer has actual U.S. federal-government experience</w:t>
      </w:r>
    </w:p>
    <w:p w14:paraId="5F7987C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wasn't obvious from the ThreadReader page.</w:t>
      </w:r>
    </w:p>
    <w:p w14:paraId="545BD41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Hammer has a </w:t>
      </w:r>
      <w:r w:rsidRPr="004633B3">
        <w:rPr>
          <w:rFonts w:ascii="Arial" w:eastAsia="Times New Roman" w:hAnsi="Arial" w:cs="Arial"/>
          <w:b/>
          <w:bCs/>
          <w:kern w:val="0"/>
          <w:sz w:val="16"/>
          <w:szCs w:val="16"/>
          <w14:ligatures w14:val="none"/>
        </w:rPr>
        <w:t>real federal legal/political résumé</w:t>
      </w:r>
      <w:r w:rsidRPr="004633B3">
        <w:rPr>
          <w:rFonts w:ascii="Arial" w:eastAsia="Times New Roman" w:hAnsi="Arial" w:cs="Arial"/>
          <w:kern w:val="0"/>
          <w:sz w:val="16"/>
          <w:szCs w:val="16"/>
          <w14:ligatures w14:val="none"/>
        </w:rPr>
        <w:t>, not merely a media career.</w:t>
      </w:r>
    </w:p>
    <w:p w14:paraId="61E4193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Claremont Institute's contemporary 2018 biography states that he:</w:t>
      </w:r>
    </w:p>
    <w:p w14:paraId="06A77EC4" w14:textId="77777777" w:rsidR="004633B3" w:rsidRPr="004633B3" w:rsidRDefault="004633B3" w:rsidP="004633B3">
      <w:pPr>
        <w:numPr>
          <w:ilvl w:val="0"/>
          <w:numId w:val="29"/>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earned a B.S. in economics from Duke; </w:t>
      </w:r>
    </w:p>
    <w:p w14:paraId="62B6D262" w14:textId="77777777" w:rsidR="004633B3" w:rsidRPr="004633B3" w:rsidRDefault="004633B3" w:rsidP="004633B3">
      <w:pPr>
        <w:numPr>
          <w:ilvl w:val="0"/>
          <w:numId w:val="29"/>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earned his J.D. from University of Chicago; </w:t>
      </w:r>
    </w:p>
    <w:p w14:paraId="1AB1E7C0" w14:textId="77777777" w:rsidR="004633B3" w:rsidRPr="004633B3" w:rsidRDefault="004633B3" w:rsidP="004633B3">
      <w:pPr>
        <w:numPr>
          <w:ilvl w:val="0"/>
          <w:numId w:val="29"/>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worked at Kirkland &amp; Ellis; </w:t>
      </w:r>
    </w:p>
    <w:p w14:paraId="361464AD" w14:textId="77777777" w:rsidR="004633B3" w:rsidRPr="004633B3" w:rsidRDefault="004633B3" w:rsidP="004633B3">
      <w:pPr>
        <w:numPr>
          <w:ilvl w:val="0"/>
          <w:numId w:val="29"/>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served as a </w:t>
      </w:r>
      <w:r w:rsidRPr="004633B3">
        <w:rPr>
          <w:rFonts w:ascii="Arial" w:eastAsia="Times New Roman" w:hAnsi="Arial" w:cs="Arial"/>
          <w:b/>
          <w:bCs/>
          <w:kern w:val="0"/>
          <w:sz w:val="16"/>
          <w:szCs w:val="16"/>
          <w14:ligatures w14:val="none"/>
        </w:rPr>
        <w:t>law clerk on the U.S. Senate Judiciary Committee staff of Senator Mike Lee</w:t>
      </w:r>
      <w:r w:rsidRPr="004633B3">
        <w:rPr>
          <w:rFonts w:ascii="Arial" w:eastAsia="Times New Roman" w:hAnsi="Arial" w:cs="Arial"/>
          <w:kern w:val="0"/>
          <w:sz w:val="16"/>
          <w:szCs w:val="16"/>
          <w14:ligatures w14:val="none"/>
        </w:rPr>
        <w:t xml:space="preserve">; </w:t>
      </w:r>
    </w:p>
    <w:p w14:paraId="476715F7" w14:textId="77777777" w:rsidR="004633B3" w:rsidRPr="004633B3" w:rsidRDefault="004633B3" w:rsidP="004633B3">
      <w:pPr>
        <w:numPr>
          <w:ilvl w:val="0"/>
          <w:numId w:val="29"/>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became a law clerk to </w:t>
      </w:r>
      <w:r w:rsidRPr="004633B3">
        <w:rPr>
          <w:rFonts w:ascii="Arial" w:eastAsia="Times New Roman" w:hAnsi="Arial" w:cs="Arial"/>
          <w:b/>
          <w:bCs/>
          <w:kern w:val="0"/>
          <w:sz w:val="16"/>
          <w:szCs w:val="16"/>
          <w14:ligatures w14:val="none"/>
        </w:rPr>
        <w:t>Fifth Circuit Judge James C. Ho</w:t>
      </w:r>
      <w:r w:rsidRPr="004633B3">
        <w:rPr>
          <w:rFonts w:ascii="Arial" w:eastAsia="Times New Roman" w:hAnsi="Arial" w:cs="Arial"/>
          <w:kern w:val="0"/>
          <w:sz w:val="16"/>
          <w:szCs w:val="16"/>
          <w14:ligatures w14:val="none"/>
        </w:rPr>
        <w:t xml:space="preserve">; </w:t>
      </w:r>
    </w:p>
    <w:p w14:paraId="58C28BC1" w14:textId="77777777" w:rsidR="004633B3" w:rsidRPr="004633B3" w:rsidRDefault="004633B3" w:rsidP="004633B3">
      <w:pPr>
        <w:numPr>
          <w:ilvl w:val="0"/>
          <w:numId w:val="29"/>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was a delegate candidate associated with Ted Cruz's presidential campaign; </w:t>
      </w:r>
    </w:p>
    <w:p w14:paraId="3A7861F3" w14:textId="77777777" w:rsidR="004633B3" w:rsidRPr="004633B3" w:rsidRDefault="004633B3" w:rsidP="004633B3">
      <w:pPr>
        <w:numPr>
          <w:ilvl w:val="0"/>
          <w:numId w:val="29"/>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and was a Claremont John Marshall Fellow. </w:t>
      </w:r>
    </w:p>
    <w:p w14:paraId="3752844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University of Chicago independently confirms his Mike Lee and James Ho work. </w:t>
      </w:r>
    </w:p>
    <w:p w14:paraId="73A8E82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in the same format as our TPUSA investigation:</w:t>
      </w:r>
    </w:p>
    <w:p w14:paraId="31DE72D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U.S. government:</w:t>
      </w:r>
      <w:r w:rsidRPr="004633B3">
        <w:rPr>
          <w:rFonts w:ascii="Arial" w:eastAsia="Times New Roman" w:hAnsi="Arial" w:cs="Arial"/>
          <w:kern w:val="0"/>
          <w:sz w:val="16"/>
          <w:szCs w:val="16"/>
          <w14:ligatures w14:val="none"/>
        </w:rPr>
        <w:t xml:space="preserve"> YES — direct Senate Judiciary staff experience.</w:t>
      </w:r>
    </w:p>
    <w:p w14:paraId="3DE859C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Federal judiciary:</w:t>
      </w:r>
      <w:r w:rsidRPr="004633B3">
        <w:rPr>
          <w:rFonts w:ascii="Arial" w:eastAsia="Times New Roman" w:hAnsi="Arial" w:cs="Arial"/>
          <w:kern w:val="0"/>
          <w:sz w:val="16"/>
          <w:szCs w:val="16"/>
          <w14:ligatures w14:val="none"/>
        </w:rPr>
        <w:t xml:space="preserve"> YES — Fifth Circuit judicial clerkship.</w:t>
      </w:r>
    </w:p>
    <w:p w14:paraId="15C8FF9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U.S. military:</w:t>
      </w:r>
      <w:r w:rsidRPr="004633B3">
        <w:rPr>
          <w:rFonts w:ascii="Arial" w:eastAsia="Times New Roman" w:hAnsi="Arial" w:cs="Arial"/>
          <w:kern w:val="0"/>
          <w:sz w:val="16"/>
          <w:szCs w:val="16"/>
          <w14:ligatures w14:val="none"/>
        </w:rPr>
        <w:t xml:space="preserve"> I found no military service.</w:t>
      </w:r>
    </w:p>
    <w:p w14:paraId="5B00E9B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U.S. intelligence:</w:t>
      </w:r>
      <w:r w:rsidRPr="004633B3">
        <w:rPr>
          <w:rFonts w:ascii="Arial" w:eastAsia="Times New Roman" w:hAnsi="Arial" w:cs="Arial"/>
          <w:kern w:val="0"/>
          <w:sz w:val="16"/>
          <w:szCs w:val="16"/>
          <w14:ligatures w14:val="none"/>
        </w:rPr>
        <w:t xml:space="preserve"> I found no evidence of CIA, NSA, DIA, FBI or other intelligence employment.</w:t>
      </w:r>
    </w:p>
    <w:p w14:paraId="4D13DAD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That distinction is important. He is deeply plugged into the </w:t>
      </w:r>
      <w:r w:rsidRPr="004633B3">
        <w:rPr>
          <w:rFonts w:ascii="Arial" w:eastAsia="Times New Roman" w:hAnsi="Arial" w:cs="Arial"/>
          <w:b/>
          <w:bCs/>
          <w:kern w:val="0"/>
          <w:sz w:val="16"/>
          <w:szCs w:val="16"/>
          <w14:ligatures w14:val="none"/>
        </w:rPr>
        <w:t>federal conservative legal pipeline</w:t>
      </w:r>
      <w:r w:rsidRPr="004633B3">
        <w:rPr>
          <w:rFonts w:ascii="Arial" w:eastAsia="Times New Roman" w:hAnsi="Arial" w:cs="Arial"/>
          <w:kern w:val="0"/>
          <w:sz w:val="16"/>
          <w:szCs w:val="16"/>
          <w14:ligatures w14:val="none"/>
        </w:rPr>
        <w:t>, but that's different from being an intelligence officer.</w:t>
      </w:r>
    </w:p>
    <w:p w14:paraId="0DC03D0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1DBCEB08">
          <v:rect id="_x0000_i1648" style="width:0;height:1.5pt" o:hralign="center" o:hrstd="t" o:hr="t" fillcolor="#a0a0a0" stroked="f"/>
        </w:pict>
      </w:r>
    </w:p>
    <w:p w14:paraId="22F13EB5"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3. His current federal-influence network is substantial</w:t>
      </w:r>
    </w:p>
    <w:p w14:paraId="1BFF7C7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isn't just commenting on judicial appointments from television.</w:t>
      </w:r>
    </w:p>
    <w:p w14:paraId="3356015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He is currently </w:t>
      </w:r>
      <w:r w:rsidRPr="004633B3">
        <w:rPr>
          <w:rFonts w:ascii="Arial" w:eastAsia="Times New Roman" w:hAnsi="Arial" w:cs="Arial"/>
          <w:b/>
          <w:bCs/>
          <w:kern w:val="0"/>
          <w:sz w:val="16"/>
          <w:szCs w:val="16"/>
          <w14:ligatures w14:val="none"/>
        </w:rPr>
        <w:t>Senior Counsel for the Article III Project (A3P)</w:t>
      </w:r>
      <w:r w:rsidRPr="004633B3">
        <w:rPr>
          <w:rFonts w:ascii="Arial" w:eastAsia="Times New Roman" w:hAnsi="Arial" w:cs="Arial"/>
          <w:kern w:val="0"/>
          <w:sz w:val="16"/>
          <w:szCs w:val="16"/>
          <w14:ligatures w14:val="none"/>
        </w:rPr>
        <w:t xml:space="preserve"> and the Internet Accountability Project. A3P is Mike Davis's conservative judicial-nomination advocacy organization. </w:t>
      </w:r>
    </w:p>
    <w:p w14:paraId="057D93D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For example, A3P says that during Pete Hegseth's nomination for Secretary of Defense, Hammer and other A3P figures produced material that was </w:t>
      </w:r>
      <w:r w:rsidRPr="004633B3">
        <w:rPr>
          <w:rFonts w:ascii="Arial" w:eastAsia="Times New Roman" w:hAnsi="Arial" w:cs="Arial"/>
          <w:b/>
          <w:bCs/>
          <w:kern w:val="0"/>
          <w:sz w:val="16"/>
          <w:szCs w:val="16"/>
          <w14:ligatures w14:val="none"/>
        </w:rPr>
        <w:t>distributed to senators</w:t>
      </w:r>
      <w:r w:rsidRPr="004633B3">
        <w:rPr>
          <w:rFonts w:ascii="Arial" w:eastAsia="Times New Roman" w:hAnsi="Arial" w:cs="Arial"/>
          <w:kern w:val="0"/>
          <w:sz w:val="16"/>
          <w:szCs w:val="16"/>
          <w14:ligatures w14:val="none"/>
        </w:rPr>
        <w:t xml:space="preserve">, conducted media appearances, and participated in the campaign for Hegseth's confirmation. </w:t>
      </w:r>
    </w:p>
    <w:p w14:paraId="3D9C510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gives Hammer a direct bridge between:</w:t>
      </w:r>
    </w:p>
    <w:p w14:paraId="30DE4C4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media → conservative legal organizations → Senate politics → executive/judicial appointments.</w:t>
      </w:r>
    </w:p>
    <w:p w14:paraId="5B21BAA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Again, that's public influence activity, not clandestine government employment.</w:t>
      </w:r>
    </w:p>
    <w:p w14:paraId="3802779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73914E4C">
          <v:rect id="_x0000_i1649" style="width:0;height:1.5pt" o:hralign="center" o:hrstd="t" o:hr="t" fillcolor="#a0a0a0" stroked="f"/>
        </w:pict>
      </w:r>
    </w:p>
    <w:p w14:paraId="51B32E1A"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4. Hammer's Israel connections are institutional, not merely ideological</w:t>
      </w:r>
    </w:p>
    <w:p w14:paraId="61FC8F8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where the investigation gets substantially more interesting.</w:t>
      </w:r>
    </w:p>
    <w:p w14:paraId="311A55E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It would be inaccurate to describe Hammer merely as "a commentator who happens to support Israel."</w:t>
      </w:r>
    </w:p>
    <w:p w14:paraId="5A5F4DE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He has held formal positions or participated in organized political activity with multiple explicitly Zionist/Israel-focused organizations.</w:t>
      </w:r>
    </w:p>
    <w:p w14:paraId="153D34FF"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MirYam Institute</w:t>
      </w:r>
    </w:p>
    <w:p w14:paraId="6826E17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MirYam Institute itself identifies Hammer as a:</w:t>
      </w:r>
    </w:p>
    <w:p w14:paraId="36A39ED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"publishing contributor at The MirYam Institute"</w:t>
      </w:r>
    </w:p>
    <w:p w14:paraId="3E11826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in 2021. </w:t>
      </w:r>
    </w:p>
    <w:p w14:paraId="40C5BE7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His writing there wasn't neutral Israel coverage. For example, he argued that American conservatives and Zionists should hope for Netanyahu/Likud victory and described himself and like-minded Americans in explicitly Zionist terms. </w:t>
      </w:r>
    </w:p>
    <w:p w14:paraId="7D294C9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 matters because MirYam has extensive Israeli military connections among its leadership and experts. The institutional connection therefore is legitimately </w:t>
      </w:r>
      <w:r w:rsidRPr="004633B3">
        <w:rPr>
          <w:rFonts w:ascii="Arial" w:eastAsia="Times New Roman" w:hAnsi="Arial" w:cs="Arial"/>
          <w:b/>
          <w:bCs/>
          <w:kern w:val="0"/>
          <w:sz w:val="16"/>
          <w:szCs w:val="16"/>
          <w14:ligatures w14:val="none"/>
        </w:rPr>
        <w:t>Israeli-defense-adjacent</w:t>
      </w:r>
      <w:r w:rsidRPr="004633B3">
        <w:rPr>
          <w:rFonts w:ascii="Arial" w:eastAsia="Times New Roman" w:hAnsi="Arial" w:cs="Arial"/>
          <w:kern w:val="0"/>
          <w:sz w:val="16"/>
          <w:szCs w:val="16"/>
          <w14:ligatures w14:val="none"/>
        </w:rPr>
        <w:t>.</w:t>
      </w:r>
    </w:p>
    <w:p w14:paraId="346B7FB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But I found </w:t>
      </w:r>
      <w:r w:rsidRPr="004633B3">
        <w:rPr>
          <w:rFonts w:ascii="Arial" w:eastAsia="Times New Roman" w:hAnsi="Arial" w:cs="Arial"/>
          <w:b/>
          <w:bCs/>
          <w:kern w:val="0"/>
          <w:sz w:val="16"/>
          <w:szCs w:val="16"/>
          <w14:ligatures w14:val="none"/>
        </w:rPr>
        <w:t>no evidence Hammer himself served the IDF, Israeli Defense Ministry, Mossad or Shin Bet.</w:t>
      </w:r>
    </w:p>
    <w:p w14:paraId="1B0F60E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a major distinction.</w:t>
      </w:r>
    </w:p>
    <w:p w14:paraId="38064EF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2875A2E3">
          <v:rect id="_x0000_i1650" style="width:0;height:1.5pt" o:hralign="center" o:hrstd="t" o:hr="t" fillcolor="#a0a0a0" stroked="f"/>
        </w:pict>
      </w:r>
    </w:p>
    <w:p w14:paraId="650F7480"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5. Israel365 Action / World Zionist Congress</w:t>
      </w:r>
    </w:p>
    <w:p w14:paraId="1CF5437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another concrete connection.</w:t>
      </w:r>
    </w:p>
    <w:p w14:paraId="082B0F5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In March 2025, Israel365 Action advertised Hammer as one of the featured speakers at its </w:t>
      </w:r>
      <w:r w:rsidRPr="004633B3">
        <w:rPr>
          <w:rFonts w:ascii="Arial" w:eastAsia="Times New Roman" w:hAnsi="Arial" w:cs="Arial"/>
          <w:b/>
          <w:bCs/>
          <w:kern w:val="0"/>
          <w:sz w:val="16"/>
          <w:szCs w:val="16"/>
          <w14:ligatures w14:val="none"/>
        </w:rPr>
        <w:t>World Zionist Congress election rally</w:t>
      </w:r>
      <w:r w:rsidRPr="004633B3">
        <w:rPr>
          <w:rFonts w:ascii="Arial" w:eastAsia="Times New Roman" w:hAnsi="Arial" w:cs="Arial"/>
          <w:kern w:val="0"/>
          <w:sz w:val="16"/>
          <w:szCs w:val="16"/>
          <w14:ligatures w14:val="none"/>
        </w:rPr>
        <w:t>. Others advertised at that same event included:</w:t>
      </w:r>
    </w:p>
    <w:p w14:paraId="76F76865" w14:textId="77777777" w:rsidR="004633B3" w:rsidRPr="004633B3" w:rsidRDefault="004633B3" w:rsidP="004633B3">
      <w:pPr>
        <w:numPr>
          <w:ilvl w:val="0"/>
          <w:numId w:val="30"/>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Israeli Knesset member Ohad Tal, </w:t>
      </w:r>
    </w:p>
    <w:p w14:paraId="0C6CDFF5" w14:textId="77777777" w:rsidR="004633B3" w:rsidRPr="004633B3" w:rsidRDefault="004633B3" w:rsidP="004633B3">
      <w:pPr>
        <w:numPr>
          <w:ilvl w:val="0"/>
          <w:numId w:val="30"/>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Steve Bannon, </w:t>
      </w:r>
    </w:p>
    <w:p w14:paraId="47D877D2" w14:textId="77777777" w:rsidR="004633B3" w:rsidRPr="004633B3" w:rsidRDefault="004633B3" w:rsidP="004633B3">
      <w:pPr>
        <w:numPr>
          <w:ilvl w:val="0"/>
          <w:numId w:val="30"/>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Rabbi Tuly Weisz, </w:t>
      </w:r>
    </w:p>
    <w:p w14:paraId="56798782" w14:textId="77777777" w:rsidR="004633B3" w:rsidRPr="004633B3" w:rsidRDefault="004633B3" w:rsidP="004633B3">
      <w:pPr>
        <w:numPr>
          <w:ilvl w:val="0"/>
          <w:numId w:val="30"/>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Rabbi Pesach Wolicki</w:t>
      </w:r>
      <w:r w:rsidRPr="004633B3">
        <w:rPr>
          <w:rFonts w:ascii="Arial" w:eastAsia="Times New Roman" w:hAnsi="Arial" w:cs="Arial"/>
          <w:kern w:val="0"/>
          <w:sz w:val="16"/>
          <w:szCs w:val="16"/>
          <w14:ligatures w14:val="none"/>
        </w:rPr>
        <w:t xml:space="preserve">, </w:t>
      </w:r>
    </w:p>
    <w:p w14:paraId="0F50665D" w14:textId="77777777" w:rsidR="004633B3" w:rsidRPr="004633B3" w:rsidRDefault="004633B3" w:rsidP="004633B3">
      <w:pPr>
        <w:numPr>
          <w:ilvl w:val="0"/>
          <w:numId w:val="30"/>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and Hammer. </w:t>
      </w:r>
    </w:p>
    <w:p w14:paraId="1A73B2F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was also publicly associated with Israel365 Action's slate in the World Zionist Congress election.</w:t>
      </w:r>
    </w:p>
    <w:p w14:paraId="63A6460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 becomes considerably more relevant because </w:t>
      </w:r>
      <w:r w:rsidRPr="004633B3">
        <w:rPr>
          <w:rFonts w:ascii="Arial" w:eastAsia="Times New Roman" w:hAnsi="Arial" w:cs="Arial"/>
          <w:b/>
          <w:bCs/>
          <w:kern w:val="0"/>
          <w:sz w:val="16"/>
          <w:szCs w:val="16"/>
          <w14:ligatures w14:val="none"/>
        </w:rPr>
        <w:t>Pesach Wolicki is also the rabbi involved in Kirk's final Israel-focused strategy conversation before the Utah appearance.</w:t>
      </w:r>
      <w:r w:rsidRPr="004633B3">
        <w:rPr>
          <w:rFonts w:ascii="Arial" w:eastAsia="Times New Roman" w:hAnsi="Arial" w:cs="Arial"/>
          <w:kern w:val="0"/>
          <w:sz w:val="16"/>
          <w:szCs w:val="16"/>
          <w14:ligatures w14:val="none"/>
        </w:rPr>
        <w:t xml:space="preserve"> Wolicki said the purpose of the Zoom was helping Kirk prepare to "defend Israel effectively" against campus challenges. </w:t>
      </w:r>
    </w:p>
    <w:p w14:paraId="7CD9B4F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we have a genuine preexisting network:</w:t>
      </w:r>
    </w:p>
    <w:p w14:paraId="47003E9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Josh Hammer ↔ Israel365 Action ↔ Pesach Wolicki</w:t>
      </w:r>
    </w:p>
    <w:p w14:paraId="6F6D54F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and later:</w:t>
      </w:r>
    </w:p>
    <w:p w14:paraId="506126C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Hammer + Wolicki ↔ Charlie Kirk's final Israel strategy session.</w:t>
      </w:r>
    </w:p>
    <w:p w14:paraId="3A18756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overlap is documented. It doesn't prove wrongdoing, but it makes the final meeting much more interesting than a random call among disconnected friends.</w:t>
      </w:r>
    </w:p>
    <w:p w14:paraId="575BFE1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43F699E2">
          <v:rect id="_x0000_i1651" style="width:0;height:1.5pt" o:hralign="center" o:hrstd="t" o:hr="t" fillcolor="#a0a0a0" stroked="f"/>
        </w:pict>
      </w:r>
    </w:p>
    <w:p w14:paraId="7F2F180F"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6. United Jewish Gun Coalition</w:t>
      </w:r>
    </w:p>
    <w:p w14:paraId="4CBAECA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Hammer is also presently listed by the </w:t>
      </w:r>
      <w:r w:rsidRPr="004633B3">
        <w:rPr>
          <w:rFonts w:ascii="Arial" w:eastAsia="Times New Roman" w:hAnsi="Arial" w:cs="Arial"/>
          <w:b/>
          <w:bCs/>
          <w:kern w:val="0"/>
          <w:sz w:val="16"/>
          <w:szCs w:val="16"/>
          <w14:ligatures w14:val="none"/>
        </w:rPr>
        <w:t>United Jewish Gun Coalition as an Advisory Board Member</w:t>
      </w:r>
      <w:r w:rsidRPr="004633B3">
        <w:rPr>
          <w:rFonts w:ascii="Arial" w:eastAsia="Times New Roman" w:hAnsi="Arial" w:cs="Arial"/>
          <w:kern w:val="0"/>
          <w:sz w:val="16"/>
          <w:szCs w:val="16"/>
          <w14:ligatures w14:val="none"/>
        </w:rPr>
        <w:t xml:space="preserve">. </w:t>
      </w:r>
    </w:p>
    <w:p w14:paraId="3A15065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Their current biography also confirms several other pieces of his résumé, including his prior employment at </w:t>
      </w:r>
      <w:r w:rsidRPr="004633B3">
        <w:rPr>
          <w:rFonts w:ascii="Arial" w:eastAsia="Times New Roman" w:hAnsi="Arial" w:cs="Arial"/>
          <w:b/>
          <w:bCs/>
          <w:kern w:val="0"/>
          <w:sz w:val="16"/>
          <w:szCs w:val="16"/>
          <w14:ligatures w14:val="none"/>
        </w:rPr>
        <w:t>The Daily Wire</w:t>
      </w:r>
      <w:r w:rsidRPr="004633B3">
        <w:rPr>
          <w:rFonts w:ascii="Arial" w:eastAsia="Times New Roman" w:hAnsi="Arial" w:cs="Arial"/>
          <w:kern w:val="0"/>
          <w:sz w:val="16"/>
          <w:szCs w:val="16"/>
          <w14:ligatures w14:val="none"/>
        </w:rPr>
        <w:t xml:space="preserve">, his Federalist Society speaking, Claremont Fellowship and James Wilson Institute involvement. </w:t>
      </w:r>
    </w:p>
    <w:p w14:paraId="53A17C1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gives you another direct link worth adding to our earlier map:</w:t>
      </w:r>
    </w:p>
    <w:p w14:paraId="75217C0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Josh Hammer ↔ The Daily Wire ↔ Ben Shapiro ecosystem.</w:t>
      </w:r>
    </w:p>
    <w:p w14:paraId="20A103C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It isn't evidence that Shapiro directs Hammer, but it's a real professional relationship rather than mere ideological overlap.</w:t>
      </w:r>
    </w:p>
    <w:p w14:paraId="5C1B735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667A4E83">
          <v:rect id="_x0000_i1652" style="width:0;height:1.5pt" o:hralign="center" o:hrstd="t" o:hr="t" fillcolor="#a0a0a0" stroked="f"/>
        </w:pict>
      </w:r>
    </w:p>
    <w:p w14:paraId="242590DA"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7. The Robert Shillman connection is the thing that jumped out most</w:t>
      </w:r>
    </w:p>
    <w:p w14:paraId="5032BB6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may be the most interesting new finding in relation to the Charlie Kirk donor story.</w:t>
      </w:r>
    </w:p>
    <w:p w14:paraId="454C782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Remember the leaked Kirk message:</w:t>
      </w:r>
    </w:p>
    <w:p w14:paraId="21AAFF5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Kirk said he had just lost a donor worth </w:t>
      </w:r>
      <w:r w:rsidRPr="004633B3">
        <w:rPr>
          <w:rFonts w:ascii="Arial" w:eastAsia="Times New Roman" w:hAnsi="Arial" w:cs="Arial"/>
          <w:b/>
          <w:bCs/>
          <w:kern w:val="0"/>
          <w:sz w:val="16"/>
          <w:szCs w:val="16"/>
          <w14:ligatures w14:val="none"/>
        </w:rPr>
        <w:t>$2 million per year</w:t>
      </w:r>
      <w:r w:rsidRPr="004633B3">
        <w:rPr>
          <w:rFonts w:ascii="Arial" w:eastAsia="Times New Roman" w:hAnsi="Arial" w:cs="Arial"/>
          <w:kern w:val="0"/>
          <w:sz w:val="16"/>
          <w:szCs w:val="16"/>
          <w14:ligatures w14:val="none"/>
        </w:rPr>
        <w:t xml:space="preserve"> because TPUSA wouldn't cancel Tucker Carlson.</w:t>
      </w:r>
    </w:p>
    <w:p w14:paraId="3812476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New York Times subsequently identified that donor, according to the Times of Israel/JTA account, as billionaire </w:t>
      </w:r>
      <w:r w:rsidRPr="004633B3">
        <w:rPr>
          <w:rFonts w:ascii="Arial" w:eastAsia="Times New Roman" w:hAnsi="Arial" w:cs="Arial"/>
          <w:b/>
          <w:bCs/>
          <w:kern w:val="0"/>
          <w:sz w:val="16"/>
          <w:szCs w:val="16"/>
          <w14:ligatures w14:val="none"/>
        </w:rPr>
        <w:t>Robert Shillman</w:t>
      </w:r>
      <w:r w:rsidRPr="004633B3">
        <w:rPr>
          <w:rFonts w:ascii="Arial" w:eastAsia="Times New Roman" w:hAnsi="Arial" w:cs="Arial"/>
          <w:kern w:val="0"/>
          <w:sz w:val="16"/>
          <w:szCs w:val="16"/>
          <w14:ligatures w14:val="none"/>
        </w:rPr>
        <w:t xml:space="preserve">, who was angered by Carlson's participation at TPUSA. </w:t>
      </w:r>
    </w:p>
    <w:p w14:paraId="304B21D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Now look at Josh Hammer.</w:t>
      </w:r>
    </w:p>
    <w:p w14:paraId="4D5E685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currently holds the title:</w:t>
      </w:r>
    </w:p>
    <w:p w14:paraId="39D5714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lastRenderedPageBreak/>
        <w:t>Shillman Fellow at the David Horowitz Freedom Center.</w:t>
      </w:r>
    </w:p>
    <w:p w14:paraId="4C686A7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And this isn't just an honorary surname coincidence.</w:t>
      </w:r>
    </w:p>
    <w:p w14:paraId="5CC8583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Freedom Center explicitly states:</w:t>
      </w:r>
    </w:p>
    <w:p w14:paraId="0CED877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Robert Shillman's generosity created the </w:t>
      </w:r>
      <w:r w:rsidRPr="004633B3">
        <w:rPr>
          <w:rFonts w:ascii="Arial" w:eastAsia="Times New Roman" w:hAnsi="Arial" w:cs="Arial"/>
          <w:b/>
          <w:bCs/>
          <w:kern w:val="0"/>
          <w:sz w:val="16"/>
          <w:szCs w:val="16"/>
          <w14:ligatures w14:val="none"/>
        </w:rPr>
        <w:t>Shillman Fellows in Journalism</w:t>
      </w:r>
      <w:r w:rsidRPr="004633B3">
        <w:rPr>
          <w:rFonts w:ascii="Arial" w:eastAsia="Times New Roman" w:hAnsi="Arial" w:cs="Arial"/>
          <w:kern w:val="0"/>
          <w:sz w:val="16"/>
          <w:szCs w:val="16"/>
          <w14:ligatures w14:val="none"/>
        </w:rPr>
        <w:t xml:space="preserve"> program,</w:t>
      </w:r>
    </w:p>
    <w:p w14:paraId="0F734E6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and its current fellows page lists </w:t>
      </w:r>
      <w:r w:rsidRPr="004633B3">
        <w:rPr>
          <w:rFonts w:ascii="Arial" w:eastAsia="Times New Roman" w:hAnsi="Arial" w:cs="Arial"/>
          <w:b/>
          <w:bCs/>
          <w:kern w:val="0"/>
          <w:sz w:val="16"/>
          <w:szCs w:val="16"/>
          <w14:ligatures w14:val="none"/>
        </w:rPr>
        <w:t>Josh Hammer</w:t>
      </w:r>
      <w:r w:rsidRPr="004633B3">
        <w:rPr>
          <w:rFonts w:ascii="Arial" w:eastAsia="Times New Roman" w:hAnsi="Arial" w:cs="Arial"/>
          <w:kern w:val="0"/>
          <w:sz w:val="16"/>
          <w:szCs w:val="16"/>
          <w14:ligatures w14:val="none"/>
        </w:rPr>
        <w:t xml:space="preserve"> among the fellows supported by the program. </w:t>
      </w:r>
    </w:p>
    <w:p w14:paraId="5594962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Hammer publicly announced his appointment on </w:t>
      </w:r>
      <w:r w:rsidRPr="004633B3">
        <w:rPr>
          <w:rFonts w:ascii="Arial" w:eastAsia="Times New Roman" w:hAnsi="Arial" w:cs="Arial"/>
          <w:b/>
          <w:bCs/>
          <w:kern w:val="0"/>
          <w:sz w:val="16"/>
          <w:szCs w:val="16"/>
          <w14:ligatures w14:val="none"/>
        </w:rPr>
        <w:t>January 7, 2026</w:t>
      </w:r>
      <w:r w:rsidRPr="004633B3">
        <w:rPr>
          <w:rFonts w:ascii="Arial" w:eastAsia="Times New Roman" w:hAnsi="Arial" w:cs="Arial"/>
          <w:kern w:val="0"/>
          <w:sz w:val="16"/>
          <w:szCs w:val="16"/>
          <w14:ligatures w14:val="none"/>
        </w:rPr>
        <w:t xml:space="preserve">. </w:t>
      </w:r>
    </w:p>
    <w:p w14:paraId="4050EE8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Put those facts chronologically:</w:t>
      </w:r>
    </w:p>
    <w:p w14:paraId="7BDB3F6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2025</w:t>
      </w:r>
      <w:r w:rsidRPr="004633B3">
        <w:rPr>
          <w:rFonts w:ascii="Arial" w:eastAsia="Times New Roman" w:hAnsi="Arial" w:cs="Arial"/>
          <w:kern w:val="0"/>
          <w:sz w:val="16"/>
          <w:szCs w:val="16"/>
          <w14:ligatures w14:val="none"/>
        </w:rPr>
        <w:br/>
        <w:t xml:space="preserve">Robert Shillman reportedly withdraws approximately </w:t>
      </w:r>
      <w:r w:rsidRPr="004633B3">
        <w:rPr>
          <w:rFonts w:ascii="Arial" w:eastAsia="Times New Roman" w:hAnsi="Arial" w:cs="Arial"/>
          <w:b/>
          <w:bCs/>
          <w:kern w:val="0"/>
          <w:sz w:val="16"/>
          <w:szCs w:val="16"/>
          <w14:ligatures w14:val="none"/>
        </w:rPr>
        <w:t>$2M/year from TPUSA over Tucker Carlson</w:t>
      </w:r>
      <w:r w:rsidRPr="004633B3">
        <w:rPr>
          <w:rFonts w:ascii="Arial" w:eastAsia="Times New Roman" w:hAnsi="Arial" w:cs="Arial"/>
          <w:kern w:val="0"/>
          <w:sz w:val="16"/>
          <w:szCs w:val="16"/>
          <w14:ligatures w14:val="none"/>
        </w:rPr>
        <w:t xml:space="preserve">. </w:t>
      </w:r>
    </w:p>
    <w:p w14:paraId="251D340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6C60EA7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Charlie privately complains to the group chat containing Hammer about losing the donor and donor pressure concerning Tucker. </w:t>
      </w:r>
    </w:p>
    <w:p w14:paraId="5D10E5B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6C48DCA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publicly becomes one of Tucker Carlson's harshest critics.</w:t>
      </w:r>
    </w:p>
    <w:p w14:paraId="4246616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2113081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January 2026</w:t>
      </w:r>
      <w:r w:rsidRPr="004633B3">
        <w:rPr>
          <w:rFonts w:ascii="Arial" w:eastAsia="Times New Roman" w:hAnsi="Arial" w:cs="Arial"/>
          <w:kern w:val="0"/>
          <w:sz w:val="16"/>
          <w:szCs w:val="16"/>
          <w14:ligatures w14:val="none"/>
        </w:rPr>
        <w:br/>
        <w:t xml:space="preserve">Hammer becomes a </w:t>
      </w:r>
      <w:r w:rsidRPr="004633B3">
        <w:rPr>
          <w:rFonts w:ascii="Arial" w:eastAsia="Times New Roman" w:hAnsi="Arial" w:cs="Arial"/>
          <w:b/>
          <w:bCs/>
          <w:kern w:val="0"/>
          <w:sz w:val="16"/>
          <w:szCs w:val="16"/>
          <w14:ligatures w14:val="none"/>
        </w:rPr>
        <w:t>Shillman Fellow</w:t>
      </w:r>
      <w:r w:rsidRPr="004633B3">
        <w:rPr>
          <w:rFonts w:ascii="Arial" w:eastAsia="Times New Roman" w:hAnsi="Arial" w:cs="Arial"/>
          <w:kern w:val="0"/>
          <w:sz w:val="16"/>
          <w:szCs w:val="16"/>
          <w14:ligatures w14:val="none"/>
        </w:rPr>
        <w:t xml:space="preserve"> in a journalism program explicitly financed through Robert Shillman's philanthropy. </w:t>
      </w:r>
    </w:p>
    <w:p w14:paraId="7229BD6E"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That connection is real.</w:t>
      </w:r>
    </w:p>
    <w:p w14:paraId="465520D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But there is something we </w:t>
      </w:r>
      <w:r w:rsidRPr="004633B3">
        <w:rPr>
          <w:rFonts w:ascii="Arial" w:eastAsia="Times New Roman" w:hAnsi="Arial" w:cs="Arial"/>
          <w:b/>
          <w:bCs/>
          <w:kern w:val="0"/>
          <w:sz w:val="16"/>
          <w:szCs w:val="16"/>
          <w14:ligatures w14:val="none"/>
        </w:rPr>
        <w:t>cannot</w:t>
      </w:r>
      <w:r w:rsidRPr="004633B3">
        <w:rPr>
          <w:rFonts w:ascii="Arial" w:eastAsia="Times New Roman" w:hAnsi="Arial" w:cs="Arial"/>
          <w:kern w:val="0"/>
          <w:sz w:val="16"/>
          <w:szCs w:val="16"/>
          <w14:ligatures w14:val="none"/>
        </w:rPr>
        <w:t xml:space="preserve"> infer from it:</w:t>
      </w:r>
    </w:p>
    <w:p w14:paraId="4AD8D58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found no evidence that Shillman personally hired Hammer to attack Carlson, paid him before Kirk's death, communicated with Hammer concerning Kirk, or had any role whatsoever in the assassination.</w:t>
      </w:r>
    </w:p>
    <w:p w14:paraId="7B839F0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I'd label this:</w:t>
      </w:r>
    </w:p>
    <w:p w14:paraId="037A038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Network/financial relevance: HIGH</w:t>
      </w:r>
    </w:p>
    <w:p w14:paraId="7AE710D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Evidence of conspiracy/criminal coordination: NONE FOUND</w:t>
      </w:r>
    </w:p>
    <w:p w14:paraId="0D7EC38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But it absolutely belongs in our master relationship chart.</w:t>
      </w:r>
    </w:p>
    <w:p w14:paraId="5320ED5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7D22E881">
          <v:rect id="_x0000_i1653" style="width:0;height:1.5pt" o:hralign="center" o:hrstd="t" o:hr="t" fillcolor="#a0a0a0" stroked="f"/>
        </w:pict>
      </w:r>
    </w:p>
    <w:p w14:paraId="313DD269"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8. Hammer knowing the Netanyahu letter beforehand is also significant</w:t>
      </w:r>
    </w:p>
    <w:p w14:paraId="2BBDDBA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part of the ThreadReader page checks out unusually well.</w:t>
      </w:r>
    </w:p>
    <w:p w14:paraId="2D9FDFB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After the Netanyahu letter became public, Hammer himself wrote:</w:t>
      </w:r>
    </w:p>
    <w:p w14:paraId="6956781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was given access to this letter a few months ago. I read it at that time."</w:t>
      </w:r>
    </w:p>
    <w:p w14:paraId="35494FC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That's Hammer's own statement, not Candace Owens or a third party. </w:t>
      </w:r>
    </w:p>
    <w:p w14:paraId="5885C40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The actual May 2 letter is fascinating because it shows that Kirk simultaneously:</w:t>
      </w:r>
    </w:p>
    <w:p w14:paraId="1EBE38BB" w14:textId="77777777" w:rsidR="004633B3" w:rsidRPr="004633B3" w:rsidRDefault="004633B3" w:rsidP="004633B3">
      <w:pPr>
        <w:numPr>
          <w:ilvl w:val="0"/>
          <w:numId w:val="31"/>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described his support for Israel in extremely strong terms; </w:t>
      </w:r>
    </w:p>
    <w:p w14:paraId="02931EE7" w14:textId="77777777" w:rsidR="004633B3" w:rsidRPr="004633B3" w:rsidRDefault="004633B3" w:rsidP="004633B3">
      <w:pPr>
        <w:numPr>
          <w:ilvl w:val="0"/>
          <w:numId w:val="31"/>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warned Netanyahu that Israel was rapidly losing Gen Z; </w:t>
      </w:r>
    </w:p>
    <w:p w14:paraId="61152389" w14:textId="77777777" w:rsidR="004633B3" w:rsidRPr="004633B3" w:rsidRDefault="004633B3" w:rsidP="004633B3">
      <w:pPr>
        <w:numPr>
          <w:ilvl w:val="0"/>
          <w:numId w:val="31"/>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said pro-Israel messaging was failing; </w:t>
      </w:r>
    </w:p>
    <w:p w14:paraId="030131A4" w14:textId="77777777" w:rsidR="004633B3" w:rsidRPr="004633B3" w:rsidRDefault="004633B3" w:rsidP="004633B3">
      <w:pPr>
        <w:numPr>
          <w:ilvl w:val="0"/>
          <w:numId w:val="31"/>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warned that declining opinion would eventually mean declining U.S. political and military support; </w:t>
      </w:r>
    </w:p>
    <w:p w14:paraId="5FDA1626" w14:textId="77777777" w:rsidR="004633B3" w:rsidRPr="004633B3" w:rsidRDefault="004633B3" w:rsidP="004633B3">
      <w:pPr>
        <w:numPr>
          <w:ilvl w:val="0"/>
          <w:numId w:val="31"/>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and proposed an entire communications strategy for Israel. </w:t>
      </w:r>
    </w:p>
    <w:p w14:paraId="4C90AB2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Therefore, the letter </w:t>
      </w:r>
      <w:r w:rsidRPr="004633B3">
        <w:rPr>
          <w:rFonts w:ascii="Arial" w:eastAsia="Times New Roman" w:hAnsi="Arial" w:cs="Arial"/>
          <w:b/>
          <w:bCs/>
          <w:kern w:val="0"/>
          <w:sz w:val="16"/>
          <w:szCs w:val="16"/>
          <w14:ligatures w14:val="none"/>
        </w:rPr>
        <w:t>doesn't prove Kirk had turned anti-Israel</w:t>
      </w:r>
      <w:r w:rsidRPr="004633B3">
        <w:rPr>
          <w:rFonts w:ascii="Arial" w:eastAsia="Times New Roman" w:hAnsi="Arial" w:cs="Arial"/>
          <w:kern w:val="0"/>
          <w:sz w:val="16"/>
          <w:szCs w:val="16"/>
          <w14:ligatures w14:val="none"/>
        </w:rPr>
        <w:t>.</w:t>
      </w:r>
    </w:p>
    <w:p w14:paraId="65024DC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But Hammer knew about a private communication showing that Kirk considered the Israel problem urgent enough to directly warn Netanyahu—while later publicly portraying suggestions of serious change or tension as essentially dishonest.</w:t>
      </w:r>
    </w:p>
    <w:p w14:paraId="246FCDD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 makes </w:t>
      </w:r>
      <w:r w:rsidRPr="004633B3">
        <w:rPr>
          <w:rFonts w:ascii="Arial" w:eastAsia="Times New Roman" w:hAnsi="Arial" w:cs="Arial"/>
          <w:b/>
          <w:bCs/>
          <w:kern w:val="0"/>
          <w:sz w:val="16"/>
          <w:szCs w:val="16"/>
          <w14:ligatures w14:val="none"/>
        </w:rPr>
        <w:t>information asymmetry</w:t>
      </w:r>
      <w:r w:rsidRPr="004633B3">
        <w:rPr>
          <w:rFonts w:ascii="Arial" w:eastAsia="Times New Roman" w:hAnsi="Arial" w:cs="Arial"/>
          <w:kern w:val="0"/>
          <w:sz w:val="16"/>
          <w:szCs w:val="16"/>
          <w14:ligatures w14:val="none"/>
        </w:rPr>
        <w:t xml:space="preserve"> the useful question:</w:t>
      </w:r>
    </w:p>
    <w:p w14:paraId="7038DAE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What did Hammer know privately, when did he know it, and how did his public descriptions differ from the information he possessed?</w:t>
      </w:r>
    </w:p>
    <w:p w14:paraId="50324D9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much more testable than asking whether an oddly timed tweet proves foreknowledge.</w:t>
      </w:r>
    </w:p>
    <w:p w14:paraId="34D7A84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3F3E92CD">
          <v:rect id="_x0000_i1654" style="width:0;height:1.5pt" o:hralign="center" o:hrstd="t" o:hr="t" fillcolor="#a0a0a0" stroked="f"/>
        </w:pict>
      </w:r>
    </w:p>
    <w:p w14:paraId="50602A8C"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9. The WhatsApp contradiction is stronger than I initially expected</w:t>
      </w:r>
    </w:p>
    <w:p w14:paraId="144D2CE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Here's the key sequence.</w:t>
      </w:r>
    </w:p>
    <w:p w14:paraId="6FBF7C6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Kirk privately writes:</w:t>
      </w:r>
    </w:p>
    <w:p w14:paraId="2014F60E" w14:textId="77777777" w:rsidR="004633B3" w:rsidRPr="004633B3" w:rsidRDefault="004633B3" w:rsidP="004633B3">
      <w:pPr>
        <w:numPr>
          <w:ilvl w:val="0"/>
          <w:numId w:val="32"/>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another enormous donor has left over Tucker; </w:t>
      </w:r>
    </w:p>
    <w:p w14:paraId="5F304130" w14:textId="77777777" w:rsidR="004633B3" w:rsidRPr="004633B3" w:rsidRDefault="004633B3" w:rsidP="004633B3">
      <w:pPr>
        <w:numPr>
          <w:ilvl w:val="0"/>
          <w:numId w:val="32"/>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he feels bullied; </w:t>
      </w:r>
    </w:p>
    <w:p w14:paraId="5941C0ED" w14:textId="77777777" w:rsidR="004633B3" w:rsidRPr="004633B3" w:rsidRDefault="004633B3" w:rsidP="004633B3">
      <w:pPr>
        <w:numPr>
          <w:ilvl w:val="0"/>
          <w:numId w:val="32"/>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donor behavior is pushing him toward leaving the pro-Israel cause. </w:t>
      </w:r>
    </w:p>
    <w:p w14:paraId="4A9332E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Hammer </w:t>
      </w:r>
      <w:r w:rsidRPr="004633B3">
        <w:rPr>
          <w:rFonts w:ascii="Arial" w:eastAsia="Times New Roman" w:hAnsi="Arial" w:cs="Arial"/>
          <w:b/>
          <w:bCs/>
          <w:kern w:val="0"/>
          <w:sz w:val="16"/>
          <w:szCs w:val="16"/>
          <w14:ligatures w14:val="none"/>
        </w:rPr>
        <w:t>was in that chat</w:t>
      </w:r>
      <w:r w:rsidRPr="004633B3">
        <w:rPr>
          <w:rFonts w:ascii="Arial" w:eastAsia="Times New Roman" w:hAnsi="Arial" w:cs="Arial"/>
          <w:kern w:val="0"/>
          <w:sz w:val="16"/>
          <w:szCs w:val="16"/>
          <w14:ligatures w14:val="none"/>
        </w:rPr>
        <w:t xml:space="preserve">. </w:t>
      </w:r>
    </w:p>
    <w:p w14:paraId="0C152DA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Yet afterward Hammer says:</w:t>
      </w:r>
    </w:p>
    <w:p w14:paraId="23850FB3" w14:textId="77777777" w:rsidR="004633B3" w:rsidRPr="004633B3" w:rsidRDefault="004633B3" w:rsidP="004633B3">
      <w:pPr>
        <w:numPr>
          <w:ilvl w:val="0"/>
          <w:numId w:val="33"/>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Kirk was merely "blowing off steam"; </w:t>
      </w:r>
    </w:p>
    <w:p w14:paraId="42B80A10" w14:textId="77777777" w:rsidR="004633B3" w:rsidRPr="004633B3" w:rsidRDefault="004633B3" w:rsidP="004633B3">
      <w:pPr>
        <w:numPr>
          <w:ilvl w:val="0"/>
          <w:numId w:val="33"/>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claims that he was "turning" on Israel are an "egregious lie." </w:t>
      </w:r>
    </w:p>
    <w:p w14:paraId="2966DEF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isn't necessarily a provable factual lie because "turning" is subjective and Kirk's later behavior remained pro-Israel.</w:t>
      </w:r>
    </w:p>
    <w:p w14:paraId="6A8419F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But I would call it a </w:t>
      </w:r>
      <w:r w:rsidRPr="004633B3">
        <w:rPr>
          <w:rFonts w:ascii="Arial" w:eastAsia="Times New Roman" w:hAnsi="Arial" w:cs="Arial"/>
          <w:b/>
          <w:bCs/>
          <w:kern w:val="0"/>
          <w:sz w:val="16"/>
          <w:szCs w:val="16"/>
          <w14:ligatures w14:val="none"/>
        </w:rPr>
        <w:t>materially incomplete characterization of information Hammer personally possessed</w:t>
      </w:r>
      <w:r w:rsidRPr="004633B3">
        <w:rPr>
          <w:rFonts w:ascii="Arial" w:eastAsia="Times New Roman" w:hAnsi="Arial" w:cs="Arial"/>
          <w:kern w:val="0"/>
          <w:sz w:val="16"/>
          <w:szCs w:val="16"/>
          <w14:ligatures w14:val="none"/>
        </w:rPr>
        <w:t>.</w:t>
      </w:r>
    </w:p>
    <w:p w14:paraId="68E61FE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Kolvet's characterization is actually more consistent with the evidence than Hammer's. Kolvet said Kirk's attitude toward Israel had become </w:t>
      </w:r>
      <w:r w:rsidRPr="004633B3">
        <w:rPr>
          <w:rFonts w:ascii="Arial" w:eastAsia="Times New Roman" w:hAnsi="Arial" w:cs="Arial"/>
          <w:b/>
          <w:bCs/>
          <w:kern w:val="0"/>
          <w:sz w:val="16"/>
          <w:szCs w:val="16"/>
          <w14:ligatures w14:val="none"/>
        </w:rPr>
        <w:t>"complicated and nuanced"</w:t>
      </w:r>
      <w:r w:rsidRPr="004633B3">
        <w:rPr>
          <w:rFonts w:ascii="Arial" w:eastAsia="Times New Roman" w:hAnsi="Arial" w:cs="Arial"/>
          <w:kern w:val="0"/>
          <w:sz w:val="16"/>
          <w:szCs w:val="16"/>
          <w14:ligatures w14:val="none"/>
        </w:rPr>
        <w:t xml:space="preserve"> and that he had been wrestling with the subject for months. </w:t>
      </w:r>
    </w:p>
    <w:p w14:paraId="5F63D49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interpretation accommodates both sets of facts.</w:t>
      </w:r>
    </w:p>
    <w:p w14:paraId="13DE6FC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5E9298B7">
          <v:rect id="_x0000_i1655" style="width:0;height:1.5pt" o:hralign="center" o:hrstd="t" o:hr="t" fillcolor="#a0a0a0" stroked="f"/>
        </w:pict>
      </w:r>
    </w:p>
    <w:p w14:paraId="577217FA"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10. The "public execution" tweet deserves less weight</w:t>
      </w:r>
    </w:p>
    <w:p w14:paraId="4F0EBBF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would downgrade this lead considerably.</w:t>
      </w:r>
    </w:p>
    <w:p w14:paraId="034EE7E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Yes, the timing looks terrible viewed in isolation. The ThreadReader author emphasizes Hammer resurfacing an old Trump execution-related tweet immediately before Kirk's killing and referencing public execution afterward. </w:t>
      </w:r>
    </w:p>
    <w:p w14:paraId="052245B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But context matters.</w:t>
      </w:r>
    </w:p>
    <w:p w14:paraId="0ED9EA1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says the earlier death-penalty discussion concerned the highly publicized Iryna Zarutska murder case. That case and calls for the accused killer's execution were dominating national conservative political discussion on September 9–10.</w:t>
      </w:r>
    </w:p>
    <w:p w14:paraId="58F6F01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Then Kirk is publicly shot the next day.</w:t>
      </w:r>
    </w:p>
    <w:p w14:paraId="1466126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Describing Kirk's murder afterward as a "public execution" isn't particularly mysterious given what millions of people had just witnessed.</w:t>
      </w:r>
    </w:p>
    <w:p w14:paraId="2ADC489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I'd put this at:</w:t>
      </w:r>
    </w:p>
    <w:p w14:paraId="5FD8AC0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Suspicious appearance:</w:t>
      </w:r>
      <w:r w:rsidRPr="004633B3">
        <w:rPr>
          <w:rFonts w:ascii="Arial" w:eastAsia="Times New Roman" w:hAnsi="Arial" w:cs="Arial"/>
          <w:kern w:val="0"/>
          <w:sz w:val="16"/>
          <w:szCs w:val="16"/>
          <w14:ligatures w14:val="none"/>
        </w:rPr>
        <w:t xml:space="preserve"> medium/high.</w:t>
      </w:r>
    </w:p>
    <w:p w14:paraId="164C821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Probative value:</w:t>
      </w:r>
      <w:r w:rsidRPr="004633B3">
        <w:rPr>
          <w:rFonts w:ascii="Arial" w:eastAsia="Times New Roman" w:hAnsi="Arial" w:cs="Arial"/>
          <w:kern w:val="0"/>
          <w:sz w:val="16"/>
          <w:szCs w:val="16"/>
          <w14:ligatures w14:val="none"/>
        </w:rPr>
        <w:t xml:space="preserve"> low.</w:t>
      </w:r>
    </w:p>
    <w:p w14:paraId="1027049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Evidence of advance knowledge:</w:t>
      </w:r>
      <w:r w:rsidRPr="004633B3">
        <w:rPr>
          <w:rFonts w:ascii="Arial" w:eastAsia="Times New Roman" w:hAnsi="Arial" w:cs="Arial"/>
          <w:kern w:val="0"/>
          <w:sz w:val="16"/>
          <w:szCs w:val="16"/>
          <w14:ligatures w14:val="none"/>
        </w:rPr>
        <w:t xml:space="preserve"> none I've located.</w:t>
      </w:r>
    </w:p>
    <w:p w14:paraId="43E71D9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There are much better leads.</w:t>
      </w:r>
    </w:p>
    <w:p w14:paraId="14663D4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38F980F1">
          <v:rect id="_x0000_i1656" style="width:0;height:1.5pt" o:hralign="center" o:hrstd="t" o:hr="t" fillcolor="#a0a0a0" stroked="f"/>
        </w:pict>
      </w:r>
    </w:p>
    <w:p w14:paraId="3149EBCB"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11. The Tucker Carlson rhetoric</w:t>
      </w:r>
    </w:p>
    <w:p w14:paraId="7BE78F2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Hammer's antagonism toward Tucker Carlson is real and unusually intense.</w:t>
      </w:r>
    </w:p>
    <w:p w14:paraId="7D6BC52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ThreadReader page essentially asks: if Hammer regards Carlson as exceptionally dangerous, what might he do to stop Kirk from platforming him? </w:t>
      </w:r>
    </w:p>
    <w:p w14:paraId="2A7737E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where the author crosses from evidence to insinuation.</w:t>
      </w:r>
    </w:p>
    <w:p w14:paraId="3AA9089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Hammer's documented political program toward Tucker is fairly obvious: discredit him, deny him conservative institutional legitimacy, keep him away from the White House, and pressure conservative organizations not to platform him.</w:t>
      </w:r>
    </w:p>
    <w:p w14:paraId="01BC4B8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could constitute aggressive political gatekeeping.</w:t>
      </w:r>
    </w:p>
    <w:p w14:paraId="2FA9268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It is </w:t>
      </w:r>
      <w:r w:rsidRPr="004633B3">
        <w:rPr>
          <w:rFonts w:ascii="Arial" w:eastAsia="Times New Roman" w:hAnsi="Arial" w:cs="Arial"/>
          <w:b/>
          <w:bCs/>
          <w:kern w:val="0"/>
          <w:sz w:val="16"/>
          <w:szCs w:val="16"/>
          <w14:ligatures w14:val="none"/>
        </w:rPr>
        <w:t>not evidence of physical violence</w:t>
      </w:r>
      <w:r w:rsidRPr="004633B3">
        <w:rPr>
          <w:rFonts w:ascii="Arial" w:eastAsia="Times New Roman" w:hAnsi="Arial" w:cs="Arial"/>
          <w:kern w:val="0"/>
          <w:sz w:val="16"/>
          <w:szCs w:val="16"/>
          <w14:ligatures w14:val="none"/>
        </w:rPr>
        <w:t>.</w:t>
      </w:r>
    </w:p>
    <w:p w14:paraId="07379EE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would nevertheless preserve all of Hammer's exact Tucker statements in the evidence database, because they matter when comparing:</w:t>
      </w:r>
    </w:p>
    <w:p w14:paraId="7BD8B61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Shillman → withdrew TPUSA funding over Tucker</w:t>
      </w:r>
    </w:p>
    <w:p w14:paraId="43CDD7C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with</w:t>
      </w:r>
    </w:p>
    <w:p w14:paraId="4ADC0E9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Hammer → subsequently became Shillman Fellow + aggressively attacks Tucker.</w:t>
      </w:r>
    </w:p>
    <w:p w14:paraId="772979A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is a legitimate influence-network question.</w:t>
      </w:r>
    </w:p>
    <w:p w14:paraId="0D2C9C4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56D47CEF">
          <v:rect id="_x0000_i1657" style="width:0;height:1.5pt" o:hralign="center" o:hrstd="t" o:hr="t" fillcolor="#a0a0a0" stroked="f"/>
        </w:pict>
      </w:r>
    </w:p>
    <w:p w14:paraId="037390C8"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12. His broader organization map</w:t>
      </w:r>
    </w:p>
    <w:p w14:paraId="0386055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the professional network I would add to your existing TPUSA investigation: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2531"/>
        <w:gridCol w:w="4262"/>
      </w:tblGrid>
      <w:tr w:rsidR="004633B3" w:rsidRPr="004633B3" w14:paraId="5DB04ED7" w14:textId="77777777">
        <w:trPr>
          <w:tblHeader/>
          <w:tblCellSpacing w:w="15" w:type="dxa"/>
        </w:trPr>
        <w:tc>
          <w:tcPr>
            <w:tcW w:w="0" w:type="auto"/>
            <w:vAlign w:val="center"/>
            <w:hideMark/>
          </w:tcPr>
          <w:p w14:paraId="4788061E"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lastRenderedPageBreak/>
              <w:t>Organization/person</w:t>
            </w:r>
          </w:p>
        </w:tc>
        <w:tc>
          <w:tcPr>
            <w:tcW w:w="0" w:type="auto"/>
            <w:vAlign w:val="center"/>
            <w:hideMark/>
          </w:tcPr>
          <w:p w14:paraId="485F7E1F"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Hammer relationship</w:t>
            </w:r>
          </w:p>
        </w:tc>
        <w:tc>
          <w:tcPr>
            <w:tcW w:w="0" w:type="auto"/>
            <w:vAlign w:val="center"/>
            <w:hideMark/>
          </w:tcPr>
          <w:p w14:paraId="12764135"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Relevance</w:t>
            </w:r>
          </w:p>
        </w:tc>
      </w:tr>
      <w:tr w:rsidR="004633B3" w:rsidRPr="004633B3" w14:paraId="2C7F6EF1" w14:textId="77777777">
        <w:trPr>
          <w:tblCellSpacing w:w="15" w:type="dxa"/>
        </w:trPr>
        <w:tc>
          <w:tcPr>
            <w:tcW w:w="0" w:type="auto"/>
            <w:vAlign w:val="center"/>
            <w:hideMark/>
          </w:tcPr>
          <w:p w14:paraId="4FCD7DF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U.S. Senate Judiciary Committee / Mike Lee</w:t>
            </w:r>
          </w:p>
        </w:tc>
        <w:tc>
          <w:tcPr>
            <w:tcW w:w="0" w:type="auto"/>
            <w:vAlign w:val="center"/>
            <w:hideMark/>
          </w:tcPr>
          <w:p w14:paraId="19669A9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Former law clerk on Lee's Judiciary staff</w:t>
            </w:r>
          </w:p>
        </w:tc>
        <w:tc>
          <w:tcPr>
            <w:tcW w:w="0" w:type="auto"/>
            <w:vAlign w:val="center"/>
            <w:hideMark/>
          </w:tcPr>
          <w:p w14:paraId="10446FB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Direct federal-government experience. </w:t>
            </w:r>
          </w:p>
        </w:tc>
      </w:tr>
      <w:tr w:rsidR="004633B3" w:rsidRPr="004633B3" w14:paraId="37DDF9A7" w14:textId="77777777">
        <w:trPr>
          <w:tblCellSpacing w:w="15" w:type="dxa"/>
        </w:trPr>
        <w:tc>
          <w:tcPr>
            <w:tcW w:w="0" w:type="auto"/>
            <w:vAlign w:val="center"/>
            <w:hideMark/>
          </w:tcPr>
          <w:p w14:paraId="2FCFDFC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Judge James Ho / Fifth Circuit</w:t>
            </w:r>
          </w:p>
        </w:tc>
        <w:tc>
          <w:tcPr>
            <w:tcW w:w="0" w:type="auto"/>
            <w:vAlign w:val="center"/>
            <w:hideMark/>
          </w:tcPr>
          <w:p w14:paraId="54C7BE8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Judicial law clerk</w:t>
            </w:r>
          </w:p>
        </w:tc>
        <w:tc>
          <w:tcPr>
            <w:tcW w:w="0" w:type="auto"/>
            <w:vAlign w:val="center"/>
            <w:hideMark/>
          </w:tcPr>
          <w:p w14:paraId="0DE57C4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Federal judiciary pipeline. </w:t>
            </w:r>
          </w:p>
        </w:tc>
      </w:tr>
      <w:tr w:rsidR="004633B3" w:rsidRPr="004633B3" w14:paraId="491B929B" w14:textId="77777777">
        <w:trPr>
          <w:tblCellSpacing w:w="15" w:type="dxa"/>
        </w:trPr>
        <w:tc>
          <w:tcPr>
            <w:tcW w:w="0" w:type="auto"/>
            <w:vAlign w:val="center"/>
            <w:hideMark/>
          </w:tcPr>
          <w:p w14:paraId="59BF3C2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Kirkland &amp; Ellis</w:t>
            </w:r>
          </w:p>
        </w:tc>
        <w:tc>
          <w:tcPr>
            <w:tcW w:w="0" w:type="auto"/>
            <w:vAlign w:val="center"/>
            <w:hideMark/>
          </w:tcPr>
          <w:p w14:paraId="1874999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Former attorney</w:t>
            </w:r>
          </w:p>
        </w:tc>
        <w:tc>
          <w:tcPr>
            <w:tcW w:w="0" w:type="auto"/>
            <w:vAlign w:val="center"/>
            <w:hideMark/>
          </w:tcPr>
          <w:p w14:paraId="4C35DAE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Elite legal network. </w:t>
            </w:r>
          </w:p>
        </w:tc>
      </w:tr>
      <w:tr w:rsidR="004633B3" w:rsidRPr="004633B3" w14:paraId="3A52FF23" w14:textId="77777777">
        <w:trPr>
          <w:tblCellSpacing w:w="15" w:type="dxa"/>
        </w:trPr>
        <w:tc>
          <w:tcPr>
            <w:tcW w:w="0" w:type="auto"/>
            <w:vAlign w:val="center"/>
            <w:hideMark/>
          </w:tcPr>
          <w:p w14:paraId="41D4111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Claremont Institute</w:t>
            </w:r>
          </w:p>
        </w:tc>
        <w:tc>
          <w:tcPr>
            <w:tcW w:w="0" w:type="auto"/>
            <w:vAlign w:val="center"/>
            <w:hideMark/>
          </w:tcPr>
          <w:p w14:paraId="7FA13FF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John Marshall Fellow</w:t>
            </w:r>
          </w:p>
        </w:tc>
        <w:tc>
          <w:tcPr>
            <w:tcW w:w="0" w:type="auto"/>
            <w:vAlign w:val="center"/>
            <w:hideMark/>
          </w:tcPr>
          <w:p w14:paraId="68204DB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Major conservative intellectual network. </w:t>
            </w:r>
          </w:p>
        </w:tc>
      </w:tr>
      <w:tr w:rsidR="004633B3" w:rsidRPr="004633B3" w14:paraId="609DAF45" w14:textId="77777777">
        <w:trPr>
          <w:tblCellSpacing w:w="15" w:type="dxa"/>
        </w:trPr>
        <w:tc>
          <w:tcPr>
            <w:tcW w:w="0" w:type="auto"/>
            <w:vAlign w:val="center"/>
            <w:hideMark/>
          </w:tcPr>
          <w:p w14:paraId="1D12B36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Federalist Society</w:t>
            </w:r>
          </w:p>
        </w:tc>
        <w:tc>
          <w:tcPr>
            <w:tcW w:w="0" w:type="auto"/>
            <w:vAlign w:val="center"/>
            <w:hideMark/>
          </w:tcPr>
          <w:p w14:paraId="7178B65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Frequent speaker/current biography</w:t>
            </w:r>
          </w:p>
        </w:tc>
        <w:tc>
          <w:tcPr>
            <w:tcW w:w="0" w:type="auto"/>
            <w:vAlign w:val="center"/>
            <w:hideMark/>
          </w:tcPr>
          <w:p w14:paraId="3EF88F4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Judicial/legal network. </w:t>
            </w:r>
          </w:p>
        </w:tc>
      </w:tr>
      <w:tr w:rsidR="004633B3" w:rsidRPr="004633B3" w14:paraId="13ADC170" w14:textId="77777777">
        <w:trPr>
          <w:tblCellSpacing w:w="15" w:type="dxa"/>
        </w:trPr>
        <w:tc>
          <w:tcPr>
            <w:tcW w:w="0" w:type="auto"/>
            <w:vAlign w:val="center"/>
            <w:hideMark/>
          </w:tcPr>
          <w:p w14:paraId="1C59DC6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Article III Project</w:t>
            </w:r>
          </w:p>
        </w:tc>
        <w:tc>
          <w:tcPr>
            <w:tcW w:w="0" w:type="auto"/>
            <w:vAlign w:val="center"/>
            <w:hideMark/>
          </w:tcPr>
          <w:p w14:paraId="3E6962A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Senior Counsel</w:t>
            </w:r>
          </w:p>
        </w:tc>
        <w:tc>
          <w:tcPr>
            <w:tcW w:w="0" w:type="auto"/>
            <w:vAlign w:val="center"/>
            <w:hideMark/>
          </w:tcPr>
          <w:p w14:paraId="6BFAE84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Direct involvement in federal nomination politics. </w:t>
            </w:r>
          </w:p>
        </w:tc>
      </w:tr>
      <w:tr w:rsidR="004633B3" w:rsidRPr="004633B3" w14:paraId="6114097E" w14:textId="77777777">
        <w:trPr>
          <w:tblCellSpacing w:w="15" w:type="dxa"/>
        </w:trPr>
        <w:tc>
          <w:tcPr>
            <w:tcW w:w="0" w:type="auto"/>
            <w:vAlign w:val="center"/>
            <w:hideMark/>
          </w:tcPr>
          <w:p w14:paraId="0BE2B0D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The Daily Wire</w:t>
            </w:r>
          </w:p>
        </w:tc>
        <w:tc>
          <w:tcPr>
            <w:tcW w:w="0" w:type="auto"/>
            <w:vAlign w:val="center"/>
            <w:hideMark/>
          </w:tcPr>
          <w:p w14:paraId="12A7091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Former editor</w:t>
            </w:r>
          </w:p>
        </w:tc>
        <w:tc>
          <w:tcPr>
            <w:tcW w:w="0" w:type="auto"/>
            <w:vAlign w:val="center"/>
            <w:hideMark/>
          </w:tcPr>
          <w:p w14:paraId="2D13864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Direct Ben Shapiro/Daily Wire institutional link. </w:t>
            </w:r>
          </w:p>
        </w:tc>
      </w:tr>
      <w:tr w:rsidR="004633B3" w:rsidRPr="004633B3" w14:paraId="3724278D" w14:textId="77777777">
        <w:trPr>
          <w:tblCellSpacing w:w="15" w:type="dxa"/>
        </w:trPr>
        <w:tc>
          <w:tcPr>
            <w:tcW w:w="0" w:type="auto"/>
            <w:vAlign w:val="center"/>
            <w:hideMark/>
          </w:tcPr>
          <w:p w14:paraId="58BD189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Newsweek</w:t>
            </w:r>
          </w:p>
        </w:tc>
        <w:tc>
          <w:tcPr>
            <w:tcW w:w="0" w:type="auto"/>
            <w:vAlign w:val="center"/>
            <w:hideMark/>
          </w:tcPr>
          <w:p w14:paraId="69652F5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Senior editor-at-large</w:t>
            </w:r>
          </w:p>
        </w:tc>
        <w:tc>
          <w:tcPr>
            <w:tcW w:w="0" w:type="auto"/>
            <w:vAlign w:val="center"/>
            <w:hideMark/>
          </w:tcPr>
          <w:p w14:paraId="69D54E2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Major media platform. </w:t>
            </w:r>
          </w:p>
        </w:tc>
      </w:tr>
      <w:tr w:rsidR="004633B3" w:rsidRPr="004633B3" w14:paraId="3BB9E02E" w14:textId="77777777">
        <w:trPr>
          <w:tblCellSpacing w:w="15" w:type="dxa"/>
        </w:trPr>
        <w:tc>
          <w:tcPr>
            <w:tcW w:w="0" w:type="auto"/>
            <w:vAlign w:val="center"/>
            <w:hideMark/>
          </w:tcPr>
          <w:p w14:paraId="010E2FF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Salem Media</w:t>
            </w:r>
          </w:p>
        </w:tc>
        <w:tc>
          <w:tcPr>
            <w:tcW w:w="0" w:type="auto"/>
            <w:vAlign w:val="center"/>
            <w:hideMark/>
          </w:tcPr>
          <w:p w14:paraId="1852746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Josh Hammer Show distributed through Salem</w:t>
            </w:r>
          </w:p>
        </w:tc>
        <w:tc>
          <w:tcPr>
            <w:tcW w:w="0" w:type="auto"/>
            <w:vAlign w:val="center"/>
            <w:hideMark/>
          </w:tcPr>
          <w:p w14:paraId="2E48D90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Links him into same large conservative broadcasting ecosystem in which Kirk operated. </w:t>
            </w:r>
          </w:p>
        </w:tc>
      </w:tr>
      <w:tr w:rsidR="004633B3" w:rsidRPr="004633B3" w14:paraId="4A81BEA7" w14:textId="77777777">
        <w:trPr>
          <w:tblCellSpacing w:w="15" w:type="dxa"/>
        </w:trPr>
        <w:tc>
          <w:tcPr>
            <w:tcW w:w="0" w:type="auto"/>
            <w:vAlign w:val="center"/>
            <w:hideMark/>
          </w:tcPr>
          <w:p w14:paraId="64DA1A9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MirYam Institute</w:t>
            </w:r>
          </w:p>
        </w:tc>
        <w:tc>
          <w:tcPr>
            <w:tcW w:w="0" w:type="auto"/>
            <w:vAlign w:val="center"/>
            <w:hideMark/>
          </w:tcPr>
          <w:p w14:paraId="1E3BEFB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Publishing contributor</w:t>
            </w:r>
          </w:p>
        </w:tc>
        <w:tc>
          <w:tcPr>
            <w:tcW w:w="0" w:type="auto"/>
            <w:vAlign w:val="center"/>
            <w:hideMark/>
          </w:tcPr>
          <w:p w14:paraId="7C685B4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Formal Israel-focused affiliation. </w:t>
            </w:r>
          </w:p>
        </w:tc>
      </w:tr>
      <w:tr w:rsidR="004633B3" w:rsidRPr="004633B3" w14:paraId="6A33FBBB" w14:textId="77777777">
        <w:trPr>
          <w:tblCellSpacing w:w="15" w:type="dxa"/>
        </w:trPr>
        <w:tc>
          <w:tcPr>
            <w:tcW w:w="0" w:type="auto"/>
            <w:vAlign w:val="center"/>
            <w:hideMark/>
          </w:tcPr>
          <w:p w14:paraId="6E7BF83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Israel365 Action</w:t>
            </w:r>
          </w:p>
        </w:tc>
        <w:tc>
          <w:tcPr>
            <w:tcW w:w="0" w:type="auto"/>
            <w:vAlign w:val="center"/>
            <w:hideMark/>
          </w:tcPr>
          <w:p w14:paraId="24ED3C6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WZC campaign participant/speaker</w:t>
            </w:r>
          </w:p>
        </w:tc>
        <w:tc>
          <w:tcPr>
            <w:tcW w:w="0" w:type="auto"/>
            <w:vAlign w:val="center"/>
            <w:hideMark/>
          </w:tcPr>
          <w:p w14:paraId="3C32214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Formal Zionist political-organizing connection. </w:t>
            </w:r>
          </w:p>
        </w:tc>
      </w:tr>
      <w:tr w:rsidR="004633B3" w:rsidRPr="004633B3" w14:paraId="7C7C23BB" w14:textId="77777777">
        <w:trPr>
          <w:tblCellSpacing w:w="15" w:type="dxa"/>
        </w:trPr>
        <w:tc>
          <w:tcPr>
            <w:tcW w:w="0" w:type="auto"/>
            <w:vAlign w:val="center"/>
            <w:hideMark/>
          </w:tcPr>
          <w:p w14:paraId="674D2BB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Pesach Wolicki</w:t>
            </w:r>
          </w:p>
        </w:tc>
        <w:tc>
          <w:tcPr>
            <w:tcW w:w="0" w:type="auto"/>
            <w:vAlign w:val="center"/>
            <w:hideMark/>
          </w:tcPr>
          <w:p w14:paraId="169221A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Israel365 associate + Kirk final Israel discussion</w:t>
            </w:r>
          </w:p>
        </w:tc>
        <w:tc>
          <w:tcPr>
            <w:tcW w:w="0" w:type="auto"/>
            <w:vAlign w:val="center"/>
            <w:hideMark/>
          </w:tcPr>
          <w:p w14:paraId="7F22FE2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Particularly relevant overlap. </w:t>
            </w:r>
          </w:p>
        </w:tc>
      </w:tr>
      <w:tr w:rsidR="004633B3" w:rsidRPr="004633B3" w14:paraId="56534443" w14:textId="77777777">
        <w:trPr>
          <w:tblCellSpacing w:w="15" w:type="dxa"/>
        </w:trPr>
        <w:tc>
          <w:tcPr>
            <w:tcW w:w="0" w:type="auto"/>
            <w:vAlign w:val="center"/>
            <w:hideMark/>
          </w:tcPr>
          <w:p w14:paraId="4173C4E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United Jewish Gun Coalition</w:t>
            </w:r>
          </w:p>
        </w:tc>
        <w:tc>
          <w:tcPr>
            <w:tcW w:w="0" w:type="auto"/>
            <w:vAlign w:val="center"/>
            <w:hideMark/>
          </w:tcPr>
          <w:p w14:paraId="1156AC0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Advisory Board Member</w:t>
            </w:r>
          </w:p>
        </w:tc>
        <w:tc>
          <w:tcPr>
            <w:tcW w:w="0" w:type="auto"/>
            <w:vAlign w:val="center"/>
            <w:hideMark/>
          </w:tcPr>
          <w:p w14:paraId="4511C8D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Formal organizational affiliation. </w:t>
            </w:r>
          </w:p>
        </w:tc>
      </w:tr>
      <w:tr w:rsidR="004633B3" w:rsidRPr="004633B3" w14:paraId="15BF7E70" w14:textId="77777777">
        <w:trPr>
          <w:tblCellSpacing w:w="15" w:type="dxa"/>
        </w:trPr>
        <w:tc>
          <w:tcPr>
            <w:tcW w:w="0" w:type="auto"/>
            <w:vAlign w:val="center"/>
            <w:hideMark/>
          </w:tcPr>
          <w:p w14:paraId="536E9BD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David Horowitz Freedom Center</w:t>
            </w:r>
          </w:p>
        </w:tc>
        <w:tc>
          <w:tcPr>
            <w:tcW w:w="0" w:type="auto"/>
            <w:vAlign w:val="center"/>
            <w:hideMark/>
          </w:tcPr>
          <w:p w14:paraId="555DC80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Shillman Fellow</w:t>
            </w:r>
          </w:p>
        </w:tc>
        <w:tc>
          <w:tcPr>
            <w:tcW w:w="0" w:type="auto"/>
            <w:vAlign w:val="center"/>
            <w:hideMark/>
          </w:tcPr>
          <w:p w14:paraId="09D043A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Financial/institutional connection to Robert Shillman network. </w:t>
            </w:r>
          </w:p>
        </w:tc>
      </w:tr>
      <w:tr w:rsidR="004633B3" w:rsidRPr="004633B3" w14:paraId="25FBD449" w14:textId="77777777">
        <w:trPr>
          <w:tblCellSpacing w:w="15" w:type="dxa"/>
        </w:trPr>
        <w:tc>
          <w:tcPr>
            <w:tcW w:w="0" w:type="auto"/>
            <w:vAlign w:val="center"/>
            <w:hideMark/>
          </w:tcPr>
          <w:p w14:paraId="6E62475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Robert Shillman</w:t>
            </w:r>
          </w:p>
        </w:tc>
        <w:tc>
          <w:tcPr>
            <w:tcW w:w="0" w:type="auto"/>
            <w:vAlign w:val="center"/>
            <w:hideMark/>
          </w:tcPr>
          <w:p w14:paraId="4B576E0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Funder underlying Hammer's fellowship program</w:t>
            </w:r>
          </w:p>
        </w:tc>
        <w:tc>
          <w:tcPr>
            <w:tcW w:w="0" w:type="auto"/>
            <w:vAlign w:val="center"/>
            <w:hideMark/>
          </w:tcPr>
          <w:p w14:paraId="74240C6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Same donor reportedly responsible for Kirk's lost $2M/year TPUSA contribution over Tucker. </w:t>
            </w:r>
          </w:p>
        </w:tc>
      </w:tr>
    </w:tbl>
    <w:p w14:paraId="490BAF7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 last combination is, to me, </w:t>
      </w:r>
      <w:r w:rsidRPr="004633B3">
        <w:rPr>
          <w:rFonts w:ascii="Arial" w:eastAsia="Times New Roman" w:hAnsi="Arial" w:cs="Arial"/>
          <w:b/>
          <w:bCs/>
          <w:kern w:val="0"/>
          <w:sz w:val="16"/>
          <w:szCs w:val="16"/>
          <w14:ligatures w14:val="none"/>
        </w:rPr>
        <w:t>the highest-value Hammer lead</w:t>
      </w:r>
      <w:r w:rsidRPr="004633B3">
        <w:rPr>
          <w:rFonts w:ascii="Arial" w:eastAsia="Times New Roman" w:hAnsi="Arial" w:cs="Arial"/>
          <w:kern w:val="0"/>
          <w:sz w:val="16"/>
          <w:szCs w:val="16"/>
          <w14:ligatures w14:val="none"/>
        </w:rPr>
        <w:t>.</w:t>
      </w:r>
    </w:p>
    <w:p w14:paraId="6058266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30C9BF6E">
          <v:rect id="_x0000_i1658" style="width:0;height:1.5pt" o:hralign="center" o:hrstd="t" o:hr="t" fillcolor="#a0a0a0" stroked="f"/>
        </w:pict>
      </w:r>
    </w:p>
    <w:p w14:paraId="30C51428"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13. Foreign-agent / intelligence question</w:t>
      </w:r>
    </w:p>
    <w:p w14:paraId="13A30FD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also deliberately searched around this because Hammer's name appears in material that can be misleading.</w:t>
      </w:r>
    </w:p>
    <w:p w14:paraId="71A42FC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 found Hammer's name in FARA-related records where registered foreign representatives had contacted him in his capacity as a </w:t>
      </w:r>
      <w:r w:rsidRPr="004633B3">
        <w:rPr>
          <w:rFonts w:ascii="Arial" w:eastAsia="Times New Roman" w:hAnsi="Arial" w:cs="Arial"/>
          <w:b/>
          <w:bCs/>
          <w:kern w:val="0"/>
          <w:sz w:val="16"/>
          <w:szCs w:val="16"/>
          <w14:ligatures w14:val="none"/>
        </w:rPr>
        <w:t>Newsweek journalist/editor</w:t>
      </w:r>
      <w:r w:rsidRPr="004633B3">
        <w:rPr>
          <w:rFonts w:ascii="Arial" w:eastAsia="Times New Roman" w:hAnsi="Arial" w:cs="Arial"/>
          <w:kern w:val="0"/>
          <w:sz w:val="16"/>
          <w:szCs w:val="16"/>
          <w14:ligatures w14:val="none"/>
        </w:rPr>
        <w:t>.</w:t>
      </w:r>
    </w:p>
    <w:p w14:paraId="42C9E2B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 does </w:t>
      </w:r>
      <w:r w:rsidRPr="004633B3">
        <w:rPr>
          <w:rFonts w:ascii="Arial" w:eastAsia="Times New Roman" w:hAnsi="Arial" w:cs="Arial"/>
          <w:b/>
          <w:bCs/>
          <w:kern w:val="0"/>
          <w:sz w:val="16"/>
          <w:szCs w:val="16"/>
          <w14:ligatures w14:val="none"/>
        </w:rPr>
        <w:t>not</w:t>
      </w:r>
      <w:r w:rsidRPr="004633B3">
        <w:rPr>
          <w:rFonts w:ascii="Arial" w:eastAsia="Times New Roman" w:hAnsi="Arial" w:cs="Arial"/>
          <w:kern w:val="0"/>
          <w:sz w:val="16"/>
          <w:szCs w:val="16"/>
          <w14:ligatures w14:val="none"/>
        </w:rPr>
        <w:t xml:space="preserve"> mean Hammer was the registered foreign agent.</w:t>
      </w:r>
    </w:p>
    <w:p w14:paraId="560BAFB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found no reliable evidence that Josh Hammer has been:</w:t>
      </w:r>
    </w:p>
    <w:p w14:paraId="1961F261" w14:textId="77777777" w:rsidR="004633B3" w:rsidRPr="004633B3" w:rsidRDefault="004633B3" w:rsidP="004633B3">
      <w:pPr>
        <w:numPr>
          <w:ilvl w:val="0"/>
          <w:numId w:val="34"/>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an Israeli government employee; </w:t>
      </w:r>
    </w:p>
    <w:p w14:paraId="5D9C2B5C" w14:textId="77777777" w:rsidR="004633B3" w:rsidRPr="004633B3" w:rsidRDefault="004633B3" w:rsidP="004633B3">
      <w:pPr>
        <w:numPr>
          <w:ilvl w:val="0"/>
          <w:numId w:val="34"/>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an IDF member; </w:t>
      </w:r>
    </w:p>
    <w:p w14:paraId="4B384422" w14:textId="77777777" w:rsidR="004633B3" w:rsidRPr="004633B3" w:rsidRDefault="004633B3" w:rsidP="004633B3">
      <w:pPr>
        <w:numPr>
          <w:ilvl w:val="0"/>
          <w:numId w:val="34"/>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Mossad; </w:t>
      </w:r>
    </w:p>
    <w:p w14:paraId="489AB2C7" w14:textId="77777777" w:rsidR="004633B3" w:rsidRPr="004633B3" w:rsidRDefault="004633B3" w:rsidP="004633B3">
      <w:pPr>
        <w:numPr>
          <w:ilvl w:val="0"/>
          <w:numId w:val="34"/>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Shin Bet; </w:t>
      </w:r>
    </w:p>
    <w:p w14:paraId="71C961BE" w14:textId="77777777" w:rsidR="004633B3" w:rsidRPr="004633B3" w:rsidRDefault="004633B3" w:rsidP="004633B3">
      <w:pPr>
        <w:numPr>
          <w:ilvl w:val="0"/>
          <w:numId w:val="34"/>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 U.S. intelligence employee; </w:t>
      </w:r>
    </w:p>
    <w:p w14:paraId="55B7B3FA" w14:textId="77777777" w:rsidR="004633B3" w:rsidRPr="004633B3" w:rsidRDefault="004633B3" w:rsidP="004633B3">
      <w:pPr>
        <w:numPr>
          <w:ilvl w:val="0"/>
          <w:numId w:val="34"/>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 U.S. military servicemember; </w:t>
      </w:r>
    </w:p>
    <w:p w14:paraId="038064B3" w14:textId="77777777" w:rsidR="004633B3" w:rsidRPr="004633B3" w:rsidRDefault="004633B3" w:rsidP="004633B3">
      <w:pPr>
        <w:numPr>
          <w:ilvl w:val="0"/>
          <w:numId w:val="34"/>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or a registered Israeli foreign agent. </w:t>
      </w:r>
    </w:p>
    <w:p w14:paraId="6FA3E99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His Israel connections are nevertheless much deeper than ordinary political sympathy: </w:t>
      </w:r>
      <w:r w:rsidRPr="004633B3">
        <w:rPr>
          <w:rFonts w:ascii="Arial" w:eastAsia="Times New Roman" w:hAnsi="Arial" w:cs="Arial"/>
          <w:b/>
          <w:bCs/>
          <w:kern w:val="0"/>
          <w:sz w:val="16"/>
          <w:szCs w:val="16"/>
          <w14:ligatures w14:val="none"/>
        </w:rPr>
        <w:t>formal Zionist organizations, Israel-policy advocacy, an Israel-centered book, MirYam affiliation, Israel365 political participation, and close relationships with figures advising Kirk on Israel.</w:t>
      </w:r>
      <w:r w:rsidRPr="004633B3">
        <w:rPr>
          <w:rFonts w:ascii="Arial" w:eastAsia="Times New Roman" w:hAnsi="Arial" w:cs="Arial"/>
          <w:kern w:val="0"/>
          <w:sz w:val="16"/>
          <w:szCs w:val="16"/>
          <w14:ligatures w14:val="none"/>
        </w:rPr>
        <w:t xml:space="preserve"> </w:t>
      </w:r>
    </w:p>
    <w:p w14:paraId="7E441E8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Those facts stand on their own without upgrading them into an intelligence allegation.</w:t>
      </w:r>
    </w:p>
    <w:p w14:paraId="16547D4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46C1BA4C">
          <v:rect id="_x0000_i1659" style="width:0;height:1.5pt" o:hralign="center" o:hrstd="t" o:hr="t" fillcolor="#a0a0a0" stroked="f"/>
        </w:pict>
      </w:r>
    </w:p>
    <w:p w14:paraId="425620D2"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14. One warning about the ThreadReader author</w:t>
      </w:r>
    </w:p>
    <w:p w14:paraId="7D35FBF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I would absolutely preserve that page as an investigative lead sheet, but </w:t>
      </w:r>
      <w:r w:rsidRPr="004633B3">
        <w:rPr>
          <w:rFonts w:ascii="Arial" w:eastAsia="Times New Roman" w:hAnsi="Arial" w:cs="Arial"/>
          <w:b/>
          <w:bCs/>
          <w:kern w:val="0"/>
          <w:sz w:val="16"/>
          <w:szCs w:val="16"/>
          <w14:ligatures w14:val="none"/>
        </w:rPr>
        <w:t>not use it as a factual authority</w:t>
      </w:r>
      <w:r w:rsidRPr="004633B3">
        <w:rPr>
          <w:rFonts w:ascii="Arial" w:eastAsia="Times New Roman" w:hAnsi="Arial" w:cs="Arial"/>
          <w:kern w:val="0"/>
          <w:sz w:val="16"/>
          <w:szCs w:val="16"/>
          <w14:ligatures w14:val="none"/>
        </w:rPr>
        <w:t>.</w:t>
      </w:r>
    </w:p>
    <w:p w14:paraId="1B0F3CB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author labels several Hammer propositions "FACT," yet elsewhere on the same page explicitly describes broader assassination theories as </w:t>
      </w:r>
      <w:r w:rsidRPr="004633B3">
        <w:rPr>
          <w:rFonts w:ascii="Arial" w:eastAsia="Times New Roman" w:hAnsi="Arial" w:cs="Arial"/>
          <w:b/>
          <w:bCs/>
          <w:kern w:val="0"/>
          <w:sz w:val="16"/>
          <w:szCs w:val="16"/>
          <w14:ligatures w14:val="none"/>
        </w:rPr>
        <w:t>"highly speculative."</w:t>
      </w:r>
      <w:r w:rsidRPr="004633B3">
        <w:rPr>
          <w:rFonts w:ascii="Arial" w:eastAsia="Times New Roman" w:hAnsi="Arial" w:cs="Arial"/>
          <w:kern w:val="0"/>
          <w:sz w:val="16"/>
          <w:szCs w:val="16"/>
          <w14:ligatures w14:val="none"/>
        </w:rPr>
        <w:t xml:space="preserve"> </w:t>
      </w:r>
    </w:p>
    <w:p w14:paraId="3299358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surrounding threads then make much more expansive claims about Jewish or Israeli involvement in JFK, RFK, MLK and Kirk without supplying evidence remotely strong enough to establish those conclusions. </w:t>
      </w:r>
    </w:p>
    <w:p w14:paraId="3AA7A8A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there's a methodological danger:</w:t>
      </w:r>
    </w:p>
    <w:p w14:paraId="4CFEE1D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real anomaly → real connection → speculation → speculation treated as corroboration.</w:t>
      </w:r>
    </w:p>
    <w:p w14:paraId="692BE68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For our work, I'd reverse that:</w:t>
      </w:r>
    </w:p>
    <w:p w14:paraId="5436A91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claim → original source → independent corroboration → chronology → financial/institutional link → competing explanation → confidence rating.</w:t>
      </w:r>
    </w:p>
    <w:p w14:paraId="5000F8F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way the valid Hammer findings don't get weakened by being bundled with unsupported conclusions.</w:t>
      </w:r>
    </w:p>
    <w:p w14:paraId="505B3AD9"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My current assessment of Hammer</w:t>
      </w:r>
    </w:p>
    <w:p w14:paraId="56ED75F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 would elevate Josh Hammer substantially in the network analysis, but </w:t>
      </w:r>
      <w:r w:rsidRPr="004633B3">
        <w:rPr>
          <w:rFonts w:ascii="Arial" w:eastAsia="Times New Roman" w:hAnsi="Arial" w:cs="Arial"/>
          <w:b/>
          <w:bCs/>
          <w:kern w:val="0"/>
          <w:sz w:val="16"/>
          <w:szCs w:val="16"/>
          <w14:ligatures w14:val="none"/>
        </w:rPr>
        <w:t>not as a proven assassination suspect</w:t>
      </w:r>
      <w:r w:rsidRPr="004633B3">
        <w:rPr>
          <w:rFonts w:ascii="Arial" w:eastAsia="Times New Roman" w:hAnsi="Arial" w:cs="Arial"/>
          <w:kern w:val="0"/>
          <w:sz w:val="16"/>
          <w:szCs w:val="16"/>
          <w14:ligatures w14:val="none"/>
        </w:rPr>
        <w:t>.</w:t>
      </w:r>
    </w:p>
    <w:p w14:paraId="6ED45EF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compelling issue is his position at the intersection of:</w:t>
      </w:r>
    </w:p>
    <w:p w14:paraId="644C5E2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Charlie Kirk's inner conversation about Israel</w:t>
      </w:r>
    </w:p>
    <w:p w14:paraId="60C50D5B" w14:textId="77777777" w:rsidR="004633B3" w:rsidRPr="004633B3" w:rsidRDefault="004633B3" w:rsidP="004633B3">
      <w:pPr>
        <w:numPr>
          <w:ilvl w:val="0"/>
          <w:numId w:val="35"/>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the donor dispute</w:t>
      </w:r>
      <w:r w:rsidRPr="004633B3">
        <w:rPr>
          <w:rFonts w:ascii="Arial" w:eastAsia="Times New Roman" w:hAnsi="Arial" w:cs="Arial"/>
          <w:kern w:val="0"/>
          <w:sz w:val="16"/>
          <w:szCs w:val="16"/>
          <w14:ligatures w14:val="none"/>
        </w:rPr>
        <w:t xml:space="preserve"> </w:t>
      </w:r>
    </w:p>
    <w:p w14:paraId="029E3A53" w14:textId="77777777" w:rsidR="004633B3" w:rsidRPr="004633B3" w:rsidRDefault="004633B3" w:rsidP="004633B3">
      <w:pPr>
        <w:numPr>
          <w:ilvl w:val="0"/>
          <w:numId w:val="35"/>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Tucker Carlson opposition</w:t>
      </w:r>
      <w:r w:rsidRPr="004633B3">
        <w:rPr>
          <w:rFonts w:ascii="Arial" w:eastAsia="Times New Roman" w:hAnsi="Arial" w:cs="Arial"/>
          <w:kern w:val="0"/>
          <w:sz w:val="16"/>
          <w:szCs w:val="16"/>
          <w14:ligatures w14:val="none"/>
        </w:rPr>
        <w:t xml:space="preserve"> </w:t>
      </w:r>
    </w:p>
    <w:p w14:paraId="0B30229A" w14:textId="77777777" w:rsidR="004633B3" w:rsidRPr="004633B3" w:rsidRDefault="004633B3" w:rsidP="004633B3">
      <w:pPr>
        <w:numPr>
          <w:ilvl w:val="0"/>
          <w:numId w:val="35"/>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Israel365/Wolicki</w:t>
      </w:r>
      <w:r w:rsidRPr="004633B3">
        <w:rPr>
          <w:rFonts w:ascii="Arial" w:eastAsia="Times New Roman" w:hAnsi="Arial" w:cs="Arial"/>
          <w:kern w:val="0"/>
          <w:sz w:val="16"/>
          <w:szCs w:val="16"/>
          <w14:ligatures w14:val="none"/>
        </w:rPr>
        <w:t xml:space="preserve"> </w:t>
      </w:r>
    </w:p>
    <w:p w14:paraId="50AC1403" w14:textId="77777777" w:rsidR="004633B3" w:rsidRPr="004633B3" w:rsidRDefault="004633B3" w:rsidP="004633B3">
      <w:pPr>
        <w:numPr>
          <w:ilvl w:val="0"/>
          <w:numId w:val="35"/>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formal Israel advocacy organizations</w:t>
      </w:r>
      <w:r w:rsidRPr="004633B3">
        <w:rPr>
          <w:rFonts w:ascii="Arial" w:eastAsia="Times New Roman" w:hAnsi="Arial" w:cs="Arial"/>
          <w:kern w:val="0"/>
          <w:sz w:val="16"/>
          <w:szCs w:val="16"/>
          <w14:ligatures w14:val="none"/>
        </w:rPr>
        <w:t xml:space="preserve"> </w:t>
      </w:r>
    </w:p>
    <w:p w14:paraId="74888C0C" w14:textId="77777777" w:rsidR="004633B3" w:rsidRPr="004633B3" w:rsidRDefault="004633B3" w:rsidP="004633B3">
      <w:pPr>
        <w:numPr>
          <w:ilvl w:val="0"/>
          <w:numId w:val="35"/>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federal conservative legal networks</w:t>
      </w:r>
      <w:r w:rsidRPr="004633B3">
        <w:rPr>
          <w:rFonts w:ascii="Arial" w:eastAsia="Times New Roman" w:hAnsi="Arial" w:cs="Arial"/>
          <w:kern w:val="0"/>
          <w:sz w:val="16"/>
          <w:szCs w:val="16"/>
          <w14:ligatures w14:val="none"/>
        </w:rPr>
        <w:t xml:space="preserve"> </w:t>
      </w:r>
    </w:p>
    <w:p w14:paraId="35719887" w14:textId="77777777" w:rsidR="004633B3" w:rsidRPr="004633B3" w:rsidRDefault="004633B3" w:rsidP="004633B3">
      <w:pPr>
        <w:numPr>
          <w:ilvl w:val="0"/>
          <w:numId w:val="35"/>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Robert Shillman's funding ecosystem.</w:t>
      </w:r>
      <w:r w:rsidRPr="004633B3">
        <w:rPr>
          <w:rFonts w:ascii="Arial" w:eastAsia="Times New Roman" w:hAnsi="Arial" w:cs="Arial"/>
          <w:kern w:val="0"/>
          <w:sz w:val="16"/>
          <w:szCs w:val="16"/>
          <w14:ligatures w14:val="none"/>
        </w:rPr>
        <w:t xml:space="preserve"> </w:t>
      </w:r>
    </w:p>
    <w:p w14:paraId="61F549B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Most importantly, Hammer possessed </w:t>
      </w:r>
      <w:r w:rsidRPr="004633B3">
        <w:rPr>
          <w:rFonts w:ascii="Arial" w:eastAsia="Times New Roman" w:hAnsi="Arial" w:cs="Arial"/>
          <w:b/>
          <w:bCs/>
          <w:kern w:val="0"/>
          <w:sz w:val="16"/>
          <w:szCs w:val="16"/>
          <w14:ligatures w14:val="none"/>
        </w:rPr>
        <w:t>non-public information concerning Kirk's frustrations and Netanyahu correspondence</w:t>
      </w:r>
      <w:r w:rsidRPr="004633B3">
        <w:rPr>
          <w:rFonts w:ascii="Arial" w:eastAsia="Times New Roman" w:hAnsi="Arial" w:cs="Arial"/>
          <w:kern w:val="0"/>
          <w:sz w:val="16"/>
          <w:szCs w:val="16"/>
          <w14:ligatures w14:val="none"/>
        </w:rPr>
        <w:t xml:space="preserve">, then made categorical public claims about Kirk's beliefs that were significantly cleaner and less conflicted than the private record subsequently revealed. </w:t>
      </w:r>
    </w:p>
    <w:p w14:paraId="1A1A913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That's a legitimate basis for investigating </w:t>
      </w:r>
      <w:r w:rsidRPr="004633B3">
        <w:rPr>
          <w:rFonts w:ascii="Arial" w:eastAsia="Times New Roman" w:hAnsi="Arial" w:cs="Arial"/>
          <w:b/>
          <w:bCs/>
          <w:kern w:val="0"/>
          <w:sz w:val="16"/>
          <w:szCs w:val="16"/>
          <w14:ligatures w14:val="none"/>
        </w:rPr>
        <w:t>narrative management and influence</w:t>
      </w:r>
      <w:r w:rsidRPr="004633B3">
        <w:rPr>
          <w:rFonts w:ascii="Arial" w:eastAsia="Times New Roman" w:hAnsi="Arial" w:cs="Arial"/>
          <w:kern w:val="0"/>
          <w:sz w:val="16"/>
          <w:szCs w:val="16"/>
          <w14:ligatures w14:val="none"/>
        </w:rPr>
        <w:t>.</w:t>
      </w:r>
    </w:p>
    <w:p w14:paraId="084164E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It is not evidence that he knew Kirk would be killed.</w:t>
      </w:r>
    </w:p>
    <w:p w14:paraId="4FC9237F"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The next searches I would prioritize</w:t>
      </w:r>
    </w:p>
    <w:p w14:paraId="7263ABB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next layer could produce much more useful evidence than another general biography search:</w:t>
      </w:r>
    </w:p>
    <w:p w14:paraId="74BF2028" w14:textId="77777777" w:rsidR="004633B3" w:rsidRPr="004633B3" w:rsidRDefault="004633B3" w:rsidP="004633B3">
      <w:pPr>
        <w:numPr>
          <w:ilvl w:val="0"/>
          <w:numId w:val="36"/>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trace </w:t>
      </w:r>
      <w:r w:rsidRPr="004633B3">
        <w:rPr>
          <w:rFonts w:ascii="Arial" w:eastAsia="Times New Roman" w:hAnsi="Arial" w:cs="Arial"/>
          <w:b/>
          <w:bCs/>
          <w:kern w:val="0"/>
          <w:sz w:val="16"/>
          <w:szCs w:val="16"/>
          <w14:ligatures w14:val="none"/>
        </w:rPr>
        <w:t>every Robert Shillman grant</w:t>
      </w:r>
      <w:r w:rsidRPr="004633B3">
        <w:rPr>
          <w:rFonts w:ascii="Arial" w:eastAsia="Times New Roman" w:hAnsi="Arial" w:cs="Arial"/>
          <w:kern w:val="0"/>
          <w:sz w:val="16"/>
          <w:szCs w:val="16"/>
          <w14:ligatures w14:val="none"/>
        </w:rPr>
        <w:t xml:space="preserve"> into organizations employing or platforming Hammer, with dates and amounts; </w:t>
      </w:r>
    </w:p>
    <w:p w14:paraId="6341A3D4" w14:textId="77777777" w:rsidR="004633B3" w:rsidRPr="004633B3" w:rsidRDefault="004633B3" w:rsidP="004633B3">
      <w:pPr>
        <w:numPr>
          <w:ilvl w:val="0"/>
          <w:numId w:val="36"/>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determine whether Hammer received compensation from </w:t>
      </w:r>
      <w:r w:rsidRPr="004633B3">
        <w:rPr>
          <w:rFonts w:ascii="Arial" w:eastAsia="Times New Roman" w:hAnsi="Arial" w:cs="Arial"/>
          <w:b/>
          <w:bCs/>
          <w:kern w:val="0"/>
          <w:sz w:val="16"/>
          <w:szCs w:val="16"/>
          <w14:ligatures w14:val="none"/>
        </w:rPr>
        <w:t>MirYam, Israel365, UJGC, A3P or related entities</w:t>
      </w:r>
      <w:r w:rsidRPr="004633B3">
        <w:rPr>
          <w:rFonts w:ascii="Arial" w:eastAsia="Times New Roman" w:hAnsi="Arial" w:cs="Arial"/>
          <w:kern w:val="0"/>
          <w:sz w:val="16"/>
          <w:szCs w:val="16"/>
          <w14:ligatures w14:val="none"/>
        </w:rPr>
        <w:t xml:space="preserve">; </w:t>
      </w:r>
    </w:p>
    <w:p w14:paraId="6836DB3F" w14:textId="77777777" w:rsidR="004633B3" w:rsidRPr="004633B3" w:rsidRDefault="004633B3" w:rsidP="004633B3">
      <w:pPr>
        <w:numPr>
          <w:ilvl w:val="0"/>
          <w:numId w:val="36"/>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reconstruct the </w:t>
      </w:r>
      <w:r w:rsidRPr="004633B3">
        <w:rPr>
          <w:rFonts w:ascii="Arial" w:eastAsia="Times New Roman" w:hAnsi="Arial" w:cs="Arial"/>
          <w:b/>
          <w:bCs/>
          <w:kern w:val="0"/>
          <w:sz w:val="16"/>
          <w:szCs w:val="16"/>
          <w14:ligatures w14:val="none"/>
        </w:rPr>
        <w:t>full attendee list, invitation chain and exact time</w:t>
      </w:r>
      <w:r w:rsidRPr="004633B3">
        <w:rPr>
          <w:rFonts w:ascii="Arial" w:eastAsia="Times New Roman" w:hAnsi="Arial" w:cs="Arial"/>
          <w:kern w:val="0"/>
          <w:sz w:val="16"/>
          <w:szCs w:val="16"/>
          <w14:ligatures w14:val="none"/>
        </w:rPr>
        <w:t xml:space="preserve"> of Kirk's final Israel Zoom; </w:t>
      </w:r>
    </w:p>
    <w:p w14:paraId="1B85FAEC" w14:textId="77777777" w:rsidR="004633B3" w:rsidRPr="004633B3" w:rsidRDefault="004633B3" w:rsidP="004633B3">
      <w:pPr>
        <w:numPr>
          <w:ilvl w:val="0"/>
          <w:numId w:val="36"/>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identify exactly who was in the leaked WhatsApp group and who added each participant; </w:t>
      </w:r>
    </w:p>
    <w:p w14:paraId="7DF7ECF3" w14:textId="77777777" w:rsidR="004633B3" w:rsidRPr="004633B3" w:rsidRDefault="004633B3" w:rsidP="004633B3">
      <w:pPr>
        <w:numPr>
          <w:ilvl w:val="0"/>
          <w:numId w:val="36"/>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archive Hammer's complete X history from </w:t>
      </w:r>
      <w:r w:rsidRPr="004633B3">
        <w:rPr>
          <w:rFonts w:ascii="Arial" w:eastAsia="Times New Roman" w:hAnsi="Arial" w:cs="Arial"/>
          <w:b/>
          <w:bCs/>
          <w:kern w:val="0"/>
          <w:sz w:val="16"/>
          <w:szCs w:val="16"/>
          <w14:ligatures w14:val="none"/>
        </w:rPr>
        <w:t>September 1–15, 2025</w:t>
      </w:r>
      <w:r w:rsidRPr="004633B3">
        <w:rPr>
          <w:rFonts w:ascii="Arial" w:eastAsia="Times New Roman" w:hAnsi="Arial" w:cs="Arial"/>
          <w:kern w:val="0"/>
          <w:sz w:val="16"/>
          <w:szCs w:val="16"/>
          <w14:ligatures w14:val="none"/>
        </w:rPr>
        <w:t xml:space="preserve">, rather than screenshots selected by advocates; </w:t>
      </w:r>
    </w:p>
    <w:p w14:paraId="2B4A0F7A" w14:textId="77777777" w:rsidR="004633B3" w:rsidRPr="004633B3" w:rsidRDefault="004633B3" w:rsidP="004633B3">
      <w:pPr>
        <w:numPr>
          <w:ilvl w:val="0"/>
          <w:numId w:val="36"/>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compare everything Hammer publicly said about Kirk/Israel </w:t>
      </w:r>
      <w:r w:rsidRPr="004633B3">
        <w:rPr>
          <w:rFonts w:ascii="Arial" w:eastAsia="Times New Roman" w:hAnsi="Arial" w:cs="Arial"/>
          <w:b/>
          <w:bCs/>
          <w:kern w:val="0"/>
          <w:sz w:val="16"/>
          <w:szCs w:val="16"/>
          <w14:ligatures w14:val="none"/>
        </w:rPr>
        <w:t>before and after</w:t>
      </w:r>
      <w:r w:rsidRPr="004633B3">
        <w:rPr>
          <w:rFonts w:ascii="Arial" w:eastAsia="Times New Roman" w:hAnsi="Arial" w:cs="Arial"/>
          <w:kern w:val="0"/>
          <w:sz w:val="16"/>
          <w:szCs w:val="16"/>
          <w14:ligatures w14:val="none"/>
        </w:rPr>
        <w:t xml:space="preserve"> the WhatsApp messages were authenticated; </w:t>
      </w:r>
    </w:p>
    <w:p w14:paraId="5340960F" w14:textId="77777777" w:rsidR="004633B3" w:rsidRPr="004633B3" w:rsidRDefault="004633B3" w:rsidP="004633B3">
      <w:pPr>
        <w:numPr>
          <w:ilvl w:val="0"/>
          <w:numId w:val="36"/>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trace Robert Shillman's relationships with </w:t>
      </w:r>
      <w:r w:rsidRPr="004633B3">
        <w:rPr>
          <w:rFonts w:ascii="Arial" w:eastAsia="Times New Roman" w:hAnsi="Arial" w:cs="Arial"/>
          <w:b/>
          <w:bCs/>
          <w:kern w:val="0"/>
          <w:sz w:val="16"/>
          <w:szCs w:val="16"/>
          <w14:ligatures w14:val="none"/>
        </w:rPr>
        <w:t>TPUSA, David Horowitz Freedom Center, Friends of the IDF and other Israel-related organizations</w:t>
      </w:r>
      <w:r w:rsidRPr="004633B3">
        <w:rPr>
          <w:rFonts w:ascii="Arial" w:eastAsia="Times New Roman" w:hAnsi="Arial" w:cs="Arial"/>
          <w:kern w:val="0"/>
          <w:sz w:val="16"/>
          <w:szCs w:val="16"/>
          <w14:ligatures w14:val="none"/>
        </w:rPr>
        <w:t xml:space="preserve">; </w:t>
      </w:r>
    </w:p>
    <w:p w14:paraId="6FC99603" w14:textId="77777777" w:rsidR="004633B3" w:rsidRPr="004633B3" w:rsidRDefault="004633B3" w:rsidP="004633B3">
      <w:pPr>
        <w:numPr>
          <w:ilvl w:val="0"/>
          <w:numId w:val="36"/>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and overlay Hammer with </w:t>
      </w:r>
      <w:r w:rsidRPr="004633B3">
        <w:rPr>
          <w:rFonts w:ascii="Arial" w:eastAsia="Times New Roman" w:hAnsi="Arial" w:cs="Arial"/>
          <w:b/>
          <w:bCs/>
          <w:kern w:val="0"/>
          <w:sz w:val="16"/>
          <w:szCs w:val="16"/>
          <w14:ligatures w14:val="none"/>
        </w:rPr>
        <w:t>Andrew Kolvet, Blake Neff, Ben Shapiro, Pesach Wolicki, Robert Shillman and the Frantzve/Kirk network</w:t>
      </w:r>
      <w:r w:rsidRPr="004633B3">
        <w:rPr>
          <w:rFonts w:ascii="Arial" w:eastAsia="Times New Roman" w:hAnsi="Arial" w:cs="Arial"/>
          <w:kern w:val="0"/>
          <w:sz w:val="16"/>
          <w:szCs w:val="16"/>
          <w14:ligatures w14:val="none"/>
        </w:rPr>
        <w:t xml:space="preserve">. </w:t>
      </w:r>
    </w:p>
    <w:p w14:paraId="238CE5C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That last step could turn what we now have into a proper </w:t>
      </w:r>
      <w:r w:rsidRPr="004633B3">
        <w:rPr>
          <w:rFonts w:ascii="Arial" w:eastAsia="Times New Roman" w:hAnsi="Arial" w:cs="Arial"/>
          <w:b/>
          <w:bCs/>
          <w:kern w:val="0"/>
          <w:sz w:val="16"/>
          <w:szCs w:val="16"/>
          <w14:ligatures w14:val="none"/>
        </w:rPr>
        <w:t>relationship-and-money graph</w:t>
      </w:r>
      <w:r w:rsidRPr="004633B3">
        <w:rPr>
          <w:rFonts w:ascii="Arial" w:eastAsia="Times New Roman" w:hAnsi="Arial" w:cs="Arial"/>
          <w:kern w:val="0"/>
          <w:sz w:val="16"/>
          <w:szCs w:val="16"/>
          <w14:ligatures w14:val="none"/>
        </w:rPr>
        <w:t xml:space="preserve">, where every edge is classified as </w:t>
      </w:r>
      <w:r w:rsidRPr="004633B3">
        <w:rPr>
          <w:rFonts w:ascii="Arial" w:eastAsia="Times New Roman" w:hAnsi="Arial" w:cs="Arial"/>
          <w:i/>
          <w:iCs/>
          <w:kern w:val="0"/>
          <w:sz w:val="16"/>
          <w:szCs w:val="16"/>
          <w14:ligatures w14:val="none"/>
        </w:rPr>
        <w:t>employment, funding, government, military, advocacy, communication, event attendance, friendship,</w:t>
      </w:r>
      <w:r w:rsidRPr="004633B3">
        <w:rPr>
          <w:rFonts w:ascii="Arial" w:eastAsia="Times New Roman" w:hAnsi="Arial" w:cs="Arial"/>
          <w:kern w:val="0"/>
          <w:sz w:val="16"/>
          <w:szCs w:val="16"/>
          <w14:ligatures w14:val="none"/>
        </w:rPr>
        <w:t xml:space="preserve"> or </w:t>
      </w:r>
      <w:r w:rsidRPr="004633B3">
        <w:rPr>
          <w:rFonts w:ascii="Arial" w:eastAsia="Times New Roman" w:hAnsi="Arial" w:cs="Arial"/>
          <w:i/>
          <w:iCs/>
          <w:kern w:val="0"/>
          <w:sz w:val="16"/>
          <w:szCs w:val="16"/>
          <w14:ligatures w14:val="none"/>
        </w:rPr>
        <w:t>unverified allegation</w:t>
      </w:r>
      <w:r w:rsidRPr="004633B3">
        <w:rPr>
          <w:rFonts w:ascii="Arial" w:eastAsia="Times New Roman" w:hAnsi="Arial" w:cs="Arial"/>
          <w:kern w:val="0"/>
          <w:sz w:val="16"/>
          <w:szCs w:val="16"/>
          <w14:ligatures w14:val="none"/>
        </w:rPr>
        <w:t>. I think Hammer is important enough that he should be added as a major node in the TPUSA investigation rather than treated as a side character.</w:t>
      </w:r>
    </w:p>
    <w:p w14:paraId="6F56EFE8"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fldChar w:fldCharType="begin"/>
      </w:r>
      <w:r w:rsidRPr="004633B3">
        <w:rPr>
          <w:rFonts w:ascii="Arial" w:eastAsia="Times New Roman" w:hAnsi="Arial" w:cs="Arial"/>
          <w:kern w:val="0"/>
          <w:sz w:val="16"/>
          <w:szCs w:val="16"/>
          <w14:ligatures w14:val="none"/>
        </w:rPr>
        <w:instrText>HYPERLINK "https://nypost.com/2025/09/29/us-news/charlie-kirk-wrote-of-his-deep-love-for-israel-in-letter-to-netanyahu-about-how-to-counter-rising-opposition-to-the-jewish-state-in-the-us/?utm_source=chatgpt.com" \t "_blank"</w:instrText>
      </w:r>
      <w:r w:rsidRPr="004633B3">
        <w:rPr>
          <w:rFonts w:ascii="Arial" w:eastAsia="Times New Roman" w:hAnsi="Arial" w:cs="Arial"/>
          <w:kern w:val="0"/>
          <w:sz w:val="16"/>
          <w:szCs w:val="16"/>
          <w14:ligatures w14:val="none"/>
        </w:rPr>
      </w:r>
      <w:r w:rsidRPr="004633B3">
        <w:rPr>
          <w:rFonts w:ascii="Arial" w:eastAsia="Times New Roman" w:hAnsi="Arial" w:cs="Arial"/>
          <w:kern w:val="0"/>
          <w:sz w:val="16"/>
          <w:szCs w:val="16"/>
          <w14:ligatures w14:val="none"/>
        </w:rPr>
        <w:fldChar w:fldCharType="separate"/>
      </w:r>
    </w:p>
    <w:p w14:paraId="753E8C77" w14:textId="5C49269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drawing>
          <wp:inline distT="0" distB="0" distL="0" distR="0" wp14:anchorId="1114DF90" wp14:editId="067D8571">
            <wp:extent cx="5943600" cy="3962400"/>
            <wp:effectExtent l="0" t="0" r="0" b="0"/>
            <wp:docPr id="1305717099" name="Picture 34" descr="Charlie Kirk wrote of his 'deep love' for Israel in letter to Netanyahu about how to counter rising opposition to the Jewish state in the US">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descr="Charlie Kirk wrote of his 'deep love' for Israel in letter to Netanyahu about how to counter rising opposition to the Jewish state in the US">
                      <a:hlinkClick r:id="rId22" tgtFrame="&quot;_blank&quo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B9FB4BA" w14:textId="5DD89E12"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drawing>
          <wp:inline distT="0" distB="0" distL="0" distR="0" wp14:anchorId="68D144A4" wp14:editId="08EF428C">
            <wp:extent cx="304800" cy="304800"/>
            <wp:effectExtent l="0" t="0" r="0" b="0"/>
            <wp:docPr id="964039080" name="Picture 33">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a:hlinkClick r:id="rId22"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8E53B62"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t>New York Post</w:t>
      </w:r>
    </w:p>
    <w:p w14:paraId="4D23E329"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t>Charlie Kirk wrote of his 'deep love' for Israel in letter to Netanyahu about how to counter rising opposition to the Jewish state in the US</w:t>
      </w:r>
    </w:p>
    <w:p w14:paraId="74CE7D73"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t>Sep 29, 2025</w:t>
      </w:r>
    </w:p>
    <w:p w14:paraId="30AF91A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fldChar w:fldCharType="end"/>
      </w:r>
    </w:p>
    <w:p w14:paraId="5A73644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next searches I would prioritize The next layer could produce much more useful evidence than another general biography search: trace every Robert Shillman grant into organizations employing or platforming Hammer, with dates and amounts; determine whether Hammer received compensation from MirYam, Israel365, UJGC, A3P or related entities; reconstruct the full attendee list, invitation chain and exact time of Kirk's final Israel Zoom; identify exactly who was in the leaked WhatsApp group and who added each participant; archive Hammer's complete X history from September 1–15, 2025, rather than screenshots selected by advocates; compare everything Hammer publicly said about Kirk/Israel before and after the WhatsApp messages were authenticated; trace Robert Shillman's relationships with TPUSA, David Horowitz Freedom Center, Friends of the IDF and other Israel-related organizations; and overlay Hammer with Andrew Kolvet, Blake Neff, Ben Shapiro, Pesach Wolicki, Robert Shillman and the Frantzve/Kirk network.</w:t>
      </w:r>
    </w:p>
    <w:p w14:paraId="17DB8D0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I pushed on all eight tracks. The result is useful because it separates a few </w:t>
      </w:r>
      <w:r w:rsidRPr="004633B3">
        <w:rPr>
          <w:rFonts w:ascii="Arial" w:eastAsia="Times New Roman" w:hAnsi="Arial" w:cs="Arial"/>
          <w:b/>
          <w:bCs/>
          <w:kern w:val="0"/>
          <w:sz w:val="16"/>
          <w:szCs w:val="16"/>
          <w14:ligatures w14:val="none"/>
        </w:rPr>
        <w:t>hard, documentable relationships</w:t>
      </w:r>
      <w:r w:rsidRPr="004633B3">
        <w:rPr>
          <w:rFonts w:ascii="Arial" w:eastAsia="Times New Roman" w:hAnsi="Arial" w:cs="Arial"/>
          <w:kern w:val="0"/>
          <w:sz w:val="16"/>
          <w:szCs w:val="16"/>
          <w14:ligatures w14:val="none"/>
        </w:rPr>
        <w:t xml:space="preserve"> from things that currently remain inference.</w:t>
      </w:r>
    </w:p>
    <w:p w14:paraId="5CBE221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strongest new findings are these: </w:t>
      </w:r>
      <w:r w:rsidRPr="004633B3">
        <w:rPr>
          <w:rFonts w:ascii="Arial" w:eastAsia="Times New Roman" w:hAnsi="Arial" w:cs="Arial"/>
          <w:b/>
          <w:bCs/>
          <w:kern w:val="0"/>
          <w:sz w:val="16"/>
          <w:szCs w:val="16"/>
          <w14:ligatures w14:val="none"/>
        </w:rPr>
        <w:t>Robert Shillman directly underwrites the Shillman Fellows program that now includes Josh Hammer; Hammer and Pesach Wolicki were both on Kirk's final Israel-focused Zoom the night before the shooting; Hammer publicly confirmed his participation; Hammer was also inside the private conversation in which Kirk complained about donor pressure; and Hammer and Wolicki were already institutionally connected through Israel365's World Zionist Congress effort.</w:t>
      </w:r>
      <w:r w:rsidRPr="004633B3">
        <w:rPr>
          <w:rFonts w:ascii="Arial" w:eastAsia="Times New Roman" w:hAnsi="Arial" w:cs="Arial"/>
          <w:kern w:val="0"/>
          <w:sz w:val="16"/>
          <w:szCs w:val="16"/>
          <w14:ligatures w14:val="none"/>
        </w:rPr>
        <w:t xml:space="preserve"> None of that establishes involvement in Kirk's killing, but it does establish an unusually dense influence/communications network around the Israel dispute that is worth documenting carefully. </w:t>
      </w:r>
    </w:p>
    <w:p w14:paraId="052E3F9F"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1. Robert Shillman → Josh Hammer: stronger than just a shared organization</w:t>
      </w:r>
    </w:p>
    <w:p w14:paraId="5A4B6EE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David Horowitz Freedom Center says explicitly that its Shillman journalism fellowships are </w:t>
      </w:r>
      <w:r w:rsidRPr="004633B3">
        <w:rPr>
          <w:rFonts w:ascii="Arial" w:eastAsia="Times New Roman" w:hAnsi="Arial" w:cs="Arial"/>
          <w:b/>
          <w:bCs/>
          <w:kern w:val="0"/>
          <w:sz w:val="16"/>
          <w:szCs w:val="16"/>
          <w14:ligatures w14:val="none"/>
        </w:rPr>
        <w:t>“underwritten by board member Dr. Robert Shillman.”</w:t>
      </w:r>
      <w:r w:rsidRPr="004633B3">
        <w:rPr>
          <w:rFonts w:ascii="Arial" w:eastAsia="Times New Roman" w:hAnsi="Arial" w:cs="Arial"/>
          <w:kern w:val="0"/>
          <w:sz w:val="16"/>
          <w:szCs w:val="16"/>
          <w14:ligatures w14:val="none"/>
        </w:rPr>
        <w:t xml:space="preserve"> Its current fellows page includes Josh Hammer. In other words, the naming isn't incidental: Shillman is the financial sponsor of the fellowship program in which Hammer currently participates. </w:t>
      </w:r>
    </w:p>
    <w:p w14:paraId="1AE9AFD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 still does </w:t>
      </w:r>
      <w:r w:rsidRPr="004633B3">
        <w:rPr>
          <w:rFonts w:ascii="Arial" w:eastAsia="Times New Roman" w:hAnsi="Arial" w:cs="Arial"/>
          <w:b/>
          <w:bCs/>
          <w:kern w:val="0"/>
          <w:sz w:val="16"/>
          <w:szCs w:val="16"/>
          <w14:ligatures w14:val="none"/>
        </w:rPr>
        <w:t>not</w:t>
      </w:r>
      <w:r w:rsidRPr="004633B3">
        <w:rPr>
          <w:rFonts w:ascii="Arial" w:eastAsia="Times New Roman" w:hAnsi="Arial" w:cs="Arial"/>
          <w:kern w:val="0"/>
          <w:sz w:val="16"/>
          <w:szCs w:val="16"/>
          <w14:ligatures w14:val="none"/>
        </w:rPr>
        <w:t xml:space="preserve"> tell us Hammer's salary.</w:t>
      </w:r>
    </w:p>
    <w:p w14:paraId="120AA4F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Freedom Center's past IRS filings demonstrate that Shillman fellowships can be compensated positions. For example, its Form 990 listed Yitzchak Inselmann as “Shillman Fellow/Frontpage Editor” with approximately </w:t>
      </w:r>
      <w:r w:rsidRPr="004633B3">
        <w:rPr>
          <w:rFonts w:ascii="Arial" w:eastAsia="Times New Roman" w:hAnsi="Arial" w:cs="Arial"/>
          <w:b/>
          <w:bCs/>
          <w:kern w:val="0"/>
          <w:sz w:val="16"/>
          <w:szCs w:val="16"/>
          <w14:ligatures w14:val="none"/>
        </w:rPr>
        <w:t>$114,035 in reportable compensation plus benefits</w:t>
      </w:r>
      <w:r w:rsidRPr="004633B3">
        <w:rPr>
          <w:rFonts w:ascii="Arial" w:eastAsia="Times New Roman" w:hAnsi="Arial" w:cs="Arial"/>
          <w:kern w:val="0"/>
          <w:sz w:val="16"/>
          <w:szCs w:val="16"/>
          <w14:ligatures w14:val="none"/>
        </w:rPr>
        <w:t xml:space="preserve"> in the filing surfaced by ProPublica. But the current filings I could access do not yet isolate Hammer's individual compensation. </w:t>
      </w:r>
    </w:p>
    <w:p w14:paraId="3D68635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the accurate chain is:</w:t>
      </w:r>
    </w:p>
    <w:p w14:paraId="68B8BE6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Robert Shillman → financially underwrites Shillman Fellow program → David Horowitz Freedom Center → Josh Hammer, current Shillman Fellow.</w:t>
      </w:r>
    </w:p>
    <w:p w14:paraId="126C4FA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Confidence: </w:t>
      </w:r>
      <w:r w:rsidRPr="004633B3">
        <w:rPr>
          <w:rFonts w:ascii="Arial" w:eastAsia="Times New Roman" w:hAnsi="Arial" w:cs="Arial"/>
          <w:b/>
          <w:bCs/>
          <w:kern w:val="0"/>
          <w:sz w:val="16"/>
          <w:szCs w:val="16"/>
          <w14:ligatures w14:val="none"/>
        </w:rPr>
        <w:t>very high.</w:t>
      </w:r>
    </w:p>
    <w:p w14:paraId="603981C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stronger proposition—</w:t>
      </w:r>
    </w:p>
    <w:p w14:paraId="193498A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Shillman personally selected Hammer or directly pays/instructs Hammer</w:t>
      </w:r>
    </w:p>
    <w:p w14:paraId="11D0B44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—is </w:t>
      </w:r>
      <w:r w:rsidRPr="004633B3">
        <w:rPr>
          <w:rFonts w:ascii="Arial" w:eastAsia="Times New Roman" w:hAnsi="Arial" w:cs="Arial"/>
          <w:b/>
          <w:bCs/>
          <w:kern w:val="0"/>
          <w:sz w:val="16"/>
          <w:szCs w:val="16"/>
          <w14:ligatures w14:val="none"/>
        </w:rPr>
        <w:t>not established by the records I found</w:t>
      </w:r>
      <w:r w:rsidRPr="004633B3">
        <w:rPr>
          <w:rFonts w:ascii="Arial" w:eastAsia="Times New Roman" w:hAnsi="Arial" w:cs="Arial"/>
          <w:kern w:val="0"/>
          <w:sz w:val="16"/>
          <w:szCs w:val="16"/>
          <w14:ligatures w14:val="none"/>
        </w:rPr>
        <w:t>.</w:t>
      </w:r>
    </w:p>
    <w:p w14:paraId="0E9FF1F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3F4343A9">
          <v:rect id="_x0000_i1662" style="width:0;height:1.5pt" o:hralign="center" o:hrstd="t" o:hr="t" fillcolor="#a0a0a0" stroked="f"/>
        </w:pict>
      </w:r>
    </w:p>
    <w:p w14:paraId="2911533D"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2. Shillman's Israel-related funding network</w:t>
      </w:r>
    </w:p>
    <w:p w14:paraId="18B316D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Shillman's foundation is not simply a conservative political funder. It has a long, documented pro-Israel philanthropic portfolio.</w:t>
      </w:r>
    </w:p>
    <w:p w14:paraId="297FFB1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Contemporaneous reporting based on foundation filings found more than </w:t>
      </w:r>
      <w:r w:rsidRPr="004633B3">
        <w:rPr>
          <w:rFonts w:ascii="Arial" w:eastAsia="Times New Roman" w:hAnsi="Arial" w:cs="Arial"/>
          <w:b/>
          <w:bCs/>
          <w:kern w:val="0"/>
          <w:sz w:val="16"/>
          <w:szCs w:val="16"/>
          <w14:ligatures w14:val="none"/>
        </w:rPr>
        <w:t>$400,000 to Christians United for Israel during 2013–2015</w:t>
      </w:r>
      <w:r w:rsidRPr="004633B3">
        <w:rPr>
          <w:rFonts w:ascii="Arial" w:eastAsia="Times New Roman" w:hAnsi="Arial" w:cs="Arial"/>
          <w:kern w:val="0"/>
          <w:sz w:val="16"/>
          <w:szCs w:val="16"/>
          <w14:ligatures w14:val="none"/>
        </w:rPr>
        <w:t xml:space="preserve"> and approximately </w:t>
      </w:r>
      <w:r w:rsidRPr="004633B3">
        <w:rPr>
          <w:rFonts w:ascii="Arial" w:eastAsia="Times New Roman" w:hAnsi="Arial" w:cs="Arial"/>
          <w:b/>
          <w:bCs/>
          <w:kern w:val="0"/>
          <w:sz w:val="16"/>
          <w:szCs w:val="16"/>
          <w14:ligatures w14:val="none"/>
        </w:rPr>
        <w:t>$1 million to Friends of the Israel Defense Forces during 2014–2015</w:t>
      </w:r>
      <w:r w:rsidRPr="004633B3">
        <w:rPr>
          <w:rFonts w:ascii="Arial" w:eastAsia="Times New Roman" w:hAnsi="Arial" w:cs="Arial"/>
          <w:kern w:val="0"/>
          <w:sz w:val="16"/>
          <w:szCs w:val="16"/>
          <w14:ligatures w14:val="none"/>
        </w:rPr>
        <w:t xml:space="preserve">. The foundation also funded CAMERA and other Israel-oriented organizations. </w:t>
      </w:r>
    </w:p>
    <w:p w14:paraId="2DD16C8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 more extensive grant-data compilation reports historical Shillman Foundation funding to:</w:t>
      </w:r>
    </w:p>
    <w:p w14:paraId="563DBE47" w14:textId="77777777" w:rsidR="004633B3" w:rsidRPr="004633B3" w:rsidRDefault="004633B3" w:rsidP="004633B3">
      <w:pPr>
        <w:numPr>
          <w:ilvl w:val="0"/>
          <w:numId w:val="37"/>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Friends of the Israel Defense Forces; </w:t>
      </w:r>
    </w:p>
    <w:p w14:paraId="19B982F6" w14:textId="77777777" w:rsidR="004633B3" w:rsidRPr="004633B3" w:rsidRDefault="004633B3" w:rsidP="004633B3">
      <w:pPr>
        <w:numPr>
          <w:ilvl w:val="0"/>
          <w:numId w:val="37"/>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Christians United for Israel; </w:t>
      </w:r>
    </w:p>
    <w:p w14:paraId="7CE1D0AF" w14:textId="77777777" w:rsidR="004633B3" w:rsidRPr="004633B3" w:rsidRDefault="004633B3" w:rsidP="004633B3">
      <w:pPr>
        <w:numPr>
          <w:ilvl w:val="0"/>
          <w:numId w:val="37"/>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Technion–Israel Institute of Technology; </w:t>
      </w:r>
    </w:p>
    <w:p w14:paraId="7E0FC80D" w14:textId="77777777" w:rsidR="004633B3" w:rsidRPr="004633B3" w:rsidRDefault="004633B3" w:rsidP="004633B3">
      <w:pPr>
        <w:numPr>
          <w:ilvl w:val="0"/>
          <w:numId w:val="37"/>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American Israel Education Foundation; </w:t>
      </w:r>
    </w:p>
    <w:p w14:paraId="3E7A8BF1" w14:textId="77777777" w:rsidR="004633B3" w:rsidRPr="004633B3" w:rsidRDefault="004633B3" w:rsidP="004633B3">
      <w:pPr>
        <w:numPr>
          <w:ilvl w:val="0"/>
          <w:numId w:val="37"/>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CAMERA; </w:t>
      </w:r>
    </w:p>
    <w:p w14:paraId="7E5761B5" w14:textId="77777777" w:rsidR="004633B3" w:rsidRPr="004633B3" w:rsidRDefault="004633B3" w:rsidP="004633B3">
      <w:pPr>
        <w:numPr>
          <w:ilvl w:val="0"/>
          <w:numId w:val="37"/>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Foundation for Defense of Democracies; </w:t>
      </w:r>
    </w:p>
    <w:p w14:paraId="794C4FB1" w14:textId="77777777" w:rsidR="004633B3" w:rsidRPr="004633B3" w:rsidRDefault="004633B3" w:rsidP="004633B3">
      <w:pPr>
        <w:numPr>
          <w:ilvl w:val="0"/>
          <w:numId w:val="37"/>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MEMRI; </w:t>
      </w:r>
    </w:p>
    <w:p w14:paraId="7F9A2BB6" w14:textId="77777777" w:rsidR="004633B3" w:rsidRPr="004633B3" w:rsidRDefault="004633B3" w:rsidP="004633B3">
      <w:pPr>
        <w:numPr>
          <w:ilvl w:val="0"/>
          <w:numId w:val="37"/>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Middle East Forum; </w:t>
      </w:r>
    </w:p>
    <w:p w14:paraId="588BF368" w14:textId="77777777" w:rsidR="004633B3" w:rsidRPr="004633B3" w:rsidRDefault="004633B3" w:rsidP="004633B3">
      <w:pPr>
        <w:numPr>
          <w:ilvl w:val="0"/>
          <w:numId w:val="37"/>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UN Watch; </w:t>
      </w:r>
    </w:p>
    <w:p w14:paraId="0C05B43A" w14:textId="77777777" w:rsidR="004633B3" w:rsidRPr="004633B3" w:rsidRDefault="004633B3" w:rsidP="004633B3">
      <w:pPr>
        <w:numPr>
          <w:ilvl w:val="0"/>
          <w:numId w:val="37"/>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Jewish National Fund. </w:t>
      </w:r>
    </w:p>
    <w:p w14:paraId="51DFC79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Separately, Robert Shillman himself has served as a </w:t>
      </w:r>
      <w:r w:rsidRPr="004633B3">
        <w:rPr>
          <w:rFonts w:ascii="Arial" w:eastAsia="Times New Roman" w:hAnsi="Arial" w:cs="Arial"/>
          <w:b/>
          <w:bCs/>
          <w:kern w:val="0"/>
          <w:sz w:val="16"/>
          <w:szCs w:val="16"/>
          <w14:ligatures w14:val="none"/>
        </w:rPr>
        <w:t>director of the Zionist Organization of America</w:t>
      </w:r>
      <w:r w:rsidRPr="004633B3">
        <w:rPr>
          <w:rFonts w:ascii="Arial" w:eastAsia="Times New Roman" w:hAnsi="Arial" w:cs="Arial"/>
          <w:kern w:val="0"/>
          <w:sz w:val="16"/>
          <w:szCs w:val="16"/>
          <w14:ligatures w14:val="none"/>
        </w:rPr>
        <w:t xml:space="preserve"> and as a director of the David Horowitz Freedom Center. </w:t>
      </w:r>
    </w:p>
    <w:p w14:paraId="10F8163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produces a documented network:</w:t>
      </w:r>
    </w:p>
    <w:p w14:paraId="1878FE3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Shillman</w:t>
      </w:r>
      <w:r w:rsidRPr="004633B3">
        <w:rPr>
          <w:rFonts w:ascii="Arial" w:eastAsia="Times New Roman" w:hAnsi="Arial" w:cs="Arial"/>
          <w:kern w:val="0"/>
          <w:sz w:val="16"/>
          <w:szCs w:val="16"/>
          <w14:ligatures w14:val="none"/>
        </w:rPr>
        <w:br/>
        <w:t>→ pro-Israel philanthropy</w:t>
      </w:r>
      <w:r w:rsidRPr="004633B3">
        <w:rPr>
          <w:rFonts w:ascii="Arial" w:eastAsia="Times New Roman" w:hAnsi="Arial" w:cs="Arial"/>
          <w:kern w:val="0"/>
          <w:sz w:val="16"/>
          <w:szCs w:val="16"/>
          <w14:ligatures w14:val="none"/>
        </w:rPr>
        <w:br/>
        <w:t>→ FIDF / CUFI / ZOA / CAMERA / others</w:t>
      </w:r>
    </w:p>
    <w:p w14:paraId="74BD73B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and simultaneously</w:t>
      </w:r>
    </w:p>
    <w:p w14:paraId="230C6D3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Shillman</w:t>
      </w:r>
      <w:r w:rsidRPr="004633B3">
        <w:rPr>
          <w:rFonts w:ascii="Arial" w:eastAsia="Times New Roman" w:hAnsi="Arial" w:cs="Arial"/>
          <w:kern w:val="0"/>
          <w:sz w:val="16"/>
          <w:szCs w:val="16"/>
          <w14:ligatures w14:val="none"/>
        </w:rPr>
        <w:br/>
        <w:t>→ DHFC / Shillman Fellows</w:t>
      </w:r>
      <w:r w:rsidRPr="004633B3">
        <w:rPr>
          <w:rFonts w:ascii="Arial" w:eastAsia="Times New Roman" w:hAnsi="Arial" w:cs="Arial"/>
          <w:kern w:val="0"/>
          <w:sz w:val="16"/>
          <w:szCs w:val="16"/>
          <w14:ligatures w14:val="none"/>
        </w:rPr>
        <w:br/>
        <w:t xml:space="preserve">→ </w:t>
      </w:r>
      <w:r w:rsidRPr="004633B3">
        <w:rPr>
          <w:rFonts w:ascii="Arial" w:eastAsia="Times New Roman" w:hAnsi="Arial" w:cs="Arial"/>
          <w:b/>
          <w:bCs/>
          <w:kern w:val="0"/>
          <w:sz w:val="16"/>
          <w:szCs w:val="16"/>
          <w14:ligatures w14:val="none"/>
        </w:rPr>
        <w:t>Josh Hammer</w:t>
      </w:r>
    </w:p>
    <w:p w14:paraId="2EC608F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overlap is real.</w:t>
      </w:r>
    </w:p>
    <w:p w14:paraId="7E535BA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What I did </w:t>
      </w:r>
      <w:r w:rsidRPr="004633B3">
        <w:rPr>
          <w:rFonts w:ascii="Arial" w:eastAsia="Times New Roman" w:hAnsi="Arial" w:cs="Arial"/>
          <w:b/>
          <w:bCs/>
          <w:kern w:val="0"/>
          <w:sz w:val="16"/>
          <w:szCs w:val="16"/>
          <w14:ligatures w14:val="none"/>
        </w:rPr>
        <w:t>not</w:t>
      </w:r>
      <w:r w:rsidRPr="004633B3">
        <w:rPr>
          <w:rFonts w:ascii="Arial" w:eastAsia="Times New Roman" w:hAnsi="Arial" w:cs="Arial"/>
          <w:kern w:val="0"/>
          <w:sz w:val="16"/>
          <w:szCs w:val="16"/>
          <w14:ligatures w14:val="none"/>
        </w:rPr>
        <w:t xml:space="preserve"> find is an IRS Form 990-PF showing something like:</w:t>
      </w:r>
    </w:p>
    <w:p w14:paraId="5EEFE0A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“$X specifically designated to pay Josh Hammer.”</w:t>
      </w:r>
    </w:p>
    <w:p w14:paraId="338AF99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the evidentiary limit.</w:t>
      </w:r>
    </w:p>
    <w:p w14:paraId="75958D7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12877C72">
          <v:rect id="_x0000_i1663" style="width:0;height:1.5pt" o:hralign="center" o:hrstd="t" o:hr="t" fillcolor="#a0a0a0" stroked="f"/>
        </w:pict>
      </w:r>
    </w:p>
    <w:p w14:paraId="0560DAE3"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3. Shillman → TPUSA</w:t>
      </w:r>
    </w:p>
    <w:p w14:paraId="6FB9E30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connection is now reasonably well corroborated by later reporting.</w:t>
      </w:r>
    </w:p>
    <w:p w14:paraId="4948201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New Yorker described Shillman as a </w:t>
      </w:r>
      <w:r w:rsidRPr="004633B3">
        <w:rPr>
          <w:rFonts w:ascii="Arial" w:eastAsia="Times New Roman" w:hAnsi="Arial" w:cs="Arial"/>
          <w:b/>
          <w:bCs/>
          <w:kern w:val="0"/>
          <w:sz w:val="16"/>
          <w:szCs w:val="16"/>
          <w14:ligatures w14:val="none"/>
        </w:rPr>
        <w:t>major TPUSA donor who withdrew funding because TPUSA platforms included figures such as Tucker Carlson who were not regarded as reliably pro-Israel</w:t>
      </w:r>
      <w:r w:rsidRPr="004633B3">
        <w:rPr>
          <w:rFonts w:ascii="Arial" w:eastAsia="Times New Roman" w:hAnsi="Arial" w:cs="Arial"/>
          <w:kern w:val="0"/>
          <w:sz w:val="16"/>
          <w:szCs w:val="16"/>
          <w14:ligatures w14:val="none"/>
        </w:rPr>
        <w:t xml:space="preserve">. </w:t>
      </w:r>
    </w:p>
    <w:p w14:paraId="6F051A4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JTA reported that the donor referred to in Kirk's leaked messages was identified by the New York Times as </w:t>
      </w:r>
      <w:r w:rsidRPr="004633B3">
        <w:rPr>
          <w:rFonts w:ascii="Arial" w:eastAsia="Times New Roman" w:hAnsi="Arial" w:cs="Arial"/>
          <w:b/>
          <w:bCs/>
          <w:kern w:val="0"/>
          <w:sz w:val="16"/>
          <w:szCs w:val="16"/>
          <w14:ligatures w14:val="none"/>
        </w:rPr>
        <w:t>Robert Shillman</w:t>
      </w:r>
      <w:r w:rsidRPr="004633B3">
        <w:rPr>
          <w:rFonts w:ascii="Arial" w:eastAsia="Times New Roman" w:hAnsi="Arial" w:cs="Arial"/>
          <w:kern w:val="0"/>
          <w:sz w:val="16"/>
          <w:szCs w:val="16"/>
          <w14:ligatures w14:val="none"/>
        </w:rPr>
        <w:t xml:space="preserve">. Kirk had written that a donor providing approximately </w:t>
      </w:r>
      <w:r w:rsidRPr="004633B3">
        <w:rPr>
          <w:rFonts w:ascii="Arial" w:eastAsia="Times New Roman" w:hAnsi="Arial" w:cs="Arial"/>
          <w:b/>
          <w:bCs/>
          <w:kern w:val="0"/>
          <w:sz w:val="16"/>
          <w:szCs w:val="16"/>
          <w14:ligatures w14:val="none"/>
        </w:rPr>
        <w:t>$2 million annually</w:t>
      </w:r>
      <w:r w:rsidRPr="004633B3">
        <w:rPr>
          <w:rFonts w:ascii="Arial" w:eastAsia="Times New Roman" w:hAnsi="Arial" w:cs="Arial"/>
          <w:kern w:val="0"/>
          <w:sz w:val="16"/>
          <w:szCs w:val="16"/>
          <w14:ligatures w14:val="none"/>
        </w:rPr>
        <w:t xml:space="preserve"> had withdrawn support over the Carlson issue. </w:t>
      </w:r>
    </w:p>
    <w:p w14:paraId="31CF026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I'd still phrase it carefully:</w:t>
      </w:r>
    </w:p>
    <w:p w14:paraId="6D9BB16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Very strong reporting identification:</w:t>
      </w:r>
      <w:r w:rsidRPr="004633B3">
        <w:rPr>
          <w:rFonts w:ascii="Arial" w:eastAsia="Times New Roman" w:hAnsi="Arial" w:cs="Arial"/>
          <w:kern w:val="0"/>
          <w:sz w:val="16"/>
          <w:szCs w:val="16"/>
          <w14:ligatures w14:val="none"/>
        </w:rPr>
        <w:t xml:space="preserve"> Robert Shillman was the roughly $2M/year donor Kirk was discussing.</w:t>
      </w:r>
    </w:p>
    <w:p w14:paraId="08F2D9E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What I have not found:</w:t>
      </w:r>
      <w:r w:rsidRPr="004633B3">
        <w:rPr>
          <w:rFonts w:ascii="Arial" w:eastAsia="Times New Roman" w:hAnsi="Arial" w:cs="Arial"/>
          <w:kern w:val="0"/>
          <w:sz w:val="16"/>
          <w:szCs w:val="16"/>
          <w14:ligatures w14:val="none"/>
        </w:rPr>
        <w:t xml:space="preserve"> a TPUSA public tax filing saying “Robert Shillman — $2,000,000,” because charities generally do not disclose donor identities on their publicly released Schedule B.</w:t>
      </w:r>
    </w:p>
    <w:p w14:paraId="679D253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distinction matters.</w:t>
      </w:r>
    </w:p>
    <w:p w14:paraId="12AA7E3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72BDD0EA">
          <v:rect id="_x0000_i1664" style="width:0;height:1.5pt" o:hralign="center" o:hrstd="t" o:hr="t" fillcolor="#a0a0a0" stroked="f"/>
        </w:pict>
      </w:r>
    </w:p>
    <w:p w14:paraId="31B8AA6B"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4. The chronology creates an interesting Shillman–Hammer overlap</w:t>
      </w:r>
    </w:p>
    <w:p w14:paraId="146EABA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the part worth preserving in your evidence database:</w:t>
      </w:r>
    </w:p>
    <w:p w14:paraId="74BCFFC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Before September 10, 2025</w:t>
      </w:r>
    </w:p>
    <w:p w14:paraId="11ACB59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Shillman is reportedly a major TPUSA donor and objects strongly to Tucker Carlson being platformed. </w:t>
      </w:r>
    </w:p>
    <w:p w14:paraId="29BFC62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3D21FE5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Kirk privately complains that an approximately $2M/year donor has left over Carlson and says donor pressure is pushing him toward abandoning the pro-Israel cause. </w:t>
      </w:r>
    </w:p>
    <w:p w14:paraId="5C273B9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68256CC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is one of the people aware of Kirk's internal Israel dispute.</w:t>
      </w:r>
    </w:p>
    <w:p w14:paraId="7ECB5AE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5A6BEBE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becomes a very aggressive public opponent of the idea that Kirk was meaningfully wavering on Israel.</w:t>
      </w:r>
    </w:p>
    <w:p w14:paraId="79459A3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7E3A0AA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January 2026</w:t>
      </w:r>
    </w:p>
    <w:p w14:paraId="13B72DB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Hammer announces that he has become a </w:t>
      </w:r>
      <w:r w:rsidRPr="004633B3">
        <w:rPr>
          <w:rFonts w:ascii="Arial" w:eastAsia="Times New Roman" w:hAnsi="Arial" w:cs="Arial"/>
          <w:b/>
          <w:bCs/>
          <w:kern w:val="0"/>
          <w:sz w:val="16"/>
          <w:szCs w:val="16"/>
          <w14:ligatures w14:val="none"/>
        </w:rPr>
        <w:t>Shillman Fellow</w:t>
      </w:r>
      <w:r w:rsidRPr="004633B3">
        <w:rPr>
          <w:rFonts w:ascii="Arial" w:eastAsia="Times New Roman" w:hAnsi="Arial" w:cs="Arial"/>
          <w:kern w:val="0"/>
          <w:sz w:val="16"/>
          <w:szCs w:val="16"/>
          <w14:ligatures w14:val="none"/>
        </w:rPr>
        <w:t xml:space="preserve"> at the David Horowitz Freedom Center—the fellowship program Shillman explicitly underwrites. </w:t>
      </w:r>
    </w:p>
    <w:p w14:paraId="7560995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sequence is worthy of examination.</w:t>
      </w:r>
    </w:p>
    <w:p w14:paraId="15E8A29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It does </w:t>
      </w:r>
      <w:r w:rsidRPr="004633B3">
        <w:rPr>
          <w:rFonts w:ascii="Arial" w:eastAsia="Times New Roman" w:hAnsi="Arial" w:cs="Arial"/>
          <w:b/>
          <w:bCs/>
          <w:kern w:val="0"/>
          <w:sz w:val="16"/>
          <w:szCs w:val="16"/>
          <w14:ligatures w14:val="none"/>
        </w:rPr>
        <w:t>not</w:t>
      </w:r>
      <w:r w:rsidRPr="004633B3">
        <w:rPr>
          <w:rFonts w:ascii="Arial" w:eastAsia="Times New Roman" w:hAnsi="Arial" w:cs="Arial"/>
          <w:kern w:val="0"/>
          <w:sz w:val="16"/>
          <w:szCs w:val="16"/>
          <w14:ligatures w14:val="none"/>
        </w:rPr>
        <w:t xml:space="preserve"> prove that Hammer was rewarded for defending a particular narrative.</w:t>
      </w:r>
    </w:p>
    <w:p w14:paraId="18B21CA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But it establishes enough temporal and financial proximity that “when did the Hammer–Shillman relationship begin?” is now a genuinely important question.</w:t>
      </w:r>
    </w:p>
    <w:p w14:paraId="0401E31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key missing evidence would be correspondence, hiring dates before public announcement, contracts, internal DHFC records, or financial records demonstrating when the fellowship was offered.</w:t>
      </w:r>
    </w:p>
    <w:p w14:paraId="5771106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7704A75A">
          <v:rect id="_x0000_i1665" style="width:0;height:1.5pt" o:hralign="center" o:hrstd="t" o:hr="t" fillcolor="#a0a0a0" stroked="f"/>
        </w:pict>
      </w:r>
    </w:p>
    <w:p w14:paraId="278F9B69"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5. Kirk's final Israel Zoom: Hammer definitely participated</w:t>
      </w:r>
    </w:p>
    <w:p w14:paraId="4B49CA0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one of the clearest results.</w:t>
      </w:r>
    </w:p>
    <w:p w14:paraId="68D797C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Josh Hammer himself wrote:</w:t>
      </w:r>
    </w:p>
    <w:p w14:paraId="31E67A1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was also part of this meeting the night before the assassination.”</w:t>
      </w:r>
    </w:p>
    <w:p w14:paraId="71E6CB8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 is primary-source confirmation. </w:t>
      </w:r>
    </w:p>
    <w:p w14:paraId="3E1AC79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subsequently described the purpose of the call:</w:t>
      </w:r>
    </w:p>
    <w:p w14:paraId="2467EC0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Kirk had sought their advice for communicating the Israel issue effectively to younger Gen-Z audiences.</w:t>
      </w:r>
    </w:p>
    <w:p w14:paraId="41D7CD1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 too comes from Hammer himself. </w:t>
      </w:r>
    </w:p>
    <w:p w14:paraId="0EE4F7A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Pesach Wolicki separately stated that he held an approximately </w:t>
      </w:r>
      <w:r w:rsidRPr="004633B3">
        <w:rPr>
          <w:rFonts w:ascii="Arial" w:eastAsia="Times New Roman" w:hAnsi="Arial" w:cs="Arial"/>
          <w:b/>
          <w:bCs/>
          <w:kern w:val="0"/>
          <w:sz w:val="16"/>
          <w:szCs w:val="16"/>
          <w14:ligatures w14:val="none"/>
        </w:rPr>
        <w:t>hour-long Zoom call with Kirk on Tuesday night, September 9, 2025</w:t>
      </w:r>
      <w:r w:rsidRPr="004633B3">
        <w:rPr>
          <w:rFonts w:ascii="Arial" w:eastAsia="Times New Roman" w:hAnsi="Arial" w:cs="Arial"/>
          <w:kern w:val="0"/>
          <w:sz w:val="16"/>
          <w:szCs w:val="16"/>
          <w14:ligatures w14:val="none"/>
        </w:rPr>
        <w:t xml:space="preserve">, before Kirk traveled into the first stop of his college tour. Wolicki described the discussion as preparation for Israel-related challenges Kirk expected to encounter. </w:t>
      </w:r>
    </w:p>
    <w:p w14:paraId="00FD8FE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at minimum we can document:</w:t>
      </w:r>
    </w:p>
    <w:p w14:paraId="1A860FF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September 9, 2025</w:t>
      </w:r>
    </w:p>
    <w:p w14:paraId="241E82E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Charlie Kirk</w:t>
      </w:r>
      <w:r w:rsidRPr="004633B3">
        <w:rPr>
          <w:rFonts w:ascii="Arial" w:eastAsia="Times New Roman" w:hAnsi="Arial" w:cs="Arial"/>
          <w:kern w:val="0"/>
          <w:sz w:val="16"/>
          <w:szCs w:val="16"/>
          <w14:ligatures w14:val="none"/>
        </w:rPr>
        <w:br/>
        <w:t>↕</w:t>
      </w:r>
      <w:r w:rsidRPr="004633B3">
        <w:rPr>
          <w:rFonts w:ascii="Arial" w:eastAsia="Times New Roman" w:hAnsi="Arial" w:cs="Arial"/>
          <w:kern w:val="0"/>
          <w:sz w:val="16"/>
          <w:szCs w:val="16"/>
          <w14:ligatures w14:val="none"/>
        </w:rPr>
        <w:br/>
        <w:t>Josh Hammer</w:t>
      </w:r>
      <w:r w:rsidRPr="004633B3">
        <w:rPr>
          <w:rFonts w:ascii="Arial" w:eastAsia="Times New Roman" w:hAnsi="Arial" w:cs="Arial"/>
          <w:kern w:val="0"/>
          <w:sz w:val="16"/>
          <w:szCs w:val="16"/>
          <w14:ligatures w14:val="none"/>
        </w:rPr>
        <w:br/>
      </w:r>
      <w:r w:rsidRPr="004633B3">
        <w:rPr>
          <w:rFonts w:ascii="Arial" w:eastAsia="Times New Roman" w:hAnsi="Arial" w:cs="Arial"/>
          <w:kern w:val="0"/>
          <w:sz w:val="16"/>
          <w:szCs w:val="16"/>
          <w14:ligatures w14:val="none"/>
        </w:rPr>
        <w:lastRenderedPageBreak/>
        <w:t>↕</w:t>
      </w:r>
      <w:r w:rsidRPr="004633B3">
        <w:rPr>
          <w:rFonts w:ascii="Arial" w:eastAsia="Times New Roman" w:hAnsi="Arial" w:cs="Arial"/>
          <w:kern w:val="0"/>
          <w:sz w:val="16"/>
          <w:szCs w:val="16"/>
          <w14:ligatures w14:val="none"/>
        </w:rPr>
        <w:br/>
        <w:t>Rabbi Pesach Wolicki</w:t>
      </w:r>
    </w:p>
    <w:p w14:paraId="4190513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Israel-focused Zoom</w:t>
      </w:r>
    </w:p>
    <w:p w14:paraId="588867C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 is </w:t>
      </w:r>
      <w:r w:rsidRPr="004633B3">
        <w:rPr>
          <w:rFonts w:ascii="Arial" w:eastAsia="Times New Roman" w:hAnsi="Arial" w:cs="Arial"/>
          <w:b/>
          <w:bCs/>
          <w:kern w:val="0"/>
          <w:sz w:val="16"/>
          <w:szCs w:val="16"/>
          <w14:ligatures w14:val="none"/>
        </w:rPr>
        <w:t>high confidence</w:t>
      </w:r>
      <w:r w:rsidRPr="004633B3">
        <w:rPr>
          <w:rFonts w:ascii="Arial" w:eastAsia="Times New Roman" w:hAnsi="Arial" w:cs="Arial"/>
          <w:kern w:val="0"/>
          <w:sz w:val="16"/>
          <w:szCs w:val="16"/>
          <w14:ligatures w14:val="none"/>
        </w:rPr>
        <w:t>.</w:t>
      </w:r>
    </w:p>
    <w:p w14:paraId="0402600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08951BC3">
          <v:rect id="_x0000_i1666" style="width:0;height:1.5pt" o:hralign="center" o:hrstd="t" o:hr="t" fillcolor="#a0a0a0" stroked="f"/>
        </w:pict>
      </w:r>
    </w:p>
    <w:p w14:paraId="6A2B2730"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6. The call was apparently planned beforehand, not spontaneous</w:t>
      </w:r>
    </w:p>
    <w:p w14:paraId="148B483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an important detail.</w:t>
      </w:r>
    </w:p>
    <w:p w14:paraId="3E5D148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Wolicki later said the meeting had been </w:t>
      </w:r>
      <w:r w:rsidRPr="004633B3">
        <w:rPr>
          <w:rFonts w:ascii="Arial" w:eastAsia="Times New Roman" w:hAnsi="Arial" w:cs="Arial"/>
          <w:b/>
          <w:bCs/>
          <w:kern w:val="0"/>
          <w:sz w:val="16"/>
          <w:szCs w:val="16"/>
          <w14:ligatures w14:val="none"/>
        </w:rPr>
        <w:t>on the schedule for weeks</w:t>
      </w:r>
      <w:r w:rsidRPr="004633B3">
        <w:rPr>
          <w:rFonts w:ascii="Arial" w:eastAsia="Times New Roman" w:hAnsi="Arial" w:cs="Arial"/>
          <w:kern w:val="0"/>
          <w:sz w:val="16"/>
          <w:szCs w:val="16"/>
          <w14:ligatures w14:val="none"/>
        </w:rPr>
        <w:t xml:space="preserve"> and that Kirk himself initiated it because he expected to face Israel questions on the campus tour. That account appears in recordings/transcripts circulated afterward. </w:t>
      </w:r>
    </w:p>
    <w:p w14:paraId="13EA717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cuts both ways analytically.</w:t>
      </w:r>
    </w:p>
    <w:p w14:paraId="2410A37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It weakens the argument that the September 9 call was suddenly arranged in reaction to an emergency.</w:t>
      </w:r>
    </w:p>
    <w:p w14:paraId="2D5B40D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But it strengthens another point:</w:t>
      </w:r>
    </w:p>
    <w:p w14:paraId="20D3CF6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Hammer and Wolicki were part of an established Israel-advice channel available to Kirk before his campus appearances.</w:t>
      </w:r>
    </w:p>
    <w:p w14:paraId="78C76A1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institutional role is much more interesting than merely “Hammer happened to call Kirk the night before.”</w:t>
      </w:r>
    </w:p>
    <w:p w14:paraId="153DFAD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5B56C940">
          <v:rect id="_x0000_i1667" style="width:0;height:1.5pt" o:hralign="center" o:hrstd="t" o:hr="t" fillcolor="#a0a0a0" stroked="f"/>
        </w:pict>
      </w:r>
    </w:p>
    <w:p w14:paraId="05CD58D6"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7. Who else was on the final Zoom?</w:t>
      </w:r>
    </w:p>
    <w:p w14:paraId="31D5C2D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Here the public record becomes incomplete.</w:t>
      </w:r>
    </w:p>
    <w:p w14:paraId="70A0755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Wolicki has referred to himself plus </w:t>
      </w:r>
      <w:r w:rsidRPr="004633B3">
        <w:rPr>
          <w:rFonts w:ascii="Arial" w:eastAsia="Times New Roman" w:hAnsi="Arial" w:cs="Arial"/>
          <w:b/>
          <w:bCs/>
          <w:kern w:val="0"/>
          <w:sz w:val="16"/>
          <w:szCs w:val="16"/>
          <w14:ligatures w14:val="none"/>
        </w:rPr>
        <w:t>a few close associates</w:t>
      </w:r>
      <w:r w:rsidRPr="004633B3">
        <w:rPr>
          <w:rFonts w:ascii="Arial" w:eastAsia="Times New Roman" w:hAnsi="Arial" w:cs="Arial"/>
          <w:kern w:val="0"/>
          <w:sz w:val="16"/>
          <w:szCs w:val="16"/>
          <w14:ligatures w14:val="none"/>
        </w:rPr>
        <w:t xml:space="preserve">. Independent reporting describes the Zoom with Wolicki but doesn't provide a complete participant roster. Hammer later publicly identified himself as another participant. </w:t>
      </w:r>
    </w:p>
    <w:p w14:paraId="56C17BA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Therefore:</w:t>
      </w:r>
    </w:p>
    <w:p w14:paraId="57B12CE6"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Confirmed</w:t>
      </w:r>
    </w:p>
    <w:p w14:paraId="43146A1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Charlie Kirk</w:t>
      </w:r>
    </w:p>
    <w:p w14:paraId="0136DBD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Pesach Wolicki</w:t>
      </w:r>
    </w:p>
    <w:p w14:paraId="309C4E4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Josh Hammer</w:t>
      </w:r>
    </w:p>
    <w:p w14:paraId="7774A43B"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Possibly additional participants</w:t>
      </w:r>
    </w:p>
    <w:p w14:paraId="50CD62F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Yes.</w:t>
      </w:r>
    </w:p>
    <w:p w14:paraId="725B1CDC"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Publicly verified identities of those additional people</w:t>
      </w:r>
    </w:p>
    <w:p w14:paraId="2C6F106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I could not establish them reliably.</w:t>
      </w:r>
    </w:p>
    <w:p w14:paraId="3BD5B34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an important open question.</w:t>
      </w:r>
    </w:p>
    <w:p w14:paraId="104CC0C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I would not populate the remaining seats based on unattributed social-media diagrams because that creates exactly the kind of contamination we're trying to avoid.</w:t>
      </w:r>
    </w:p>
    <w:p w14:paraId="6B8B8AE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2B738C0B">
          <v:rect id="_x0000_i1668" style="width:0;height:1.5pt" o:hralign="center" o:hrstd="t" o:hr="t" fillcolor="#a0a0a0" stroked="f"/>
        </w:pict>
      </w:r>
    </w:p>
    <w:p w14:paraId="635C6AC6"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8. Hammer and Wolicki already shared an institutional Israel network</w:t>
      </w:r>
    </w:p>
    <w:p w14:paraId="6B792A3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Their joint appearance on the September 9 Zoom wasn't a random pairing.</w:t>
      </w:r>
    </w:p>
    <w:p w14:paraId="225626C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Hammer was a </w:t>
      </w:r>
      <w:r w:rsidRPr="004633B3">
        <w:rPr>
          <w:rFonts w:ascii="Arial" w:eastAsia="Times New Roman" w:hAnsi="Arial" w:cs="Arial"/>
          <w:b/>
          <w:bCs/>
          <w:kern w:val="0"/>
          <w:sz w:val="16"/>
          <w:szCs w:val="16"/>
          <w14:ligatures w14:val="none"/>
        </w:rPr>
        <w:t>delegate candidate on Israel365 Action's slate for the 2025 World Zionist Congress election</w:t>
      </w:r>
      <w:r w:rsidRPr="004633B3">
        <w:rPr>
          <w:rFonts w:ascii="Arial" w:eastAsia="Times New Roman" w:hAnsi="Arial" w:cs="Arial"/>
          <w:kern w:val="0"/>
          <w:sz w:val="16"/>
          <w:szCs w:val="16"/>
          <w14:ligatures w14:val="none"/>
        </w:rPr>
        <w:t xml:space="preserve">. Israel365's own campaign document lists Josh Hammer among its delegate candidates. </w:t>
      </w:r>
    </w:p>
    <w:p w14:paraId="5E195D6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Contemporary reporting described Hammer as a prominent Israel365 Action delegate candidate and quoted him discussing what the World Zionist Congress funding should support. </w:t>
      </w:r>
    </w:p>
    <w:p w14:paraId="0E21277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Wolicki is one of Israel365 Action's prominent public figures and regularly represents the organization on U.S.–Israel issues. </w:t>
      </w:r>
    </w:p>
    <w:p w14:paraId="28F3BB0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the relationship is:</w:t>
      </w:r>
    </w:p>
    <w:p w14:paraId="295BABC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Israel365 Action</w:t>
      </w:r>
      <w:r w:rsidRPr="004633B3">
        <w:rPr>
          <w:rFonts w:ascii="Arial" w:eastAsia="Times New Roman" w:hAnsi="Arial" w:cs="Arial"/>
          <w:kern w:val="0"/>
          <w:sz w:val="16"/>
          <w:szCs w:val="16"/>
          <w14:ligatures w14:val="none"/>
        </w:rPr>
        <w:br/>
      </w:r>
      <w:r w:rsidRPr="004633B3">
        <w:rPr>
          <w:rFonts w:ascii="Cambria Math" w:eastAsia="Times New Roman" w:hAnsi="Cambria Math" w:cs="Cambria Math"/>
          <w:kern w:val="0"/>
          <w:sz w:val="16"/>
          <w:szCs w:val="16"/>
          <w14:ligatures w14:val="none"/>
        </w:rPr>
        <w:t>↙</w:t>
      </w:r>
      <w:r w:rsidRPr="004633B3">
        <w:rPr>
          <w:rFonts w:ascii="Arial" w:eastAsia="Times New Roman" w:hAnsi="Arial" w:cs="Arial"/>
          <w:kern w:val="0"/>
          <w:sz w:val="16"/>
          <w:szCs w:val="16"/>
          <w14:ligatures w14:val="none"/>
        </w:rPr>
        <w:t xml:space="preserve"> </w:t>
      </w:r>
      <w:r w:rsidRPr="004633B3">
        <w:rPr>
          <w:rFonts w:ascii="Cambria Math" w:eastAsia="Times New Roman" w:hAnsi="Cambria Math" w:cs="Cambria Math"/>
          <w:kern w:val="0"/>
          <w:sz w:val="16"/>
          <w:szCs w:val="16"/>
          <w14:ligatures w14:val="none"/>
        </w:rPr>
        <w:t>↘</w:t>
      </w:r>
      <w:r w:rsidRPr="004633B3">
        <w:rPr>
          <w:rFonts w:ascii="Arial" w:eastAsia="Times New Roman" w:hAnsi="Arial" w:cs="Arial"/>
          <w:kern w:val="0"/>
          <w:sz w:val="16"/>
          <w:szCs w:val="16"/>
          <w14:ligatures w14:val="none"/>
        </w:rPr>
        <w:br/>
      </w:r>
      <w:r w:rsidRPr="004633B3">
        <w:rPr>
          <w:rFonts w:ascii="Arial" w:eastAsia="Times New Roman" w:hAnsi="Arial" w:cs="Arial"/>
          <w:b/>
          <w:bCs/>
          <w:kern w:val="0"/>
          <w:sz w:val="16"/>
          <w:szCs w:val="16"/>
          <w14:ligatures w14:val="none"/>
        </w:rPr>
        <w:t>Josh Hammer</w:t>
      </w:r>
      <w:r w:rsidRPr="004633B3">
        <w:rPr>
          <w:rFonts w:ascii="Arial" w:eastAsia="Times New Roman" w:hAnsi="Arial" w:cs="Arial"/>
          <w:kern w:val="0"/>
          <w:sz w:val="16"/>
          <w:szCs w:val="16"/>
          <w14:ligatures w14:val="none"/>
        </w:rPr>
        <w:t xml:space="preserve"> </w:t>
      </w:r>
      <w:r w:rsidRPr="004633B3">
        <w:rPr>
          <w:rFonts w:ascii="Arial" w:eastAsia="Times New Roman" w:hAnsi="Arial" w:cs="Arial"/>
          <w:b/>
          <w:bCs/>
          <w:kern w:val="0"/>
          <w:sz w:val="16"/>
          <w:szCs w:val="16"/>
          <w14:ligatures w14:val="none"/>
        </w:rPr>
        <w:t>Pesach Wolicki</w:t>
      </w:r>
      <w:r w:rsidRPr="004633B3">
        <w:rPr>
          <w:rFonts w:ascii="Arial" w:eastAsia="Times New Roman" w:hAnsi="Arial" w:cs="Arial"/>
          <w:kern w:val="0"/>
          <w:sz w:val="16"/>
          <w:szCs w:val="16"/>
          <w14:ligatures w14:val="none"/>
        </w:rPr>
        <w:br/>
      </w:r>
      <w:r w:rsidRPr="004633B3">
        <w:rPr>
          <w:rFonts w:ascii="Cambria Math" w:eastAsia="Times New Roman" w:hAnsi="Cambria Math" w:cs="Cambria Math"/>
          <w:kern w:val="0"/>
          <w:sz w:val="16"/>
          <w:szCs w:val="16"/>
          <w14:ligatures w14:val="none"/>
        </w:rPr>
        <w:t>↘</w:t>
      </w:r>
      <w:r w:rsidRPr="004633B3">
        <w:rPr>
          <w:rFonts w:ascii="Arial" w:eastAsia="Times New Roman" w:hAnsi="Arial" w:cs="Arial"/>
          <w:kern w:val="0"/>
          <w:sz w:val="16"/>
          <w:szCs w:val="16"/>
          <w14:ligatures w14:val="none"/>
        </w:rPr>
        <w:t xml:space="preserve"> </w:t>
      </w:r>
      <w:r w:rsidRPr="004633B3">
        <w:rPr>
          <w:rFonts w:ascii="Cambria Math" w:eastAsia="Times New Roman" w:hAnsi="Cambria Math" w:cs="Cambria Math"/>
          <w:kern w:val="0"/>
          <w:sz w:val="16"/>
          <w:szCs w:val="16"/>
          <w14:ligatures w14:val="none"/>
        </w:rPr>
        <w:t>↙</w:t>
      </w:r>
      <w:r w:rsidRPr="004633B3">
        <w:rPr>
          <w:rFonts w:ascii="Arial" w:eastAsia="Times New Roman" w:hAnsi="Arial" w:cs="Arial"/>
          <w:kern w:val="0"/>
          <w:sz w:val="16"/>
          <w:szCs w:val="16"/>
          <w14:ligatures w14:val="none"/>
        </w:rPr>
        <w:br/>
      </w:r>
      <w:r w:rsidRPr="004633B3">
        <w:rPr>
          <w:rFonts w:ascii="Arial" w:eastAsia="Times New Roman" w:hAnsi="Arial" w:cs="Arial"/>
          <w:b/>
          <w:bCs/>
          <w:kern w:val="0"/>
          <w:sz w:val="16"/>
          <w:szCs w:val="16"/>
          <w14:ligatures w14:val="none"/>
        </w:rPr>
        <w:t>Sept. 9 Kirk Israel Zoom</w:t>
      </w:r>
    </w:p>
    <w:p w14:paraId="3CD8D04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a documented organizational nexus.</w:t>
      </w:r>
    </w:p>
    <w:p w14:paraId="64BADA0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0AD05C23">
          <v:rect id="_x0000_i1669" style="width:0;height:1.5pt" o:hralign="center" o:hrstd="t" o:hr="t" fillcolor="#a0a0a0" stroked="f"/>
        </w:pict>
      </w:r>
    </w:p>
    <w:p w14:paraId="6F4A4AA0"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9. Israel365 itself deserves more attention</w:t>
      </w:r>
    </w:p>
    <w:p w14:paraId="101DDC6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Israel365 Action says it is operated through </w:t>
      </w:r>
      <w:r w:rsidRPr="004633B3">
        <w:rPr>
          <w:rFonts w:ascii="Arial" w:eastAsia="Times New Roman" w:hAnsi="Arial" w:cs="Arial"/>
          <w:b/>
          <w:bCs/>
          <w:kern w:val="0"/>
          <w:sz w:val="16"/>
          <w:szCs w:val="16"/>
          <w14:ligatures w14:val="none"/>
        </w:rPr>
        <w:t>Teach for Israel</w:t>
      </w:r>
      <w:r w:rsidRPr="004633B3">
        <w:rPr>
          <w:rFonts w:ascii="Arial" w:eastAsia="Times New Roman" w:hAnsi="Arial" w:cs="Arial"/>
          <w:kern w:val="0"/>
          <w:sz w:val="16"/>
          <w:szCs w:val="16"/>
          <w14:ligatures w14:val="none"/>
        </w:rPr>
        <w:t xml:space="preserve">, a U.S. tax-exempt organization. </w:t>
      </w:r>
    </w:p>
    <w:p w14:paraId="649D340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Its World Zionist Congress campaign explicitly sought to influence representation within the WZC, which controls significant Zionist institutional policy and resource allocation. Hammer wasn't merely speaking at an Israel conference: he was participating in an actual organizational election process. </w:t>
      </w:r>
    </w:p>
    <w:p w14:paraId="7DE2F8B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changes how I'd categorize him:</w:t>
      </w:r>
    </w:p>
    <w:p w14:paraId="076C797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Not merely:</w:t>
      </w:r>
    </w:p>
    <w:p w14:paraId="677BD2B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pro-Israel commentator</w:t>
      </w:r>
    </w:p>
    <w:p w14:paraId="144FC18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but:</w:t>
      </w:r>
    </w:p>
    <w:p w14:paraId="52C0F67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participant in organized Zionist institutional politics.</w:t>
      </w:r>
    </w:p>
    <w:p w14:paraId="4FBD296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Again, perfectly legal and public—but relevant when evaluating whose interests and institutional circles he belongs to.</w:t>
      </w:r>
    </w:p>
    <w:p w14:paraId="26EAF26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766B71E5">
          <v:rect id="_x0000_i1670" style="width:0;height:1.5pt" o:hralign="center" o:hrstd="t" o:hr="t" fillcolor="#a0a0a0" stroked="f"/>
        </w:pict>
      </w:r>
    </w:p>
    <w:p w14:paraId="1E62D913"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10. Hammer's MirYam connection</w:t>
      </w:r>
    </w:p>
    <w:p w14:paraId="512E7E7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MirYam officially described Hammer as a </w:t>
      </w:r>
      <w:r w:rsidRPr="004633B3">
        <w:rPr>
          <w:rFonts w:ascii="Arial" w:eastAsia="Times New Roman" w:hAnsi="Arial" w:cs="Arial"/>
          <w:b/>
          <w:bCs/>
          <w:kern w:val="0"/>
          <w:sz w:val="16"/>
          <w:szCs w:val="16"/>
          <w14:ligatures w14:val="none"/>
        </w:rPr>
        <w:t>“publishing contributor at The MirYam Institute.”</w:t>
      </w:r>
      <w:r w:rsidRPr="004633B3">
        <w:rPr>
          <w:rFonts w:ascii="Arial" w:eastAsia="Times New Roman" w:hAnsi="Arial" w:cs="Arial"/>
          <w:kern w:val="0"/>
          <w:sz w:val="16"/>
          <w:szCs w:val="16"/>
          <w14:ligatures w14:val="none"/>
        </w:rPr>
        <w:t xml:space="preserve"> </w:t>
      </w:r>
    </w:p>
    <w:p w14:paraId="7FB5E5B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MirYam also hosted events where Hammer participated alongside people with substantial Israeli state/security backgrounds. For example, one MirYam debate paired figures including former Israeli ambassador Danny Ayalon and former Israeli deputy national security adviser Chuck Freilich with American commentators including Hammer. </w:t>
      </w:r>
    </w:p>
    <w:p w14:paraId="003B1C9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I found </w:t>
      </w:r>
      <w:r w:rsidRPr="004633B3">
        <w:rPr>
          <w:rFonts w:ascii="Arial" w:eastAsia="Times New Roman" w:hAnsi="Arial" w:cs="Arial"/>
          <w:b/>
          <w:bCs/>
          <w:kern w:val="0"/>
          <w:sz w:val="16"/>
          <w:szCs w:val="16"/>
          <w14:ligatures w14:val="none"/>
        </w:rPr>
        <w:t>no evidence that MirYam paid Hammer</w:t>
      </w:r>
      <w:r w:rsidRPr="004633B3">
        <w:rPr>
          <w:rFonts w:ascii="Arial" w:eastAsia="Times New Roman" w:hAnsi="Arial" w:cs="Arial"/>
          <w:kern w:val="0"/>
          <w:sz w:val="16"/>
          <w:szCs w:val="16"/>
          <w14:ligatures w14:val="none"/>
        </w:rPr>
        <w:t>, however.</w:t>
      </w:r>
    </w:p>
    <w:p w14:paraId="76C5793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“Publishing contributor” may mean compensated contributor, unpaid contributor, syndicated content arrangement, or something else.</w:t>
      </w:r>
    </w:p>
    <w:p w14:paraId="10C920E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w:t>
      </w:r>
    </w:p>
    <w:p w14:paraId="0F0137C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Affiliation: confirmed.</w:t>
      </w:r>
    </w:p>
    <w:p w14:paraId="3CC5CE0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Compensation: unknown.</w:t>
      </w:r>
    </w:p>
    <w:p w14:paraId="0B7D71E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12FD4D77">
          <v:rect id="_x0000_i1671" style="width:0;height:1.5pt" o:hralign="center" o:hrstd="t" o:hr="t" fillcolor="#a0a0a0" stroked="f"/>
        </w:pict>
      </w:r>
    </w:p>
    <w:p w14:paraId="66878DD2"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11. United Jewish Gun Coalition</w:t>
      </w:r>
    </w:p>
    <w:p w14:paraId="7958A87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Hammer is publicly associated with the United Jewish Gun Coalition's leadership/advisory structure. Its organizational biographies identify Hammer and describe his media/legal background. </w:t>
      </w:r>
    </w:p>
    <w:p w14:paraId="59450FF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found no Form 990 or other disclosure showing payments to Hammer.</w:t>
      </w:r>
    </w:p>
    <w:p w14:paraId="49824C1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Therefore:</w:t>
      </w:r>
    </w:p>
    <w:p w14:paraId="26AD4A7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Formal role: documented.</w:t>
      </w:r>
    </w:p>
    <w:p w14:paraId="610EC81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Compensation: not established.</w:t>
      </w:r>
    </w:p>
    <w:p w14:paraId="0F1E124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1A9177AB">
          <v:rect id="_x0000_i1672" style="width:0;height:1.5pt" o:hralign="center" o:hrstd="t" o:hr="t" fillcolor="#a0a0a0" stroked="f"/>
        </w:pict>
      </w:r>
    </w:p>
    <w:p w14:paraId="0FB059C2"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12. Article III Project</w:t>
      </w:r>
    </w:p>
    <w:p w14:paraId="7B7015C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Hammer is unquestionably </w:t>
      </w:r>
      <w:r w:rsidRPr="004633B3">
        <w:rPr>
          <w:rFonts w:ascii="Arial" w:eastAsia="Times New Roman" w:hAnsi="Arial" w:cs="Arial"/>
          <w:b/>
          <w:bCs/>
          <w:kern w:val="0"/>
          <w:sz w:val="16"/>
          <w:szCs w:val="16"/>
          <w14:ligatures w14:val="none"/>
        </w:rPr>
        <w:t>Senior Counsel for Article III Project</w:t>
      </w:r>
      <w:r w:rsidRPr="004633B3">
        <w:rPr>
          <w:rFonts w:ascii="Arial" w:eastAsia="Times New Roman" w:hAnsi="Arial" w:cs="Arial"/>
          <w:kern w:val="0"/>
          <w:sz w:val="16"/>
          <w:szCs w:val="16"/>
          <w14:ligatures w14:val="none"/>
        </w:rPr>
        <w:t xml:space="preserve">. The organization itself identifies him that way. </w:t>
      </w:r>
    </w:p>
    <w:p w14:paraId="16007D3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His own professional history shows the position beginning around </w:t>
      </w:r>
      <w:r w:rsidRPr="004633B3">
        <w:rPr>
          <w:rFonts w:ascii="Arial" w:eastAsia="Times New Roman" w:hAnsi="Arial" w:cs="Arial"/>
          <w:b/>
          <w:bCs/>
          <w:kern w:val="0"/>
          <w:sz w:val="16"/>
          <w:szCs w:val="16"/>
          <w14:ligatures w14:val="none"/>
        </w:rPr>
        <w:t>April 2024</w:t>
      </w:r>
      <w:r w:rsidRPr="004633B3">
        <w:rPr>
          <w:rFonts w:ascii="Arial" w:eastAsia="Times New Roman" w:hAnsi="Arial" w:cs="Arial"/>
          <w:kern w:val="0"/>
          <w:sz w:val="16"/>
          <w:szCs w:val="16"/>
          <w14:ligatures w14:val="none"/>
        </w:rPr>
        <w:t xml:space="preserve">. </w:t>
      </w:r>
    </w:p>
    <w:p w14:paraId="2BD1501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However, public nonprofit reporting did not give me a clean Hammer compensation number.</w:t>
      </w:r>
    </w:p>
    <w:p w14:paraId="17F9A44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A3P is particularly relevant because this isn't merely media work. It operates directly in federal judicial and executive appointment politics.</w:t>
      </w:r>
    </w:p>
    <w:p w14:paraId="5F1ED95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Hammer has simultaneously occupied:</w:t>
      </w:r>
    </w:p>
    <w:p w14:paraId="3D84608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Newsweek</w:t>
      </w:r>
    </w:p>
    <w:p w14:paraId="1A78F6C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Salem Media</w:t>
      </w:r>
    </w:p>
    <w:p w14:paraId="2DA056A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Article III Project</w:t>
      </w:r>
    </w:p>
    <w:p w14:paraId="7B2867F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Internet Accountability Project</w:t>
      </w:r>
    </w:p>
    <w:p w14:paraId="5829EDE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David Horowitz Freedom Center / Shillman Fellowship</w:t>
      </w:r>
    </w:p>
    <w:p w14:paraId="5B99DD7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Israel365 Action</w:t>
      </w:r>
    </w:p>
    <w:p w14:paraId="38D0F5F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MirYam</w:t>
      </w:r>
    </w:p>
    <w:p w14:paraId="4377F9B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UJGC</w:t>
      </w:r>
    </w:p>
    <w:p w14:paraId="6CB4A3A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That is an unusually broad intersection of media + federal legal politics + organized Zionist advocacy. </w:t>
      </w:r>
    </w:p>
    <w:p w14:paraId="68F7D96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59A89FC1">
          <v:rect id="_x0000_i1673" style="width:0;height:1.5pt" o:hralign="center" o:hrstd="t" o:hr="t" fillcolor="#a0a0a0" stroked="f"/>
        </w:pict>
      </w:r>
    </w:p>
    <w:p w14:paraId="075CD948"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13. The WhatsApp group</w:t>
      </w:r>
    </w:p>
    <w:p w14:paraId="100858D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remains frustratingly incomplete.</w:t>
      </w:r>
    </w:p>
    <w:p w14:paraId="2B4577C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We can treat the </w:t>
      </w:r>
      <w:r w:rsidRPr="004633B3">
        <w:rPr>
          <w:rFonts w:ascii="Arial" w:eastAsia="Times New Roman" w:hAnsi="Arial" w:cs="Arial"/>
          <w:b/>
          <w:bCs/>
          <w:kern w:val="0"/>
          <w:sz w:val="16"/>
          <w:szCs w:val="16"/>
          <w14:ligatures w14:val="none"/>
        </w:rPr>
        <w:t>September 8 messages themselves as authenticated</w:t>
      </w:r>
      <w:r w:rsidRPr="004633B3">
        <w:rPr>
          <w:rFonts w:ascii="Arial" w:eastAsia="Times New Roman" w:hAnsi="Arial" w:cs="Arial"/>
          <w:kern w:val="0"/>
          <w:sz w:val="16"/>
          <w:szCs w:val="16"/>
          <w14:ligatures w14:val="none"/>
        </w:rPr>
        <w:t xml:space="preserve">, because TPUSA spokesman Andrew Kolvet subsequently acknowledged their authenticity publicly. </w:t>
      </w:r>
    </w:p>
    <w:p w14:paraId="23115CF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Hammer's presence in the conversation has also been widely reported and is consistent with his own subsequent responses.</w:t>
      </w:r>
    </w:p>
    <w:p w14:paraId="6C29699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But I cannot currently produce a defensible </w:t>
      </w:r>
      <w:r w:rsidRPr="004633B3">
        <w:rPr>
          <w:rFonts w:ascii="Arial" w:eastAsia="Times New Roman" w:hAnsi="Arial" w:cs="Arial"/>
          <w:b/>
          <w:bCs/>
          <w:kern w:val="0"/>
          <w:sz w:val="16"/>
          <w:szCs w:val="16"/>
          <w14:ligatures w14:val="none"/>
        </w:rPr>
        <w:t>complete roster of every member of the group</w:t>
      </w:r>
      <w:r w:rsidRPr="004633B3">
        <w:rPr>
          <w:rFonts w:ascii="Arial" w:eastAsia="Times New Roman" w:hAnsi="Arial" w:cs="Arial"/>
          <w:kern w:val="0"/>
          <w:sz w:val="16"/>
          <w:szCs w:val="16"/>
          <w14:ligatures w14:val="none"/>
        </w:rPr>
        <w:t>.</w:t>
      </w:r>
    </w:p>
    <w:p w14:paraId="0BC4C69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Online reconstructions name combinations including:</w:t>
      </w:r>
    </w:p>
    <w:p w14:paraId="17031E5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Josh Hammer</w:t>
      </w:r>
    </w:p>
    <w:p w14:paraId="6DB0C6A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Rob McCoy</w:t>
      </w:r>
    </w:p>
    <w:p w14:paraId="31C0D71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Shaun Maguire</w:t>
      </w:r>
    </w:p>
    <w:p w14:paraId="4E088E0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and others.</w:t>
      </w:r>
    </w:p>
    <w:p w14:paraId="393CB7D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But I did not find sufficiently authoritative evidence for every name to label the complete roster established.</w:t>
      </w:r>
    </w:p>
    <w:p w14:paraId="6965C07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More importantly:</w:t>
      </w:r>
    </w:p>
    <w:p w14:paraId="7F96989B"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Who created the group?</w:t>
      </w:r>
    </w:p>
    <w:p w14:paraId="4F6975A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Unknown publicly.</w:t>
      </w:r>
    </w:p>
    <w:p w14:paraId="1BD397E8"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Who added Hammer?</w:t>
      </w:r>
    </w:p>
    <w:p w14:paraId="1F776C0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Unknown publicly.</w:t>
      </w:r>
    </w:p>
    <w:p w14:paraId="43776291"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Who added the other participants?</w:t>
      </w:r>
    </w:p>
    <w:p w14:paraId="560D265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Unknown publicly.</w:t>
      </w:r>
    </w:p>
    <w:p w14:paraId="5184FDB9"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When was the group created?</w:t>
      </w:r>
    </w:p>
    <w:p w14:paraId="7606706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Not established from the public evidence I found.</w:t>
      </w:r>
    </w:p>
    <w:p w14:paraId="70141E1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Those are excellent discovery questions if the WhatsApp export or metadata ever appears in court material.</w:t>
      </w:r>
    </w:p>
    <w:p w14:paraId="4ED2B15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350597A4">
          <v:rect id="_x0000_i1674" style="width:0;height:1.5pt" o:hralign="center" o:hrstd="t" o:hr="t" fillcolor="#a0a0a0" stroked="f"/>
        </w:pict>
      </w:r>
    </w:p>
    <w:p w14:paraId="03E9585B"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14. One important distinction: Ackman's WhatsApp is separate</w:t>
      </w:r>
    </w:p>
    <w:p w14:paraId="29EF4C1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There is another set of private WhatsApp communications between </w:t>
      </w:r>
      <w:r w:rsidRPr="004633B3">
        <w:rPr>
          <w:rFonts w:ascii="Arial" w:eastAsia="Times New Roman" w:hAnsi="Arial" w:cs="Arial"/>
          <w:b/>
          <w:bCs/>
          <w:kern w:val="0"/>
          <w:sz w:val="16"/>
          <w:szCs w:val="16"/>
          <w14:ligatures w14:val="none"/>
        </w:rPr>
        <w:t>Bill Ackman and Kirk</w:t>
      </w:r>
      <w:r w:rsidRPr="004633B3">
        <w:rPr>
          <w:rFonts w:ascii="Arial" w:eastAsia="Times New Roman" w:hAnsi="Arial" w:cs="Arial"/>
          <w:kern w:val="0"/>
          <w:sz w:val="16"/>
          <w:szCs w:val="16"/>
          <w14:ligatures w14:val="none"/>
        </w:rPr>
        <w:t xml:space="preserve"> surrounding the disputed Hamptons meeting.</w:t>
      </w:r>
    </w:p>
    <w:p w14:paraId="5C45D3B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Ackman publicly released some of those messages himself in September 2025 to dispute allegations that he had threatened or blackmailed Kirk. The disclosed exchange was cordial and included Ackman suggesting dinner together later. </w:t>
      </w:r>
    </w:p>
    <w:p w14:paraId="7DD7B50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That tells us something important methodologically:</w:t>
      </w:r>
    </w:p>
    <w:p w14:paraId="5749759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There are </w:t>
      </w:r>
      <w:r w:rsidRPr="004633B3">
        <w:rPr>
          <w:rFonts w:ascii="Arial" w:eastAsia="Times New Roman" w:hAnsi="Arial" w:cs="Arial"/>
          <w:b/>
          <w:bCs/>
          <w:kern w:val="0"/>
          <w:sz w:val="16"/>
          <w:szCs w:val="16"/>
          <w14:ligatures w14:val="none"/>
        </w:rPr>
        <w:t>multiple distinct WhatsApp threads/conversations</w:t>
      </w:r>
      <w:r w:rsidRPr="004633B3">
        <w:rPr>
          <w:rFonts w:ascii="Arial" w:eastAsia="Times New Roman" w:hAnsi="Arial" w:cs="Arial"/>
          <w:kern w:val="0"/>
          <w:sz w:val="16"/>
          <w:szCs w:val="16"/>
          <w14:ligatures w14:val="none"/>
        </w:rPr>
        <w:t xml:space="preserve"> in circulation.</w:t>
      </w:r>
    </w:p>
    <w:p w14:paraId="3830C87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They should not be blended into a single “Kirk WhatsApp group.”</w:t>
      </w:r>
    </w:p>
    <w:p w14:paraId="428685C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Otherwise participants from one conversation can accidentally be attributed to another.</w:t>
      </w:r>
    </w:p>
    <w:p w14:paraId="3DC7A86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329730F7">
          <v:rect id="_x0000_i1675" style="width:0;height:1.5pt" o:hralign="center" o:hrstd="t" o:hr="t" fillcolor="#a0a0a0" stroked="f"/>
        </w:pict>
      </w:r>
    </w:p>
    <w:p w14:paraId="2F94EB63"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15. Hammer's X archive, September 1–15</w:t>
      </w:r>
    </w:p>
    <w:p w14:paraId="7F16F89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searched the publicly indexed X material rather than relying solely on screenshot compilations.</w:t>
      </w:r>
    </w:p>
    <w:p w14:paraId="2F4CECC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bad news is that </w:t>
      </w:r>
      <w:r w:rsidRPr="004633B3">
        <w:rPr>
          <w:rFonts w:ascii="Arial" w:eastAsia="Times New Roman" w:hAnsi="Arial" w:cs="Arial"/>
          <w:b/>
          <w:bCs/>
          <w:kern w:val="0"/>
          <w:sz w:val="16"/>
          <w:szCs w:val="16"/>
          <w14:ligatures w14:val="none"/>
        </w:rPr>
        <w:t>X search-engine indexing is incomplete</w:t>
      </w:r>
      <w:r w:rsidRPr="004633B3">
        <w:rPr>
          <w:rFonts w:ascii="Arial" w:eastAsia="Times New Roman" w:hAnsi="Arial" w:cs="Arial"/>
          <w:kern w:val="0"/>
          <w:sz w:val="16"/>
          <w:szCs w:val="16"/>
          <w14:ligatures w14:val="none"/>
        </w:rPr>
        <w:t>, so I cannot truthfully call what I reconstructed Hammer's “complete archive.”</w:t>
      </w:r>
    </w:p>
    <w:p w14:paraId="3524D32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 did independently recover multiple Hammer posts from September 9 and the days afterward. For example, search indexing shows several routine posts at </w:t>
      </w:r>
      <w:r w:rsidRPr="004633B3">
        <w:rPr>
          <w:rFonts w:ascii="Arial" w:eastAsia="Times New Roman" w:hAnsi="Arial" w:cs="Arial"/>
          <w:b/>
          <w:bCs/>
          <w:kern w:val="0"/>
          <w:sz w:val="16"/>
          <w:szCs w:val="16"/>
          <w14:ligatures w14:val="none"/>
        </w:rPr>
        <w:t>11:36 a.m., 11:40 a.m., 1:29 p.m. and 9:59 p.m. on September 9</w:t>
      </w:r>
      <w:r w:rsidRPr="004633B3">
        <w:rPr>
          <w:rFonts w:ascii="Arial" w:eastAsia="Times New Roman" w:hAnsi="Arial" w:cs="Arial"/>
          <w:kern w:val="0"/>
          <w:sz w:val="16"/>
          <w:szCs w:val="16"/>
          <w14:ligatures w14:val="none"/>
        </w:rPr>
        <w:t xml:space="preserve">, demonstrating he was posting frequently throughout the day. </w:t>
      </w:r>
    </w:p>
    <w:p w14:paraId="60C4795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matters because it provides surrounding context for the infamous Trump execution repost.</w:t>
      </w:r>
    </w:p>
    <w:p w14:paraId="6C70156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It wasn't his only post that day.</w:t>
      </w:r>
    </w:p>
    <w:p w14:paraId="22F335D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 would therefore strongly recommend that any statistical/content interpretation use his </w:t>
      </w:r>
      <w:r w:rsidRPr="004633B3">
        <w:rPr>
          <w:rFonts w:ascii="Arial" w:eastAsia="Times New Roman" w:hAnsi="Arial" w:cs="Arial"/>
          <w:b/>
          <w:bCs/>
          <w:kern w:val="0"/>
          <w:sz w:val="16"/>
          <w:szCs w:val="16"/>
          <w14:ligatures w14:val="none"/>
        </w:rPr>
        <w:t>entire day's feed</w:t>
      </w:r>
      <w:r w:rsidRPr="004633B3">
        <w:rPr>
          <w:rFonts w:ascii="Arial" w:eastAsia="Times New Roman" w:hAnsi="Arial" w:cs="Arial"/>
          <w:kern w:val="0"/>
          <w:sz w:val="16"/>
          <w:szCs w:val="16"/>
          <w14:ligatures w14:val="none"/>
        </w:rPr>
        <w:t>, not only the execution post.</w:t>
      </w:r>
    </w:p>
    <w:p w14:paraId="67645B6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6D3E4B05">
          <v:rect id="_x0000_i1676" style="width:0;height:1.5pt" o:hralign="center" o:hrstd="t" o:hr="t" fillcolor="#a0a0a0" stroked="f"/>
        </w:pict>
      </w:r>
    </w:p>
    <w:p w14:paraId="10128AE2"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16. The September 9 “public execution” repost</w:t>
      </w:r>
    </w:p>
    <w:p w14:paraId="3266B02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After looking at the wider day, I continue to rate this as </w:t>
      </w:r>
      <w:r w:rsidRPr="004633B3">
        <w:rPr>
          <w:rFonts w:ascii="Arial" w:eastAsia="Times New Roman" w:hAnsi="Arial" w:cs="Arial"/>
          <w:b/>
          <w:bCs/>
          <w:kern w:val="0"/>
          <w:sz w:val="16"/>
          <w:szCs w:val="16"/>
          <w14:ligatures w14:val="none"/>
        </w:rPr>
        <w:t>visually suspicious but evidentially weak</w:t>
      </w:r>
      <w:r w:rsidRPr="004633B3">
        <w:rPr>
          <w:rFonts w:ascii="Arial" w:eastAsia="Times New Roman" w:hAnsi="Arial" w:cs="Arial"/>
          <w:kern w:val="0"/>
          <w:sz w:val="16"/>
          <w:szCs w:val="16"/>
          <w14:ligatures w14:val="none"/>
        </w:rPr>
        <w:t>.</w:t>
      </w:r>
    </w:p>
    <w:p w14:paraId="287FCC6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There was intense conservative discussion at the time regarding the Iryna Zarutska killing and criminal punishment. Hammer was posting extensively about crime and political issues that day.</w:t>
      </w:r>
    </w:p>
    <w:p w14:paraId="49D0C91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unusual part remains the apparent choice to resurface a very old Trump comment about public executions.</w:t>
      </w:r>
    </w:p>
    <w:p w14:paraId="69BFF42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But I still have </w:t>
      </w:r>
      <w:r w:rsidRPr="004633B3">
        <w:rPr>
          <w:rFonts w:ascii="Arial" w:eastAsia="Times New Roman" w:hAnsi="Arial" w:cs="Arial"/>
          <w:b/>
          <w:bCs/>
          <w:kern w:val="0"/>
          <w:sz w:val="16"/>
          <w:szCs w:val="16"/>
          <w14:ligatures w14:val="none"/>
        </w:rPr>
        <w:t>no evidence connecting that repost to foreknowledge about Kirk</w:t>
      </w:r>
      <w:r w:rsidRPr="004633B3">
        <w:rPr>
          <w:rFonts w:ascii="Arial" w:eastAsia="Times New Roman" w:hAnsi="Arial" w:cs="Arial"/>
          <w:kern w:val="0"/>
          <w:sz w:val="16"/>
          <w:szCs w:val="16"/>
          <w14:ligatures w14:val="none"/>
        </w:rPr>
        <w:t>.</w:t>
      </w:r>
    </w:p>
    <w:p w14:paraId="0406C38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w:t>
      </w:r>
    </w:p>
    <w:p w14:paraId="1288DF5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Chronological anomaly: yes.</w:t>
      </w:r>
    </w:p>
    <w:p w14:paraId="27EC4A9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Investigative lead: yes.</w:t>
      </w:r>
    </w:p>
    <w:p w14:paraId="2EF6821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Evidence of knowledge of the assassination: no.</w:t>
      </w:r>
    </w:p>
    <w:p w14:paraId="41E949C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distinction is important because the network connections elsewhere are much stronger.</w:t>
      </w:r>
    </w:p>
    <w:p w14:paraId="2DC1261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09D0F01D">
          <v:rect id="_x0000_i1677" style="width:0;height:1.5pt" o:hralign="center" o:hrstd="t" o:hr="t" fillcolor="#a0a0a0" stroked="f"/>
        </w:pict>
      </w:r>
    </w:p>
    <w:p w14:paraId="65DE7041"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17. Hammer's post-assassination narrative changes</w:t>
      </w:r>
    </w:p>
    <w:p w14:paraId="2185672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more substantive.</w:t>
      </w:r>
    </w:p>
    <w:p w14:paraId="15D2E81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On September 14 Hammer publicly emphasized that he had participated in Kirk's final Israel meeting and used that fact to argue against claims that Kirk was moving substantially away from Israel. </w:t>
      </w:r>
    </w:p>
    <w:p w14:paraId="571F42B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By October, after more of Kirk's private communications became public, Hammer acknowledged more context while continuing to argue that Kirk remained fundamentally pro-Israel. He described Kirk as seeking advice on communicating Israel more effectively to Gen Z. </w:t>
      </w:r>
    </w:p>
    <w:p w14:paraId="654EC6A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problem for Hammer's clean public narrative is Kirk's private language.</w:t>
      </w:r>
    </w:p>
    <w:p w14:paraId="1A272D7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Kirk wasn't merely saying:</w:t>
      </w:r>
    </w:p>
    <w:p w14:paraId="6C08D8D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“Help me defend Israel better.”</w:t>
      </w:r>
    </w:p>
    <w:p w14:paraId="2A72C3E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He had also complained that donors were bullying him and said he felt driven toward leaving the pro-Israel cause. </w:t>
      </w:r>
    </w:p>
    <w:p w14:paraId="0FD2906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Those things can coexist—people frequently oscillate during political disputes—but Hammer's early categorical framing omitted an important internal conflict he apparently knew existed.</w:t>
      </w:r>
    </w:p>
    <w:p w14:paraId="1BFA48D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I'd therefore classify it as:</w:t>
      </w:r>
    </w:p>
    <w:p w14:paraId="6BC9F56A"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Definite factual contradiction?</w:t>
      </w:r>
    </w:p>
    <w:p w14:paraId="3DD8C70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Not quite.</w:t>
      </w:r>
    </w:p>
    <w:p w14:paraId="4057A052"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Selective disclosure / narrative simplification?</w:t>
      </w:r>
    </w:p>
    <w:p w14:paraId="7CAE48A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Yes, strongly.</w:t>
      </w:r>
    </w:p>
    <w:p w14:paraId="4525E07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2F982E3A">
          <v:rect id="_x0000_i1678" style="width:0;height:1.5pt" o:hralign="center" o:hrstd="t" o:hr="t" fillcolor="#a0a0a0" stroked="f"/>
        </w:pict>
      </w:r>
    </w:p>
    <w:p w14:paraId="59223A08"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18. The Shillman–Tucker–Hammer triangle</w:t>
      </w:r>
    </w:p>
    <w:p w14:paraId="1119333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currently the network relationship I find most worthy of document-driven investigation.</w:t>
      </w:r>
    </w:p>
    <w:p w14:paraId="0ECE13C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We now have:</w:t>
      </w:r>
    </w:p>
    <w:p w14:paraId="12D89FF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Robert Shillman</w:t>
      </w:r>
      <w:r w:rsidRPr="004633B3">
        <w:rPr>
          <w:rFonts w:ascii="Arial" w:eastAsia="Times New Roman" w:hAnsi="Arial" w:cs="Arial"/>
          <w:kern w:val="0"/>
          <w:sz w:val="16"/>
          <w:szCs w:val="16"/>
          <w14:ligatures w14:val="none"/>
        </w:rPr>
        <w:br/>
        <w:t>→ major financial supporter of TPUSA</w:t>
      </w:r>
      <w:r w:rsidRPr="004633B3">
        <w:rPr>
          <w:rFonts w:ascii="Arial" w:eastAsia="Times New Roman" w:hAnsi="Arial" w:cs="Arial"/>
          <w:kern w:val="0"/>
          <w:sz w:val="16"/>
          <w:szCs w:val="16"/>
          <w14:ligatures w14:val="none"/>
        </w:rPr>
        <w:br/>
        <w:t>→ strongly opposed to Tucker Carlson's presence</w:t>
      </w:r>
      <w:r w:rsidRPr="004633B3">
        <w:rPr>
          <w:rFonts w:ascii="Arial" w:eastAsia="Times New Roman" w:hAnsi="Arial" w:cs="Arial"/>
          <w:kern w:val="0"/>
          <w:sz w:val="16"/>
          <w:szCs w:val="16"/>
          <w14:ligatures w14:val="none"/>
        </w:rPr>
        <w:br/>
        <w:t xml:space="preserve">→ reportedly withdraws major TPUSA support. </w:t>
      </w:r>
    </w:p>
    <w:p w14:paraId="1B7E94B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Josh Hammer</w:t>
      </w:r>
      <w:r w:rsidRPr="004633B3">
        <w:rPr>
          <w:rFonts w:ascii="Arial" w:eastAsia="Times New Roman" w:hAnsi="Arial" w:cs="Arial"/>
          <w:kern w:val="0"/>
          <w:sz w:val="16"/>
          <w:szCs w:val="16"/>
          <w14:ligatures w14:val="none"/>
        </w:rPr>
        <w:br/>
        <w:t>→ strongly opposed to Tucker Carlson's foreign-policy direction</w:t>
      </w:r>
      <w:r w:rsidRPr="004633B3">
        <w:rPr>
          <w:rFonts w:ascii="Arial" w:eastAsia="Times New Roman" w:hAnsi="Arial" w:cs="Arial"/>
          <w:kern w:val="0"/>
          <w:sz w:val="16"/>
          <w:szCs w:val="16"/>
          <w14:ligatures w14:val="none"/>
        </w:rPr>
        <w:br/>
        <w:t>→ participates in Kirk's Israel advisory network</w:t>
      </w:r>
      <w:r w:rsidRPr="004633B3">
        <w:rPr>
          <w:rFonts w:ascii="Arial" w:eastAsia="Times New Roman" w:hAnsi="Arial" w:cs="Arial"/>
          <w:kern w:val="0"/>
          <w:sz w:val="16"/>
          <w:szCs w:val="16"/>
          <w14:ligatures w14:val="none"/>
        </w:rPr>
        <w:br/>
        <w:t xml:space="preserve">→ later becomes a Shillman Fellow. </w:t>
      </w:r>
    </w:p>
    <w:p w14:paraId="621AED5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not proof of coordination.</w:t>
      </w:r>
    </w:p>
    <w:p w14:paraId="3E11094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But it's a </w:t>
      </w:r>
      <w:r w:rsidRPr="004633B3">
        <w:rPr>
          <w:rFonts w:ascii="Arial" w:eastAsia="Times New Roman" w:hAnsi="Arial" w:cs="Arial"/>
          <w:b/>
          <w:bCs/>
          <w:kern w:val="0"/>
          <w:sz w:val="16"/>
          <w:szCs w:val="16"/>
          <w14:ligatures w14:val="none"/>
        </w:rPr>
        <w:t>testable patronage/influence hypothesis</w:t>
      </w:r>
      <w:r w:rsidRPr="004633B3">
        <w:rPr>
          <w:rFonts w:ascii="Arial" w:eastAsia="Times New Roman" w:hAnsi="Arial" w:cs="Arial"/>
          <w:kern w:val="0"/>
          <w:sz w:val="16"/>
          <w:szCs w:val="16"/>
          <w14:ligatures w14:val="none"/>
        </w:rPr>
        <w:t>.</w:t>
      </w:r>
    </w:p>
    <w:p w14:paraId="2E9E231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key question isn't:</w:t>
      </w:r>
    </w:p>
    <w:p w14:paraId="03B40C1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“Did Shillman order Hammer to attack Tucker?”</w:t>
      </w:r>
    </w:p>
    <w:p w14:paraId="2D40515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There is currently no evidence for that.</w:t>
      </w:r>
    </w:p>
    <w:p w14:paraId="177DCDB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It's:</w:t>
      </w:r>
    </w:p>
    <w:p w14:paraId="504A1ED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lastRenderedPageBreak/>
        <w:t>When did Hammer first establish a financial or professional relationship with Shillman or DHFC relative to the TPUSA donor dispute?</w:t>
      </w:r>
    </w:p>
    <w:p w14:paraId="468E799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If the fellowship negotiations began </w:t>
      </w:r>
      <w:r w:rsidRPr="004633B3">
        <w:rPr>
          <w:rFonts w:ascii="Arial" w:eastAsia="Times New Roman" w:hAnsi="Arial" w:cs="Arial"/>
          <w:b/>
          <w:bCs/>
          <w:kern w:val="0"/>
          <w:sz w:val="16"/>
          <w:szCs w:val="16"/>
          <w14:ligatures w14:val="none"/>
        </w:rPr>
        <w:t>before September 2025</w:t>
      </w:r>
      <w:r w:rsidRPr="004633B3">
        <w:rPr>
          <w:rFonts w:ascii="Arial" w:eastAsia="Times New Roman" w:hAnsi="Arial" w:cs="Arial"/>
          <w:kern w:val="0"/>
          <w:sz w:val="16"/>
          <w:szCs w:val="16"/>
          <w14:ligatures w14:val="none"/>
        </w:rPr>
        <w:t>, that would be much more relevant than the January 2026 public announcement.</w:t>
      </w:r>
    </w:p>
    <w:p w14:paraId="62DAB0D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7C32288E">
          <v:rect id="_x0000_i1679" style="width:0;height:1.5pt" o:hralign="center" o:hrstd="t" o:hr="t" fillcolor="#a0a0a0" stroked="f"/>
        </w:pict>
      </w:r>
    </w:p>
    <w:p w14:paraId="7ABF7ABA"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19. Ben Shapiro / Daily Wire overlap</w:t>
      </w:r>
    </w:p>
    <w:p w14:paraId="1ED4221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Hammer has a genuine prior </w:t>
      </w:r>
      <w:r w:rsidRPr="004633B3">
        <w:rPr>
          <w:rFonts w:ascii="Arial" w:eastAsia="Times New Roman" w:hAnsi="Arial" w:cs="Arial"/>
          <w:b/>
          <w:bCs/>
          <w:kern w:val="0"/>
          <w:sz w:val="16"/>
          <w:szCs w:val="16"/>
          <w14:ligatures w14:val="none"/>
        </w:rPr>
        <w:t>Daily Wire employment connection</w:t>
      </w:r>
      <w:r w:rsidRPr="004633B3">
        <w:rPr>
          <w:rFonts w:ascii="Arial" w:eastAsia="Times New Roman" w:hAnsi="Arial" w:cs="Arial"/>
          <w:kern w:val="0"/>
          <w:sz w:val="16"/>
          <w:szCs w:val="16"/>
          <w14:ligatures w14:val="none"/>
        </w:rPr>
        <w:t xml:space="preserve">, placing him inside Ben Shapiro's media ecosystem earlier in his career. His current bios list his Daily Wire work as part of his professional history. </w:t>
      </w:r>
    </w:p>
    <w:p w14:paraId="4B2D85C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does not establish that Shapiro directed Hammer later.</w:t>
      </w:r>
    </w:p>
    <w:p w14:paraId="2C721BE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But the broader overlap is now:</w:t>
      </w:r>
    </w:p>
    <w:p w14:paraId="30A63DD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Ben Shapiro / Daily Wire</w:t>
      </w:r>
      <w:r w:rsidRPr="004633B3">
        <w:rPr>
          <w:rFonts w:ascii="Arial" w:eastAsia="Times New Roman" w:hAnsi="Arial" w:cs="Arial"/>
          <w:kern w:val="0"/>
          <w:sz w:val="16"/>
          <w:szCs w:val="16"/>
          <w14:ligatures w14:val="none"/>
        </w:rPr>
        <w:br/>
        <w:t>→ former Hammer employer</w:t>
      </w:r>
    </w:p>
    <w:p w14:paraId="74A067A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TPUSA</w:t>
      </w:r>
      <w:r w:rsidRPr="004633B3">
        <w:rPr>
          <w:rFonts w:ascii="Arial" w:eastAsia="Times New Roman" w:hAnsi="Arial" w:cs="Arial"/>
          <w:kern w:val="0"/>
          <w:sz w:val="16"/>
          <w:szCs w:val="16"/>
          <w14:ligatures w14:val="none"/>
        </w:rPr>
        <w:br/>
        <w:t>→ Kirk</w:t>
      </w:r>
    </w:p>
    <w:p w14:paraId="48B4809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Shillman</w:t>
      </w:r>
      <w:r w:rsidRPr="004633B3">
        <w:rPr>
          <w:rFonts w:ascii="Arial" w:eastAsia="Times New Roman" w:hAnsi="Arial" w:cs="Arial"/>
          <w:kern w:val="0"/>
          <w:sz w:val="16"/>
          <w:szCs w:val="16"/>
          <w14:ligatures w14:val="none"/>
        </w:rPr>
        <w:br/>
        <w:t>→ TPUSA funding + Shillman Fellows</w:t>
      </w:r>
    </w:p>
    <w:p w14:paraId="4FB66A3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Hammer</w:t>
      </w:r>
      <w:r w:rsidRPr="004633B3">
        <w:rPr>
          <w:rFonts w:ascii="Arial" w:eastAsia="Times New Roman" w:hAnsi="Arial" w:cs="Arial"/>
          <w:kern w:val="0"/>
          <w:sz w:val="16"/>
          <w:szCs w:val="16"/>
          <w14:ligatures w14:val="none"/>
        </w:rPr>
        <w:br/>
        <w:t>→ Shillman Fellow + Kirk Israel discussions</w:t>
      </w:r>
    </w:p>
    <w:p w14:paraId="24148FE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Wolicki</w:t>
      </w:r>
      <w:r w:rsidRPr="004633B3">
        <w:rPr>
          <w:rFonts w:ascii="Arial" w:eastAsia="Times New Roman" w:hAnsi="Arial" w:cs="Arial"/>
          <w:kern w:val="0"/>
          <w:sz w:val="16"/>
          <w:szCs w:val="16"/>
          <w14:ligatures w14:val="none"/>
        </w:rPr>
        <w:br/>
        <w:t>→ Israel365 + Kirk Israel adviser</w:t>
      </w:r>
    </w:p>
    <w:p w14:paraId="43E149F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network is much more interesting than treating each person separately.</w:t>
      </w:r>
    </w:p>
    <w:p w14:paraId="34DE5EC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2B4AC659">
          <v:rect id="_x0000_i1680" style="width:0;height:1.5pt" o:hralign="center" o:hrstd="t" o:hr="t" fillcolor="#a0a0a0" stroked="f"/>
        </w:pict>
      </w:r>
    </w:p>
    <w:p w14:paraId="51E76D15"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20. Andrew Kolvet overlap</w:t>
      </w:r>
    </w:p>
    <w:p w14:paraId="3650A89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Kolvet's importance is different.</w:t>
      </w:r>
    </w:p>
    <w:p w14:paraId="4F60097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He is TPUSA's spokesperson and publicly confirmed the authenticity of Kirk's leaked September messages. Public descriptions from Kolvet portrayed Kirk's Israel position as increasingly </w:t>
      </w:r>
      <w:r w:rsidRPr="004633B3">
        <w:rPr>
          <w:rFonts w:ascii="Arial" w:eastAsia="Times New Roman" w:hAnsi="Arial" w:cs="Arial"/>
          <w:b/>
          <w:bCs/>
          <w:kern w:val="0"/>
          <w:sz w:val="16"/>
          <w:szCs w:val="16"/>
          <w14:ligatures w14:val="none"/>
        </w:rPr>
        <w:t>“complicated and nuanced”</w:t>
      </w:r>
      <w:r w:rsidRPr="004633B3">
        <w:rPr>
          <w:rFonts w:ascii="Arial" w:eastAsia="Times New Roman" w:hAnsi="Arial" w:cs="Arial"/>
          <w:kern w:val="0"/>
          <w:sz w:val="16"/>
          <w:szCs w:val="16"/>
          <w14:ligatures w14:val="none"/>
        </w:rPr>
        <w:t xml:space="preserve">, which is actually more consistent with the documentary record than Hammer's earliest categorical claims. </w:t>
      </w:r>
    </w:p>
    <w:p w14:paraId="3257C99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in this specific dispute:</w:t>
      </w:r>
    </w:p>
    <w:p w14:paraId="6CDD518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Hammer appears to have emphasized continuity.</w:t>
      </w:r>
    </w:p>
    <w:p w14:paraId="018DF10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Kolvet acknowledged internal conflict.</w:t>
      </w:r>
    </w:p>
    <w:p w14:paraId="3D636D2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divergence itself should go into the quote database.</w:t>
      </w:r>
    </w:p>
    <w:p w14:paraId="2A5E8CE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6EA81A6C">
          <v:rect id="_x0000_i1681" style="width:0;height:1.5pt" o:hralign="center" o:hrstd="t" o:hr="t" fillcolor="#a0a0a0" stroked="f"/>
        </w:pict>
      </w:r>
    </w:p>
    <w:p w14:paraId="0850D0F7"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21. Blake Neff</w:t>
      </w:r>
    </w:p>
    <w:p w14:paraId="1F6D530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didn't find a new direct Hammer–Neff financial connection in this pass.</w:t>
      </w:r>
    </w:p>
    <w:p w14:paraId="4017B97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Their network intersection is primarily through Kirk's media/conservative ecosystem.</w:t>
      </w:r>
    </w:p>
    <w:p w14:paraId="6933F13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Neff remains independently interesting because of his previous </w:t>
      </w:r>
      <w:r w:rsidRPr="004633B3">
        <w:rPr>
          <w:rFonts w:ascii="Arial" w:eastAsia="Times New Roman" w:hAnsi="Arial" w:cs="Arial"/>
          <w:b/>
          <w:bCs/>
          <w:kern w:val="0"/>
          <w:sz w:val="16"/>
          <w:szCs w:val="16"/>
          <w14:ligatures w14:val="none"/>
        </w:rPr>
        <w:t>Marine Corps War College wargaming work</w:t>
      </w:r>
      <w:r w:rsidRPr="004633B3">
        <w:rPr>
          <w:rFonts w:ascii="Arial" w:eastAsia="Times New Roman" w:hAnsi="Arial" w:cs="Arial"/>
          <w:kern w:val="0"/>
          <w:sz w:val="16"/>
          <w:szCs w:val="16"/>
          <w14:ligatures w14:val="none"/>
        </w:rPr>
        <w:t>, but I haven't found evidence tying that work to Hammer, Israel365 or Shillman.</w:t>
      </w:r>
    </w:p>
    <w:p w14:paraId="08B987A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I would keep the Neff edge as:</w:t>
      </w:r>
    </w:p>
    <w:p w14:paraId="5096B04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Hammer ↔ Kirk ecosystem ↔ Neff</w:t>
      </w:r>
    </w:p>
    <w:p w14:paraId="3FF5184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rather than inventing a stronger relationship.</w:t>
      </w:r>
    </w:p>
    <w:p w14:paraId="38B1A4D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420A961F">
          <v:rect id="_x0000_i1682" style="width:0;height:1.5pt" o:hralign="center" o:hrstd="t" o:hr="t" fillcolor="#a0a0a0" stroked="f"/>
        </w:pict>
      </w:r>
    </w:p>
    <w:p w14:paraId="120D199B"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22. Frantzve/Kirk family</w:t>
      </w:r>
    </w:p>
    <w:p w14:paraId="1B9C18D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did not uncover a defensible new direct connection between Hammer and Erika Kirk's parents during this pass.</w:t>
      </w:r>
    </w:p>
    <w:p w14:paraId="4E70C4A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is useful negative information.</w:t>
      </w:r>
    </w:p>
    <w:p w14:paraId="5735BD8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There are enough real connections that we shouldn't inflate weak ones simply to make the graph denser.</w:t>
      </w:r>
    </w:p>
    <w:p w14:paraId="43B56D2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Currently:</w:t>
      </w:r>
    </w:p>
    <w:p w14:paraId="2228CA4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Hammer → Charlie Kirk: strong</w:t>
      </w:r>
    </w:p>
    <w:p w14:paraId="11E4FB9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Hammer → Erika Kirk: general TPUSA/conservative-network proximity</w:t>
      </w:r>
    </w:p>
    <w:p w14:paraId="18944B4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Hammer → Lori/Kent Frantzve: no significant direct edge found</w:t>
      </w:r>
    </w:p>
    <w:p w14:paraId="0C19064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2B2E0AE4">
          <v:rect id="_x0000_i1683" style="width:0;height:1.5pt" o:hralign="center" o:hrstd="t" o:hr="t" fillcolor="#a0a0a0" stroked="f"/>
        </w:pict>
      </w:r>
    </w:p>
    <w:p w14:paraId="37130566"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23. Current relationship graph</w:t>
      </w:r>
    </w:p>
    <w:p w14:paraId="6FC2DC9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high-confidence portion now looks approximately like this:</w:t>
      </w:r>
    </w:p>
    <w:p w14:paraId="2195721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ROBERT SHILLMAN</w:t>
      </w:r>
    </w:p>
    <w:p w14:paraId="7D4678C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       |       \</w:t>
      </w:r>
    </w:p>
    <w:p w14:paraId="139357E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        |        \</w:t>
      </w:r>
    </w:p>
    <w:p w14:paraId="169F55F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FIDF       TPUSA      DHFC</w:t>
      </w:r>
    </w:p>
    <w:p w14:paraId="79B0B40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CUFI        |          |</w:t>
      </w:r>
    </w:p>
    <w:p w14:paraId="0AF824B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ZOA         |     Shillman Fellows</w:t>
      </w:r>
    </w:p>
    <w:p w14:paraId="6CA5AA7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CAMERA      |          |</w:t>
      </w:r>
    </w:p>
    <w:p w14:paraId="2A8A831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       JOSH HAMMER</w:t>
      </w:r>
    </w:p>
    <w:p w14:paraId="1ED3984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        /    |    \</w:t>
      </w:r>
    </w:p>
    <w:p w14:paraId="3685482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       /     |     \</w:t>
      </w:r>
    </w:p>
    <w:p w14:paraId="322E367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CHARLIE KIRK  A3P  Israel365  MirYam</w:t>
      </w:r>
    </w:p>
    <w:p w14:paraId="31EC70D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                                    |              |</w:t>
      </w:r>
    </w:p>
    <w:p w14:paraId="56B09F8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         PESACH WOLICKI</w:t>
      </w:r>
    </w:p>
    <w:p w14:paraId="50E4A7D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              |</w:t>
      </w:r>
    </w:p>
    <w:p w14:paraId="6F083DA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 Sept 9 Zoom -----+</w:t>
      </w:r>
    </w:p>
    <w:p w14:paraId="2A32C36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Everything represented by a direct edge there is supported by public documentation or strong reporting. </w:t>
      </w:r>
    </w:p>
    <w:p w14:paraId="787F310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Notice what I </w:t>
      </w:r>
      <w:r w:rsidRPr="004633B3">
        <w:rPr>
          <w:rFonts w:ascii="Arial" w:eastAsia="Times New Roman" w:hAnsi="Arial" w:cs="Arial"/>
          <w:b/>
          <w:bCs/>
          <w:kern w:val="0"/>
          <w:sz w:val="16"/>
          <w:szCs w:val="16"/>
          <w14:ligatures w14:val="none"/>
        </w:rPr>
        <w:t>have not</w:t>
      </w:r>
      <w:r w:rsidRPr="004633B3">
        <w:rPr>
          <w:rFonts w:ascii="Arial" w:eastAsia="Times New Roman" w:hAnsi="Arial" w:cs="Arial"/>
          <w:kern w:val="0"/>
          <w:sz w:val="16"/>
          <w:szCs w:val="16"/>
          <w14:ligatures w14:val="none"/>
        </w:rPr>
        <w:t xml:space="preserve"> placed anywhere:</w:t>
      </w:r>
    </w:p>
    <w:p w14:paraId="428938A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Mossad.</w:t>
      </w:r>
    </w:p>
    <w:p w14:paraId="2550425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IDF operational control.</w:t>
      </w:r>
    </w:p>
    <w:p w14:paraId="130E5A0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Israeli government direction of Hammer.</w:t>
      </w:r>
    </w:p>
    <w:p w14:paraId="28A1790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Assassination coordination.</w:t>
      </w:r>
    </w:p>
    <w:p w14:paraId="55AC758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There isn't evidence sufficient for those edges.</w:t>
      </w:r>
    </w:p>
    <w:p w14:paraId="5426A00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20648853">
          <v:rect id="_x0000_i1684" style="width:0;height:1.5pt" o:hralign="center" o:hrstd="t" o:hr="t" fillcolor="#a0a0a0" stroked="f"/>
        </w:pict>
      </w:r>
    </w:p>
    <w:p w14:paraId="68D60568"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24. Evidence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6"/>
        <w:gridCol w:w="2239"/>
        <w:gridCol w:w="1952"/>
      </w:tblGrid>
      <w:tr w:rsidR="004633B3" w:rsidRPr="004633B3" w14:paraId="2AB602E9" w14:textId="77777777">
        <w:trPr>
          <w:tblHeader/>
          <w:tblCellSpacing w:w="15" w:type="dxa"/>
        </w:trPr>
        <w:tc>
          <w:tcPr>
            <w:tcW w:w="0" w:type="auto"/>
            <w:vAlign w:val="center"/>
            <w:hideMark/>
          </w:tcPr>
          <w:p w14:paraId="759A50F4"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Finding</w:t>
            </w:r>
          </w:p>
        </w:tc>
        <w:tc>
          <w:tcPr>
            <w:tcW w:w="0" w:type="auto"/>
            <w:vAlign w:val="center"/>
            <w:hideMark/>
          </w:tcPr>
          <w:p w14:paraId="3C20893E"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Confidence</w:t>
            </w:r>
          </w:p>
        </w:tc>
        <w:tc>
          <w:tcPr>
            <w:tcW w:w="0" w:type="auto"/>
            <w:vAlign w:val="center"/>
            <w:hideMark/>
          </w:tcPr>
          <w:p w14:paraId="473DD8E1"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Investigative importance</w:t>
            </w:r>
          </w:p>
        </w:tc>
      </w:tr>
      <w:tr w:rsidR="004633B3" w:rsidRPr="004633B3" w14:paraId="4B61CCC3" w14:textId="77777777">
        <w:trPr>
          <w:tblCellSpacing w:w="15" w:type="dxa"/>
        </w:trPr>
        <w:tc>
          <w:tcPr>
            <w:tcW w:w="0" w:type="auto"/>
            <w:vAlign w:val="center"/>
            <w:hideMark/>
          </w:tcPr>
          <w:p w14:paraId="239A6FF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was on Sept. 9 Israel Zoom</w:t>
            </w:r>
          </w:p>
        </w:tc>
        <w:tc>
          <w:tcPr>
            <w:tcW w:w="0" w:type="auto"/>
            <w:vAlign w:val="center"/>
            <w:hideMark/>
          </w:tcPr>
          <w:p w14:paraId="76C585C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Very high</w:t>
            </w:r>
          </w:p>
        </w:tc>
        <w:tc>
          <w:tcPr>
            <w:tcW w:w="0" w:type="auto"/>
            <w:vAlign w:val="center"/>
            <w:hideMark/>
          </w:tcPr>
          <w:p w14:paraId="12AB297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Very high</w:t>
            </w:r>
          </w:p>
        </w:tc>
      </w:tr>
      <w:tr w:rsidR="004633B3" w:rsidRPr="004633B3" w14:paraId="3164B4DE" w14:textId="77777777">
        <w:trPr>
          <w:tblCellSpacing w:w="15" w:type="dxa"/>
        </w:trPr>
        <w:tc>
          <w:tcPr>
            <w:tcW w:w="0" w:type="auto"/>
            <w:vAlign w:val="center"/>
            <w:hideMark/>
          </w:tcPr>
          <w:p w14:paraId="01F9203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Wolicki was on Zoom</w:t>
            </w:r>
          </w:p>
        </w:tc>
        <w:tc>
          <w:tcPr>
            <w:tcW w:w="0" w:type="auto"/>
            <w:vAlign w:val="center"/>
            <w:hideMark/>
          </w:tcPr>
          <w:p w14:paraId="4D55D3D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Very high</w:t>
            </w:r>
          </w:p>
        </w:tc>
        <w:tc>
          <w:tcPr>
            <w:tcW w:w="0" w:type="auto"/>
            <w:vAlign w:val="center"/>
            <w:hideMark/>
          </w:tcPr>
          <w:p w14:paraId="70ACD49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Very high</w:t>
            </w:r>
          </w:p>
        </w:tc>
      </w:tr>
      <w:tr w:rsidR="004633B3" w:rsidRPr="004633B3" w14:paraId="0077FBF4" w14:textId="77777777">
        <w:trPr>
          <w:tblCellSpacing w:w="15" w:type="dxa"/>
        </w:trPr>
        <w:tc>
          <w:tcPr>
            <w:tcW w:w="0" w:type="auto"/>
            <w:vAlign w:val="center"/>
            <w:hideMark/>
          </w:tcPr>
          <w:p w14:paraId="7F7B86F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Meeting was Israel-message preparation</w:t>
            </w:r>
          </w:p>
        </w:tc>
        <w:tc>
          <w:tcPr>
            <w:tcW w:w="0" w:type="auto"/>
            <w:vAlign w:val="center"/>
            <w:hideMark/>
          </w:tcPr>
          <w:p w14:paraId="40F63F5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Very high</w:t>
            </w:r>
          </w:p>
        </w:tc>
        <w:tc>
          <w:tcPr>
            <w:tcW w:w="0" w:type="auto"/>
            <w:vAlign w:val="center"/>
            <w:hideMark/>
          </w:tcPr>
          <w:p w14:paraId="41E81B9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High</w:t>
            </w:r>
          </w:p>
        </w:tc>
      </w:tr>
      <w:tr w:rsidR="004633B3" w:rsidRPr="004633B3" w14:paraId="5A08BE02" w14:textId="77777777">
        <w:trPr>
          <w:tblCellSpacing w:w="15" w:type="dxa"/>
        </w:trPr>
        <w:tc>
          <w:tcPr>
            <w:tcW w:w="0" w:type="auto"/>
            <w:vAlign w:val="center"/>
            <w:hideMark/>
          </w:tcPr>
          <w:p w14:paraId="16096FA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and Wolicki share Israel365 network</w:t>
            </w:r>
          </w:p>
        </w:tc>
        <w:tc>
          <w:tcPr>
            <w:tcW w:w="0" w:type="auto"/>
            <w:vAlign w:val="center"/>
            <w:hideMark/>
          </w:tcPr>
          <w:p w14:paraId="030DDD8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Very high</w:t>
            </w:r>
          </w:p>
        </w:tc>
        <w:tc>
          <w:tcPr>
            <w:tcW w:w="0" w:type="auto"/>
            <w:vAlign w:val="center"/>
            <w:hideMark/>
          </w:tcPr>
          <w:p w14:paraId="45F819F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High</w:t>
            </w:r>
          </w:p>
        </w:tc>
      </w:tr>
      <w:tr w:rsidR="004633B3" w:rsidRPr="004633B3" w14:paraId="0F9AF2B2" w14:textId="77777777">
        <w:trPr>
          <w:tblCellSpacing w:w="15" w:type="dxa"/>
        </w:trPr>
        <w:tc>
          <w:tcPr>
            <w:tcW w:w="0" w:type="auto"/>
            <w:vAlign w:val="center"/>
            <w:hideMark/>
          </w:tcPr>
          <w:p w14:paraId="1C6E3E6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knew Kirk had serious private Israel/donor concerns</w:t>
            </w:r>
          </w:p>
        </w:tc>
        <w:tc>
          <w:tcPr>
            <w:tcW w:w="0" w:type="auto"/>
            <w:vAlign w:val="center"/>
            <w:hideMark/>
          </w:tcPr>
          <w:p w14:paraId="4C5CA99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High</w:t>
            </w:r>
          </w:p>
        </w:tc>
        <w:tc>
          <w:tcPr>
            <w:tcW w:w="0" w:type="auto"/>
            <w:vAlign w:val="center"/>
            <w:hideMark/>
          </w:tcPr>
          <w:p w14:paraId="19E209B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Very high</w:t>
            </w:r>
          </w:p>
        </w:tc>
      </w:tr>
      <w:tr w:rsidR="004633B3" w:rsidRPr="004633B3" w14:paraId="78CD5800" w14:textId="77777777">
        <w:trPr>
          <w:tblCellSpacing w:w="15" w:type="dxa"/>
        </w:trPr>
        <w:tc>
          <w:tcPr>
            <w:tcW w:w="0" w:type="auto"/>
            <w:vAlign w:val="center"/>
            <w:hideMark/>
          </w:tcPr>
          <w:p w14:paraId="465D41E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Shillman was ~$2M/year donor Kirk referred to</w:t>
            </w:r>
          </w:p>
        </w:tc>
        <w:tc>
          <w:tcPr>
            <w:tcW w:w="0" w:type="auto"/>
            <w:vAlign w:val="center"/>
            <w:hideMark/>
          </w:tcPr>
          <w:p w14:paraId="02B5E6F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High</w:t>
            </w:r>
          </w:p>
        </w:tc>
        <w:tc>
          <w:tcPr>
            <w:tcW w:w="0" w:type="auto"/>
            <w:vAlign w:val="center"/>
            <w:hideMark/>
          </w:tcPr>
          <w:p w14:paraId="176AD72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Very high</w:t>
            </w:r>
          </w:p>
        </w:tc>
      </w:tr>
      <w:tr w:rsidR="004633B3" w:rsidRPr="004633B3" w14:paraId="73431F02" w14:textId="77777777">
        <w:trPr>
          <w:tblCellSpacing w:w="15" w:type="dxa"/>
        </w:trPr>
        <w:tc>
          <w:tcPr>
            <w:tcW w:w="0" w:type="auto"/>
            <w:vAlign w:val="center"/>
            <w:hideMark/>
          </w:tcPr>
          <w:p w14:paraId="78B5DE8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Shillman underwrites Hammer's fellowship program</w:t>
            </w:r>
          </w:p>
        </w:tc>
        <w:tc>
          <w:tcPr>
            <w:tcW w:w="0" w:type="auto"/>
            <w:vAlign w:val="center"/>
            <w:hideMark/>
          </w:tcPr>
          <w:p w14:paraId="7425C0E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Very high</w:t>
            </w:r>
          </w:p>
        </w:tc>
        <w:tc>
          <w:tcPr>
            <w:tcW w:w="0" w:type="auto"/>
            <w:vAlign w:val="center"/>
            <w:hideMark/>
          </w:tcPr>
          <w:p w14:paraId="6766F14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Very high</w:t>
            </w:r>
          </w:p>
        </w:tc>
      </w:tr>
      <w:tr w:rsidR="004633B3" w:rsidRPr="004633B3" w14:paraId="700BB2F9" w14:textId="77777777">
        <w:trPr>
          <w:tblCellSpacing w:w="15" w:type="dxa"/>
        </w:trPr>
        <w:tc>
          <w:tcPr>
            <w:tcW w:w="0" w:type="auto"/>
            <w:vAlign w:val="center"/>
            <w:hideMark/>
          </w:tcPr>
          <w:p w14:paraId="7109975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himself receives compensation as Shillman Fellow</w:t>
            </w:r>
          </w:p>
        </w:tc>
        <w:tc>
          <w:tcPr>
            <w:tcW w:w="0" w:type="auto"/>
            <w:vAlign w:val="center"/>
            <w:hideMark/>
          </w:tcPr>
          <w:p w14:paraId="1800027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Likely but amount unverified</w:t>
            </w:r>
          </w:p>
        </w:tc>
        <w:tc>
          <w:tcPr>
            <w:tcW w:w="0" w:type="auto"/>
            <w:vAlign w:val="center"/>
            <w:hideMark/>
          </w:tcPr>
          <w:p w14:paraId="536BF7B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High</w:t>
            </w:r>
          </w:p>
        </w:tc>
      </w:tr>
      <w:tr w:rsidR="004633B3" w:rsidRPr="004633B3" w14:paraId="5C097A6C" w14:textId="77777777">
        <w:trPr>
          <w:tblCellSpacing w:w="15" w:type="dxa"/>
        </w:trPr>
        <w:tc>
          <w:tcPr>
            <w:tcW w:w="0" w:type="auto"/>
            <w:vAlign w:val="center"/>
            <w:hideMark/>
          </w:tcPr>
          <w:p w14:paraId="0BDDE5D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Shillman directly selected/instructed Hammer</w:t>
            </w:r>
          </w:p>
        </w:tc>
        <w:tc>
          <w:tcPr>
            <w:tcW w:w="0" w:type="auto"/>
            <w:vAlign w:val="center"/>
            <w:hideMark/>
          </w:tcPr>
          <w:p w14:paraId="5AC6DB1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Unknown</w:t>
            </w:r>
          </w:p>
        </w:tc>
        <w:tc>
          <w:tcPr>
            <w:tcW w:w="0" w:type="auto"/>
            <w:vAlign w:val="center"/>
            <w:hideMark/>
          </w:tcPr>
          <w:p w14:paraId="19D002D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Potentially very high</w:t>
            </w:r>
          </w:p>
        </w:tc>
      </w:tr>
      <w:tr w:rsidR="004633B3" w:rsidRPr="004633B3" w14:paraId="3111BBAC" w14:textId="77777777">
        <w:trPr>
          <w:tblCellSpacing w:w="15" w:type="dxa"/>
        </w:trPr>
        <w:tc>
          <w:tcPr>
            <w:tcW w:w="0" w:type="auto"/>
            <w:vAlign w:val="center"/>
            <w:hideMark/>
          </w:tcPr>
          <w:p w14:paraId="72AA614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Full final-Zoom attendee list</w:t>
            </w:r>
          </w:p>
        </w:tc>
        <w:tc>
          <w:tcPr>
            <w:tcW w:w="0" w:type="auto"/>
            <w:vAlign w:val="center"/>
            <w:hideMark/>
          </w:tcPr>
          <w:p w14:paraId="0D634ED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Incomplete</w:t>
            </w:r>
          </w:p>
        </w:tc>
        <w:tc>
          <w:tcPr>
            <w:tcW w:w="0" w:type="auto"/>
            <w:vAlign w:val="center"/>
            <w:hideMark/>
          </w:tcPr>
          <w:p w14:paraId="35D46AC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Very high</w:t>
            </w:r>
          </w:p>
        </w:tc>
      </w:tr>
      <w:tr w:rsidR="004633B3" w:rsidRPr="004633B3" w14:paraId="06FFD67E" w14:textId="77777777">
        <w:trPr>
          <w:tblCellSpacing w:w="15" w:type="dxa"/>
        </w:trPr>
        <w:tc>
          <w:tcPr>
            <w:tcW w:w="0" w:type="auto"/>
            <w:vAlign w:val="center"/>
            <w:hideMark/>
          </w:tcPr>
          <w:p w14:paraId="10598BB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Full WhatsApp membership</w:t>
            </w:r>
          </w:p>
        </w:tc>
        <w:tc>
          <w:tcPr>
            <w:tcW w:w="0" w:type="auto"/>
            <w:vAlign w:val="center"/>
            <w:hideMark/>
          </w:tcPr>
          <w:p w14:paraId="56523B0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Incomplete</w:t>
            </w:r>
          </w:p>
        </w:tc>
        <w:tc>
          <w:tcPr>
            <w:tcW w:w="0" w:type="auto"/>
            <w:vAlign w:val="center"/>
            <w:hideMark/>
          </w:tcPr>
          <w:p w14:paraId="2BAF814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Very high</w:t>
            </w:r>
          </w:p>
        </w:tc>
      </w:tr>
      <w:tr w:rsidR="004633B3" w:rsidRPr="004633B3" w14:paraId="36131FE8" w14:textId="77777777">
        <w:trPr>
          <w:tblCellSpacing w:w="15" w:type="dxa"/>
        </w:trPr>
        <w:tc>
          <w:tcPr>
            <w:tcW w:w="0" w:type="auto"/>
            <w:vAlign w:val="center"/>
            <w:hideMark/>
          </w:tcPr>
          <w:p w14:paraId="1FD454C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Who added Hammer to WhatsApp group</w:t>
            </w:r>
          </w:p>
        </w:tc>
        <w:tc>
          <w:tcPr>
            <w:tcW w:w="0" w:type="auto"/>
            <w:vAlign w:val="center"/>
            <w:hideMark/>
          </w:tcPr>
          <w:p w14:paraId="2FC40D5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Unknown</w:t>
            </w:r>
          </w:p>
        </w:tc>
        <w:tc>
          <w:tcPr>
            <w:tcW w:w="0" w:type="auto"/>
            <w:vAlign w:val="center"/>
            <w:hideMark/>
          </w:tcPr>
          <w:p w14:paraId="0F406FF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High</w:t>
            </w:r>
          </w:p>
        </w:tc>
      </w:tr>
      <w:tr w:rsidR="004633B3" w:rsidRPr="004633B3" w14:paraId="3945441E" w14:textId="77777777">
        <w:trPr>
          <w:tblCellSpacing w:w="15" w:type="dxa"/>
        </w:trPr>
        <w:tc>
          <w:tcPr>
            <w:tcW w:w="0" w:type="auto"/>
            <w:vAlign w:val="center"/>
            <w:hideMark/>
          </w:tcPr>
          <w:p w14:paraId="16BBD95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Execution tweet related to Kirk</w:t>
            </w:r>
          </w:p>
        </w:tc>
        <w:tc>
          <w:tcPr>
            <w:tcW w:w="0" w:type="auto"/>
            <w:vAlign w:val="center"/>
            <w:hideMark/>
          </w:tcPr>
          <w:p w14:paraId="3F8D416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Unsubstantiated</w:t>
            </w:r>
          </w:p>
        </w:tc>
        <w:tc>
          <w:tcPr>
            <w:tcW w:w="0" w:type="auto"/>
            <w:vAlign w:val="center"/>
            <w:hideMark/>
          </w:tcPr>
          <w:p w14:paraId="29122C9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Low until corroborated</w:t>
            </w:r>
          </w:p>
        </w:tc>
      </w:tr>
      <w:tr w:rsidR="004633B3" w:rsidRPr="004633B3" w14:paraId="39F3F5F2" w14:textId="77777777">
        <w:trPr>
          <w:tblCellSpacing w:w="15" w:type="dxa"/>
        </w:trPr>
        <w:tc>
          <w:tcPr>
            <w:tcW w:w="0" w:type="auto"/>
            <w:vAlign w:val="center"/>
            <w:hideMark/>
          </w:tcPr>
          <w:p w14:paraId="315313A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possessed assassination foreknowledge</w:t>
            </w:r>
          </w:p>
        </w:tc>
        <w:tc>
          <w:tcPr>
            <w:tcW w:w="0" w:type="auto"/>
            <w:vAlign w:val="center"/>
            <w:hideMark/>
          </w:tcPr>
          <w:p w14:paraId="5B24F46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No evidence found</w:t>
            </w:r>
          </w:p>
        </w:tc>
        <w:tc>
          <w:tcPr>
            <w:tcW w:w="0" w:type="auto"/>
            <w:vAlign w:val="center"/>
            <w:hideMark/>
          </w:tcPr>
          <w:p w14:paraId="33C2243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tc>
      </w:tr>
    </w:tbl>
    <w:p w14:paraId="5F2F25F2"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What I think changed after doing this deeper pass</w:t>
      </w:r>
    </w:p>
    <w:p w14:paraId="2ECF975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 would </w:t>
      </w:r>
      <w:r w:rsidRPr="004633B3">
        <w:rPr>
          <w:rFonts w:ascii="Arial" w:eastAsia="Times New Roman" w:hAnsi="Arial" w:cs="Arial"/>
          <w:b/>
          <w:bCs/>
          <w:kern w:val="0"/>
          <w:sz w:val="16"/>
          <w:szCs w:val="16"/>
          <w14:ligatures w14:val="none"/>
        </w:rPr>
        <w:t>increase the investigative priority of the Hammer–Shillman relationship substantially</w:t>
      </w:r>
      <w:r w:rsidRPr="004633B3">
        <w:rPr>
          <w:rFonts w:ascii="Arial" w:eastAsia="Times New Roman" w:hAnsi="Arial" w:cs="Arial"/>
          <w:kern w:val="0"/>
          <w:sz w:val="16"/>
          <w:szCs w:val="16"/>
          <w14:ligatures w14:val="none"/>
        </w:rPr>
        <w:t>, but for a different reason than the “public execution” tweet.</w:t>
      </w:r>
    </w:p>
    <w:p w14:paraId="6CEEE4E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tweet is flashy.</w:t>
      </w:r>
    </w:p>
    <w:p w14:paraId="23D0B0D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w:t>
      </w:r>
      <w:r w:rsidRPr="004633B3">
        <w:rPr>
          <w:rFonts w:ascii="Arial" w:eastAsia="Times New Roman" w:hAnsi="Arial" w:cs="Arial"/>
          <w:b/>
          <w:bCs/>
          <w:kern w:val="0"/>
          <w:sz w:val="16"/>
          <w:szCs w:val="16"/>
          <w14:ligatures w14:val="none"/>
        </w:rPr>
        <w:t>money + institutional overlap + private-access chronology</w:t>
      </w:r>
      <w:r w:rsidRPr="004633B3">
        <w:rPr>
          <w:rFonts w:ascii="Arial" w:eastAsia="Times New Roman" w:hAnsi="Arial" w:cs="Arial"/>
          <w:kern w:val="0"/>
          <w:sz w:val="16"/>
          <w:szCs w:val="16"/>
          <w14:ligatures w14:val="none"/>
        </w:rPr>
        <w:t xml:space="preserve"> is much stronger:</w:t>
      </w:r>
    </w:p>
    <w:p w14:paraId="181CD4B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Shillman finances TPUSA → Shillman opposes Carlson → Kirk privately complains about losing that funding → Hammer knows about Kirk's Israel conflict → Hammer participates in Kirk's final Israel strategy call → Hammer vigorously disputes claims that Kirk was shifting → Hammer later becomes a fellow in a program explicitly underwritten by Shillman.</w:t>
      </w:r>
    </w:p>
    <w:p w14:paraId="251840B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Every individual piece has an innocent explanation.</w:t>
      </w:r>
    </w:p>
    <w:p w14:paraId="2E76E7E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What makes the sequence worthy of deeper investigation is that </w:t>
      </w:r>
      <w:r w:rsidRPr="004633B3">
        <w:rPr>
          <w:rFonts w:ascii="Arial" w:eastAsia="Times New Roman" w:hAnsi="Arial" w:cs="Arial"/>
          <w:b/>
          <w:bCs/>
          <w:kern w:val="0"/>
          <w:sz w:val="16"/>
          <w:szCs w:val="16"/>
          <w14:ligatures w14:val="none"/>
        </w:rPr>
        <w:t>the same relatively small group appears repeatedly at the intersection of funding, Israel advocacy, access to Kirk and posthumous narrative management.</w:t>
      </w:r>
    </w:p>
    <w:p w14:paraId="22AC1AD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is a legitimate OSINT finding.</w:t>
      </w:r>
    </w:p>
    <w:p w14:paraId="3F8F206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It is </w:t>
      </w:r>
      <w:r w:rsidRPr="004633B3">
        <w:rPr>
          <w:rFonts w:ascii="Arial" w:eastAsia="Times New Roman" w:hAnsi="Arial" w:cs="Arial"/>
          <w:b/>
          <w:bCs/>
          <w:kern w:val="0"/>
          <w:sz w:val="16"/>
          <w:szCs w:val="16"/>
          <w14:ligatures w14:val="none"/>
        </w:rPr>
        <w:t>not yet a criminal finding</w:t>
      </w:r>
      <w:r w:rsidRPr="004633B3">
        <w:rPr>
          <w:rFonts w:ascii="Arial" w:eastAsia="Times New Roman" w:hAnsi="Arial" w:cs="Arial"/>
          <w:kern w:val="0"/>
          <w:sz w:val="16"/>
          <w:szCs w:val="16"/>
          <w14:ligatures w14:val="none"/>
        </w:rPr>
        <w:t>.</w:t>
      </w:r>
    </w:p>
    <w:p w14:paraId="70DA9E8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single most valuable records now would be </w:t>
      </w:r>
      <w:r w:rsidRPr="004633B3">
        <w:rPr>
          <w:rFonts w:ascii="Arial" w:eastAsia="Times New Roman" w:hAnsi="Arial" w:cs="Arial"/>
          <w:b/>
          <w:bCs/>
          <w:kern w:val="0"/>
          <w:sz w:val="16"/>
          <w:szCs w:val="16"/>
          <w14:ligatures w14:val="none"/>
        </w:rPr>
        <w:t>DHFC/Shillman Foundation records establishing exactly when Hammer's Shillman fellowship was negotiated or offered, the complete September 9 Zoom invitation/participant metadata, and the original WhatsApp export rather than screenshots</w:t>
      </w:r>
      <w:r w:rsidRPr="004633B3">
        <w:rPr>
          <w:rFonts w:ascii="Arial" w:eastAsia="Times New Roman" w:hAnsi="Arial" w:cs="Arial"/>
          <w:kern w:val="0"/>
          <w:sz w:val="16"/>
          <w:szCs w:val="16"/>
          <w14:ligatures w14:val="none"/>
        </w:rPr>
        <w:t>. Those three things could resolve a surprising amount of the ambiguity.</w:t>
      </w:r>
    </w:p>
    <w:p w14:paraId="0E017B97"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fldChar w:fldCharType="begin"/>
      </w:r>
      <w:r w:rsidRPr="004633B3">
        <w:rPr>
          <w:rFonts w:ascii="Arial" w:eastAsia="Times New Roman" w:hAnsi="Arial" w:cs="Arial"/>
          <w:kern w:val="0"/>
          <w:sz w:val="16"/>
          <w:szCs w:val="16"/>
          <w14:ligatures w14:val="none"/>
        </w:rPr>
        <w:instrText>HYPERLINK "https://www.newyorker.com/magazine/2025/11/17/laura-loomers-endless-payback?utm_source=chatgpt.com" \t "_blank"</w:instrText>
      </w:r>
      <w:r w:rsidRPr="004633B3">
        <w:rPr>
          <w:rFonts w:ascii="Arial" w:eastAsia="Times New Roman" w:hAnsi="Arial" w:cs="Arial"/>
          <w:kern w:val="0"/>
          <w:sz w:val="16"/>
          <w:szCs w:val="16"/>
          <w14:ligatures w14:val="none"/>
        </w:rPr>
      </w:r>
      <w:r w:rsidRPr="004633B3">
        <w:rPr>
          <w:rFonts w:ascii="Arial" w:eastAsia="Times New Roman" w:hAnsi="Arial" w:cs="Arial"/>
          <w:kern w:val="0"/>
          <w:sz w:val="16"/>
          <w:szCs w:val="16"/>
          <w14:ligatures w14:val="none"/>
        </w:rPr>
        <w:fldChar w:fldCharType="separate"/>
      </w:r>
    </w:p>
    <w:p w14:paraId="69EF06C7" w14:textId="187053F5"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drawing>
          <wp:inline distT="0" distB="0" distL="0" distR="0" wp14:anchorId="4BCE942B" wp14:editId="5CEA028A">
            <wp:extent cx="5943600" cy="3343275"/>
            <wp:effectExtent l="0" t="0" r="0" b="9525"/>
            <wp:docPr id="1429391452" name="Picture 32" descr="Laura Loomer's Endless Payback">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descr="Laura Loomer's Endless Payback">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1E3DF9B" w14:textId="0A6AB40D"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drawing>
          <wp:inline distT="0" distB="0" distL="0" distR="0" wp14:anchorId="4F17226B" wp14:editId="4B5B58CE">
            <wp:extent cx="304800" cy="304800"/>
            <wp:effectExtent l="0" t="0" r="0" b="0"/>
            <wp:docPr id="537768839" name="Picture 31">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a:hlinkClick r:id="rId25"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E05F295"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t>The New Yorker</w:t>
      </w:r>
    </w:p>
    <w:p w14:paraId="75381D96"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t>Laura Loomer's Endless Payback</w:t>
      </w:r>
    </w:p>
    <w:p w14:paraId="04D3ED38"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t>Nov 10, 2025</w:t>
      </w:r>
    </w:p>
    <w:p w14:paraId="51403C3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fldChar w:fldCharType="end"/>
      </w:r>
    </w:p>
    <w:p w14:paraId="2852A64E"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fldChar w:fldCharType="begin"/>
      </w:r>
      <w:r w:rsidRPr="004633B3">
        <w:rPr>
          <w:rFonts w:ascii="Arial" w:eastAsia="Times New Roman" w:hAnsi="Arial" w:cs="Arial"/>
          <w:kern w:val="0"/>
          <w:sz w:val="16"/>
          <w:szCs w:val="16"/>
          <w14:ligatures w14:val="none"/>
        </w:rPr>
        <w:instrText>HYPERLINK "https://nypost.com/2025/09/17/business/bill-ackman-shares-charlie-kirk-texts-to-dispel-israel-blackmail-claims-by-candace-owens/?utm_source=chatgpt.com" \t "_blank"</w:instrText>
      </w:r>
      <w:r w:rsidRPr="004633B3">
        <w:rPr>
          <w:rFonts w:ascii="Arial" w:eastAsia="Times New Roman" w:hAnsi="Arial" w:cs="Arial"/>
          <w:kern w:val="0"/>
          <w:sz w:val="16"/>
          <w:szCs w:val="16"/>
          <w14:ligatures w14:val="none"/>
        </w:rPr>
      </w:r>
      <w:r w:rsidRPr="004633B3">
        <w:rPr>
          <w:rFonts w:ascii="Arial" w:eastAsia="Times New Roman" w:hAnsi="Arial" w:cs="Arial"/>
          <w:kern w:val="0"/>
          <w:sz w:val="16"/>
          <w:szCs w:val="16"/>
          <w14:ligatures w14:val="none"/>
        </w:rPr>
        <w:fldChar w:fldCharType="separate"/>
      </w:r>
    </w:p>
    <w:p w14:paraId="05C2CB24" w14:textId="2D62D6C2"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lastRenderedPageBreak/>
        <w:drawing>
          <wp:inline distT="0" distB="0" distL="0" distR="0" wp14:anchorId="459032D2" wp14:editId="522C3F19">
            <wp:extent cx="5943600" cy="3961765"/>
            <wp:effectExtent l="0" t="0" r="0" b="635"/>
            <wp:docPr id="1146465922" name="Picture 30" descr="Bill Ackman shares text messages with Charlie Kirk 'to dispel' Candace Owens' claims of Israel 'blackmail'">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descr="Bill Ackman shares text messages with Charlie Kirk 'to dispel' Candace Owens' claims of Israel 'blackmail'">
                      <a:hlinkClick r:id="rId27" tgtFrame="&quot;_blank&quo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961765"/>
                    </a:xfrm>
                    <a:prstGeom prst="rect">
                      <a:avLst/>
                    </a:prstGeom>
                    <a:noFill/>
                    <a:ln>
                      <a:noFill/>
                    </a:ln>
                  </pic:spPr>
                </pic:pic>
              </a:graphicData>
            </a:graphic>
          </wp:inline>
        </w:drawing>
      </w:r>
    </w:p>
    <w:p w14:paraId="1CF7DE86" w14:textId="731C4301"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drawing>
          <wp:inline distT="0" distB="0" distL="0" distR="0" wp14:anchorId="47FA74DC" wp14:editId="79D81EA3">
            <wp:extent cx="304800" cy="304800"/>
            <wp:effectExtent l="0" t="0" r="0" b="0"/>
            <wp:docPr id="1832332865" name="Picture 29">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a:hlinkClick r:id="rId27"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20883A"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t>New York Post</w:t>
      </w:r>
    </w:p>
    <w:p w14:paraId="37171933"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t>Bill Ackman shares text messages with Charlie Kirk 'to dispel' Candace Owens' claims of Israel 'blackmail'</w:t>
      </w:r>
    </w:p>
    <w:p w14:paraId="0C2E8462"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t>Sep 17, 2025</w:t>
      </w:r>
    </w:p>
    <w:p w14:paraId="6F9968A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fldChar w:fldCharType="end"/>
      </w:r>
    </w:p>
    <w:p w14:paraId="6B51ED8B"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fldChar w:fldCharType="begin"/>
      </w:r>
      <w:r w:rsidRPr="004633B3">
        <w:rPr>
          <w:rFonts w:ascii="Arial" w:eastAsia="Times New Roman" w:hAnsi="Arial" w:cs="Arial"/>
          <w:kern w:val="0"/>
          <w:sz w:val="16"/>
          <w:szCs w:val="16"/>
          <w14:ligatures w14:val="none"/>
        </w:rPr>
        <w:instrText>HYPERLINK "https://nypost.com/2025/09/13/us-news/charlie-kirk-and-rabbi-pal-talked-hours-before-his-death-he-was-in-a-combative-mood/?utm_source=chatgpt.com" \t "_blank"</w:instrText>
      </w:r>
      <w:r w:rsidRPr="004633B3">
        <w:rPr>
          <w:rFonts w:ascii="Arial" w:eastAsia="Times New Roman" w:hAnsi="Arial" w:cs="Arial"/>
          <w:kern w:val="0"/>
          <w:sz w:val="16"/>
          <w:szCs w:val="16"/>
          <w14:ligatures w14:val="none"/>
        </w:rPr>
      </w:r>
      <w:r w:rsidRPr="004633B3">
        <w:rPr>
          <w:rFonts w:ascii="Arial" w:eastAsia="Times New Roman" w:hAnsi="Arial" w:cs="Arial"/>
          <w:kern w:val="0"/>
          <w:sz w:val="16"/>
          <w:szCs w:val="16"/>
          <w14:ligatures w14:val="none"/>
        </w:rPr>
        <w:fldChar w:fldCharType="separate"/>
      </w:r>
    </w:p>
    <w:p w14:paraId="4112E3F5" w14:textId="4EC7D5BC"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lastRenderedPageBreak/>
        <w:drawing>
          <wp:inline distT="0" distB="0" distL="0" distR="0" wp14:anchorId="6E61FC34" wp14:editId="2B21FE79">
            <wp:extent cx="5943600" cy="3961765"/>
            <wp:effectExtent l="0" t="0" r="0" b="635"/>
            <wp:docPr id="1917393598" name="Picture 28" descr="Charlie Kirk and rabbi pal talked hours before his death: 'He was in a combative mood'">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descr="Charlie Kirk and rabbi pal talked hours before his death: 'He was in a combative mood'">
                      <a:hlinkClick r:id="rId29" tgtFrame="&quot;_blank&quo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961765"/>
                    </a:xfrm>
                    <a:prstGeom prst="rect">
                      <a:avLst/>
                    </a:prstGeom>
                    <a:noFill/>
                    <a:ln>
                      <a:noFill/>
                    </a:ln>
                  </pic:spPr>
                </pic:pic>
              </a:graphicData>
            </a:graphic>
          </wp:inline>
        </w:drawing>
      </w:r>
    </w:p>
    <w:p w14:paraId="0CC00E97" w14:textId="5832BF1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drawing>
          <wp:inline distT="0" distB="0" distL="0" distR="0" wp14:anchorId="40154064" wp14:editId="3B80D330">
            <wp:extent cx="304800" cy="304800"/>
            <wp:effectExtent l="0" t="0" r="0" b="0"/>
            <wp:docPr id="759551492" name="Picture 27">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a:hlinkClick r:id="rId29"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EFC6F80"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t>New York Post</w:t>
      </w:r>
    </w:p>
    <w:p w14:paraId="754E67A0"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t>Charlie Kirk and rabbi pal talked hours before his death: 'He was in a combative mood'</w:t>
      </w:r>
    </w:p>
    <w:p w14:paraId="5BEA5511" w14:textId="77777777" w:rsidR="004633B3" w:rsidRPr="004633B3" w:rsidRDefault="004633B3" w:rsidP="004633B3">
      <w:pPr>
        <w:spacing w:before="100" w:beforeAutospacing="1" w:after="100" w:afterAutospacing="1" w:line="240" w:lineRule="auto"/>
        <w:rPr>
          <w:rStyle w:val="Hyperlink"/>
          <w:rFonts w:ascii="Arial" w:eastAsia="Times New Roman" w:hAnsi="Arial" w:cs="Arial"/>
          <w:kern w:val="0"/>
          <w:sz w:val="16"/>
          <w:szCs w:val="16"/>
          <w14:ligatures w14:val="none"/>
        </w:rPr>
      </w:pPr>
      <w:r w:rsidRPr="004633B3">
        <w:rPr>
          <w:rStyle w:val="Hyperlink"/>
          <w:rFonts w:ascii="Arial" w:eastAsia="Times New Roman" w:hAnsi="Arial" w:cs="Arial"/>
          <w:kern w:val="0"/>
          <w:sz w:val="16"/>
          <w:szCs w:val="16"/>
          <w14:ligatures w14:val="none"/>
        </w:rPr>
        <w:t>Sep 13, 2025</w:t>
      </w:r>
    </w:p>
    <w:p w14:paraId="47CE556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fldChar w:fldCharType="end"/>
      </w:r>
    </w:p>
    <w:p w14:paraId="51AF1D4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Today 4:00 PM</w:t>
      </w:r>
    </w:p>
    <w:p w14:paraId="4603AE0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Look into any relationship between ben shapiro and shillman. along with any history between josh hammer and ben shapiro, andrew kolvet, mikey mccoy, blake neff, or erika kirk.</w:t>
      </w:r>
    </w:p>
    <w:p w14:paraId="1637E59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 found a </w:t>
      </w:r>
      <w:r w:rsidRPr="004633B3">
        <w:rPr>
          <w:rFonts w:ascii="Arial" w:eastAsia="Times New Roman" w:hAnsi="Arial" w:cs="Arial"/>
          <w:b/>
          <w:bCs/>
          <w:kern w:val="0"/>
          <w:sz w:val="16"/>
          <w:szCs w:val="16"/>
          <w14:ligatures w14:val="none"/>
        </w:rPr>
        <w:t>much stronger Ben Shapiro–Robert Shillman relationship than a loose donor overlap</w:t>
      </w:r>
      <w:r w:rsidRPr="004633B3">
        <w:rPr>
          <w:rFonts w:ascii="Arial" w:eastAsia="Times New Roman" w:hAnsi="Arial" w:cs="Arial"/>
          <w:kern w:val="0"/>
          <w:sz w:val="16"/>
          <w:szCs w:val="16"/>
          <w14:ligatures w14:val="none"/>
        </w:rPr>
        <w:t>, plus several real Josh Hammer connections to the people you named. The cleanest way to see it is as a set of different relationship types rather than one vague “network.”</w:t>
      </w:r>
    </w:p>
    <w:p w14:paraId="79706BCF"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Ben Shapiro ↔ Robert Shillman</w:t>
      </w:r>
    </w:p>
    <w:p w14:paraId="68E4D1B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the most important new finding.</w:t>
      </w:r>
    </w:p>
    <w:p w14:paraId="2D4F557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In 2013–2015, Shapiro was not merely operating somewhere in the same conservative ecosystem as Shillman. </w:t>
      </w:r>
      <w:r w:rsidRPr="004633B3">
        <w:rPr>
          <w:rFonts w:ascii="Arial" w:eastAsia="Times New Roman" w:hAnsi="Arial" w:cs="Arial"/>
          <w:b/>
          <w:bCs/>
          <w:kern w:val="0"/>
          <w:sz w:val="16"/>
          <w:szCs w:val="16"/>
          <w14:ligatures w14:val="none"/>
        </w:rPr>
        <w:t>Both were formally inside the David Horowitz Freedom Center at the same time.</w:t>
      </w:r>
      <w:r w:rsidRPr="004633B3">
        <w:rPr>
          <w:rFonts w:ascii="Arial" w:eastAsia="Times New Roman" w:hAnsi="Arial" w:cs="Arial"/>
          <w:kern w:val="0"/>
          <w:sz w:val="16"/>
          <w:szCs w:val="16"/>
          <w14:ligatures w14:val="none"/>
        </w:rPr>
        <w:t xml:space="preserve"> The Center's IRS records list </w:t>
      </w:r>
      <w:r w:rsidRPr="004633B3">
        <w:rPr>
          <w:rFonts w:ascii="Arial" w:eastAsia="Times New Roman" w:hAnsi="Arial" w:cs="Arial"/>
          <w:b/>
          <w:bCs/>
          <w:kern w:val="0"/>
          <w:sz w:val="16"/>
          <w:szCs w:val="16"/>
          <w14:ligatures w14:val="none"/>
        </w:rPr>
        <w:t>Robert Shillman as a director</w:t>
      </w:r>
      <w:r w:rsidRPr="004633B3">
        <w:rPr>
          <w:rFonts w:ascii="Arial" w:eastAsia="Times New Roman" w:hAnsi="Arial" w:cs="Arial"/>
          <w:kern w:val="0"/>
          <w:sz w:val="16"/>
          <w:szCs w:val="16"/>
          <w14:ligatures w14:val="none"/>
        </w:rPr>
        <w:t xml:space="preserve"> and </w:t>
      </w:r>
      <w:r w:rsidRPr="004633B3">
        <w:rPr>
          <w:rFonts w:ascii="Arial" w:eastAsia="Times New Roman" w:hAnsi="Arial" w:cs="Arial"/>
          <w:b/>
          <w:bCs/>
          <w:kern w:val="0"/>
          <w:sz w:val="16"/>
          <w:szCs w:val="16"/>
          <w14:ligatures w14:val="none"/>
        </w:rPr>
        <w:t>Ben Shapiro as Vice President of Operations</w:t>
      </w:r>
      <w:r w:rsidRPr="004633B3">
        <w:rPr>
          <w:rFonts w:ascii="Arial" w:eastAsia="Times New Roman" w:hAnsi="Arial" w:cs="Arial"/>
          <w:kern w:val="0"/>
          <w:sz w:val="16"/>
          <w:szCs w:val="16"/>
          <w14:ligatures w14:val="none"/>
        </w:rPr>
        <w:t xml:space="preserve">. For tax year 2014, the Form 990 reports roughly </w:t>
      </w:r>
      <w:r w:rsidRPr="004633B3">
        <w:rPr>
          <w:rFonts w:ascii="Arial" w:eastAsia="Times New Roman" w:hAnsi="Arial" w:cs="Arial"/>
          <w:b/>
          <w:bCs/>
          <w:kern w:val="0"/>
          <w:sz w:val="16"/>
          <w:szCs w:val="16"/>
          <w14:ligatures w14:val="none"/>
        </w:rPr>
        <w:t>$190,791 in compensation to Shapiro</w:t>
      </w:r>
      <w:r w:rsidRPr="004633B3">
        <w:rPr>
          <w:rFonts w:ascii="Arial" w:eastAsia="Times New Roman" w:hAnsi="Arial" w:cs="Arial"/>
          <w:kern w:val="0"/>
          <w:sz w:val="16"/>
          <w:szCs w:val="16"/>
          <w14:ligatures w14:val="none"/>
        </w:rPr>
        <w:t xml:space="preserve">, plus a small amount of other compensation. </w:t>
      </w:r>
    </w:p>
    <w:p w14:paraId="578DADB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During precisely that period, Shapiro was editor of </w:t>
      </w:r>
      <w:r w:rsidRPr="004633B3">
        <w:rPr>
          <w:rFonts w:ascii="Arial" w:eastAsia="Times New Roman" w:hAnsi="Arial" w:cs="Arial"/>
          <w:b/>
          <w:bCs/>
          <w:kern w:val="0"/>
          <w:sz w:val="16"/>
          <w:szCs w:val="16"/>
          <w14:ligatures w14:val="none"/>
        </w:rPr>
        <w:t>TruthRevolt</w:t>
      </w:r>
      <w:r w:rsidRPr="004633B3">
        <w:rPr>
          <w:rFonts w:ascii="Arial" w:eastAsia="Times New Roman" w:hAnsi="Arial" w:cs="Arial"/>
          <w:kern w:val="0"/>
          <w:sz w:val="16"/>
          <w:szCs w:val="16"/>
          <w14:ligatures w14:val="none"/>
        </w:rPr>
        <w:t xml:space="preserve">, which was a David Horowitz Freedom Center project. Contemporary coverage of its 2013 launch reported that the project was </w:t>
      </w:r>
      <w:r w:rsidRPr="004633B3">
        <w:rPr>
          <w:rFonts w:ascii="Arial" w:eastAsia="Times New Roman" w:hAnsi="Arial" w:cs="Arial"/>
          <w:b/>
          <w:bCs/>
          <w:kern w:val="0"/>
          <w:sz w:val="16"/>
          <w:szCs w:val="16"/>
          <w14:ligatures w14:val="none"/>
        </w:rPr>
        <w:t>funded in part by Robert Shillman</w:t>
      </w:r>
      <w:r w:rsidRPr="004633B3">
        <w:rPr>
          <w:rFonts w:ascii="Arial" w:eastAsia="Times New Roman" w:hAnsi="Arial" w:cs="Arial"/>
          <w:kern w:val="0"/>
          <w:sz w:val="16"/>
          <w:szCs w:val="16"/>
          <w14:ligatures w14:val="none"/>
        </w:rPr>
        <w:t xml:space="preserve">. </w:t>
      </w:r>
    </w:p>
    <w:p w14:paraId="714DFAE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the defensible historical chain is:</w:t>
      </w:r>
    </w:p>
    <w:p w14:paraId="579F5D5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Robert Shillman</w:t>
      </w:r>
      <w:r w:rsidRPr="004633B3">
        <w:rPr>
          <w:rFonts w:ascii="Arial" w:eastAsia="Times New Roman" w:hAnsi="Arial" w:cs="Arial"/>
          <w:kern w:val="0"/>
          <w:sz w:val="16"/>
          <w:szCs w:val="16"/>
          <w14:ligatures w14:val="none"/>
        </w:rPr>
        <w:br/>
        <w:t>→ Director / major supporter of David Horowitz Freedom Center</w:t>
      </w:r>
      <w:r w:rsidRPr="004633B3">
        <w:rPr>
          <w:rFonts w:ascii="Arial" w:eastAsia="Times New Roman" w:hAnsi="Arial" w:cs="Arial"/>
          <w:kern w:val="0"/>
          <w:sz w:val="16"/>
          <w:szCs w:val="16"/>
          <w14:ligatures w14:val="none"/>
        </w:rPr>
        <w:br/>
        <w:t>→ DHFC funds/operates TruthRevolt</w:t>
      </w:r>
      <w:r w:rsidRPr="004633B3">
        <w:rPr>
          <w:rFonts w:ascii="Arial" w:eastAsia="Times New Roman" w:hAnsi="Arial" w:cs="Arial"/>
          <w:kern w:val="0"/>
          <w:sz w:val="16"/>
          <w:szCs w:val="16"/>
          <w14:ligatures w14:val="none"/>
        </w:rPr>
        <w:br/>
        <w:t xml:space="preserve">→ </w:t>
      </w:r>
      <w:r w:rsidRPr="004633B3">
        <w:rPr>
          <w:rFonts w:ascii="Arial" w:eastAsia="Times New Roman" w:hAnsi="Arial" w:cs="Arial"/>
          <w:b/>
          <w:bCs/>
          <w:kern w:val="0"/>
          <w:sz w:val="16"/>
          <w:szCs w:val="16"/>
          <w14:ligatures w14:val="none"/>
        </w:rPr>
        <w:t>Ben Shapiro runs TruthRevolt and is a paid DHFC officer</w:t>
      </w:r>
    </w:p>
    <w:p w14:paraId="17CBA76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is considerably stronger than “Shillman donated to an organization Shapiro once appeared at.”</w:t>
      </w:r>
    </w:p>
    <w:p w14:paraId="7AE1A5A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Shapiro's relationship with DHFC ended in 2015 amid the restructuring of TruthRevolt; Jeremy Boreing and Shapiro then went on to build The Daily Wire. Reporting at the time confirms Shapiro's departure and that the project remained under Horowitz's control. </w:t>
      </w:r>
    </w:p>
    <w:p w14:paraId="3D9D015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 did </w:t>
      </w:r>
      <w:r w:rsidRPr="004633B3">
        <w:rPr>
          <w:rFonts w:ascii="Arial" w:eastAsia="Times New Roman" w:hAnsi="Arial" w:cs="Arial"/>
          <w:b/>
          <w:bCs/>
          <w:kern w:val="0"/>
          <w:sz w:val="16"/>
          <w:szCs w:val="16"/>
          <w14:ligatures w14:val="none"/>
        </w:rPr>
        <w:t>not</w:t>
      </w:r>
      <w:r w:rsidRPr="004633B3">
        <w:rPr>
          <w:rFonts w:ascii="Arial" w:eastAsia="Times New Roman" w:hAnsi="Arial" w:cs="Arial"/>
          <w:kern w:val="0"/>
          <w:sz w:val="16"/>
          <w:szCs w:val="16"/>
          <w14:ligatures w14:val="none"/>
        </w:rPr>
        <w:t xml:space="preserve"> find evidence that Shillman directly invested in The Daily Wire itself. The documented seed financing of The Daily Wire came principally from the Wilks family rather than Shillman. </w:t>
      </w:r>
    </w:p>
    <w:p w14:paraId="4B48277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the more accurate history is:</w:t>
      </w:r>
    </w:p>
    <w:p w14:paraId="2A1ECC0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Shillman-backed/Horowitz infrastructure helped support Shapiro's pre-Daily Wire media career</w:t>
      </w:r>
      <w:r w:rsidRPr="004633B3">
        <w:rPr>
          <w:rFonts w:ascii="Arial" w:eastAsia="Times New Roman" w:hAnsi="Arial" w:cs="Arial"/>
          <w:kern w:val="0"/>
          <w:sz w:val="16"/>
          <w:szCs w:val="16"/>
          <w14:ligatures w14:val="none"/>
        </w:rPr>
        <w:t>, but I have not established Shillman as an owner or investor in Daily Wire.</w:t>
      </w:r>
    </w:p>
    <w:p w14:paraId="7A872E6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is still a meaningful patronage connection.</w:t>
      </w:r>
    </w:p>
    <w:p w14:paraId="2F0BB57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0A540C94">
          <v:rect id="_x0000_i1691" style="width:0;height:1.5pt" o:hralign="center" o:hrstd="t" o:hr="t" fillcolor="#a0a0a0" stroked="f"/>
        </w:pict>
      </w:r>
    </w:p>
    <w:p w14:paraId="6F3CF82F"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Josh Hammer ↔ Ben Shapiro</w:t>
      </w:r>
    </w:p>
    <w:p w14:paraId="110A032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relationship is also direct.</w:t>
      </w:r>
    </w:p>
    <w:p w14:paraId="4827041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Hammer </w:t>
      </w:r>
      <w:r w:rsidRPr="004633B3">
        <w:rPr>
          <w:rFonts w:ascii="Arial" w:eastAsia="Times New Roman" w:hAnsi="Arial" w:cs="Arial"/>
          <w:b/>
          <w:bCs/>
          <w:kern w:val="0"/>
          <w:sz w:val="16"/>
          <w:szCs w:val="16"/>
          <w14:ligatures w14:val="none"/>
        </w:rPr>
        <w:t>worked for The Daily Wire as an editor</w:t>
      </w:r>
      <w:r w:rsidRPr="004633B3">
        <w:rPr>
          <w:rFonts w:ascii="Arial" w:eastAsia="Times New Roman" w:hAnsi="Arial" w:cs="Arial"/>
          <w:kern w:val="0"/>
          <w:sz w:val="16"/>
          <w:szCs w:val="16"/>
          <w14:ligatures w14:val="none"/>
        </w:rPr>
        <w:t xml:space="preserve">. His Federalist Society biography explicitly identifies The Daily Wire as a former employer. </w:t>
      </w:r>
    </w:p>
    <w:p w14:paraId="1BD4F74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Hammer wrote extensively for Daily Wire in 2017–2020, repeatedly citing and endorsing Shapiro's arguments. For instance, in a 2019 piece Hammer described Shapiro's position approvingly and wrote that Shapiro had “got it exactly right.” </w:t>
      </w:r>
    </w:p>
    <w:p w14:paraId="541ED0C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Ben Shapiro also personally promoted Hammer's work publicly; an archived Shapiro social-media post describes a Hammer article as “a must read.” </w:t>
      </w:r>
    </w:p>
    <w:p w14:paraId="3D3C63C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this isn't merely:</w:t>
      </w:r>
    </w:p>
    <w:p w14:paraId="50CC519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Hammer likes Shapiro.</w:t>
      </w:r>
    </w:p>
    <w:p w14:paraId="4963ADB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It's:</w:t>
      </w:r>
    </w:p>
    <w:p w14:paraId="100CB38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Josh Hammer → Daily Wire employee/editor → Ben Shapiro's company/editorial organization.</w:t>
      </w:r>
    </w:p>
    <w:p w14:paraId="52501EA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Confidence: </w:t>
      </w:r>
      <w:r w:rsidRPr="004633B3">
        <w:rPr>
          <w:rFonts w:ascii="Arial" w:eastAsia="Times New Roman" w:hAnsi="Arial" w:cs="Arial"/>
          <w:b/>
          <w:bCs/>
          <w:kern w:val="0"/>
          <w:sz w:val="16"/>
          <w:szCs w:val="16"/>
          <w14:ligatures w14:val="none"/>
        </w:rPr>
        <w:t>very high</w:t>
      </w:r>
      <w:r w:rsidRPr="004633B3">
        <w:rPr>
          <w:rFonts w:ascii="Arial" w:eastAsia="Times New Roman" w:hAnsi="Arial" w:cs="Arial"/>
          <w:kern w:val="0"/>
          <w:sz w:val="16"/>
          <w:szCs w:val="16"/>
          <w14:ligatures w14:val="none"/>
        </w:rPr>
        <w:t>.</w:t>
      </w:r>
    </w:p>
    <w:p w14:paraId="66B4D9F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creates another historical bridge to Shillman:</w:t>
      </w:r>
    </w:p>
    <w:p w14:paraId="431B994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Robert Shillman</w:t>
      </w:r>
    </w:p>
    <w:p w14:paraId="14D3EE8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w:t>
      </w:r>
    </w:p>
    <w:p w14:paraId="217220D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David Horowitz Freedom Center</w:t>
      </w:r>
    </w:p>
    <w:p w14:paraId="326368C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      |</w:t>
      </w:r>
    </w:p>
    <w:p w14:paraId="2AB7270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TruthRevolt</w:t>
      </w:r>
    </w:p>
    <w:p w14:paraId="4F61331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w:t>
      </w:r>
    </w:p>
    <w:p w14:paraId="5EF2341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Ben Shapiro</w:t>
      </w:r>
    </w:p>
    <w:p w14:paraId="0CC4AF9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w:t>
      </w:r>
    </w:p>
    <w:p w14:paraId="70921DC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Daily Wire</w:t>
      </w:r>
    </w:p>
    <w:p w14:paraId="308C81C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w:t>
      </w:r>
    </w:p>
    <w:p w14:paraId="195AA0B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Josh Hammer</w:t>
      </w:r>
    </w:p>
    <w:p w14:paraId="44D4003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Interestingly, Hammer later enters Shillman's orbit </w:t>
      </w:r>
      <w:r w:rsidRPr="004633B3">
        <w:rPr>
          <w:rFonts w:ascii="Arial" w:eastAsia="Times New Roman" w:hAnsi="Arial" w:cs="Arial"/>
          <w:b/>
          <w:bCs/>
          <w:kern w:val="0"/>
          <w:sz w:val="16"/>
          <w:szCs w:val="16"/>
          <w14:ligatures w14:val="none"/>
        </w:rPr>
        <w:t>again</w:t>
      </w:r>
      <w:r w:rsidRPr="004633B3">
        <w:rPr>
          <w:rFonts w:ascii="Arial" w:eastAsia="Times New Roman" w:hAnsi="Arial" w:cs="Arial"/>
          <w:kern w:val="0"/>
          <w:sz w:val="16"/>
          <w:szCs w:val="16"/>
          <w14:ligatures w14:val="none"/>
        </w:rPr>
        <w:t>, independently, through the Shillman Fellowship at the David Horowitz Freedom Center.</w:t>
      </w:r>
    </w:p>
    <w:p w14:paraId="141839B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 means Hammer connects to the Shillman/DHFC network through </w:t>
      </w:r>
      <w:r w:rsidRPr="004633B3">
        <w:rPr>
          <w:rFonts w:ascii="Arial" w:eastAsia="Times New Roman" w:hAnsi="Arial" w:cs="Arial"/>
          <w:b/>
          <w:bCs/>
          <w:kern w:val="0"/>
          <w:sz w:val="16"/>
          <w:szCs w:val="16"/>
          <w14:ligatures w14:val="none"/>
        </w:rPr>
        <w:t>two different generations</w:t>
      </w:r>
      <w:r w:rsidRPr="004633B3">
        <w:rPr>
          <w:rFonts w:ascii="Arial" w:eastAsia="Times New Roman" w:hAnsi="Arial" w:cs="Arial"/>
          <w:kern w:val="0"/>
          <w:sz w:val="16"/>
          <w:szCs w:val="16"/>
          <w14:ligatures w14:val="none"/>
        </w:rPr>
        <w:t>:</w:t>
      </w:r>
    </w:p>
    <w:p w14:paraId="006BA44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first indirectly through Shapiro/Daily Wire,</w:t>
      </w:r>
    </w:p>
    <w:p w14:paraId="3C8A46D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and later</w:t>
      </w:r>
    </w:p>
    <w:p w14:paraId="1FCC29B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directly as a Shillman Fellow.</w:t>
      </w:r>
    </w:p>
    <w:p w14:paraId="7668B8E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recurring institutional pattern is worth recording.</w:t>
      </w:r>
    </w:p>
    <w:p w14:paraId="2A8A5FF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557351D8">
          <v:rect id="_x0000_i1692" style="width:0;height:1.5pt" o:hralign="center" o:hrstd="t" o:hr="t" fillcolor="#a0a0a0" stroked="f"/>
        </w:pict>
      </w:r>
    </w:p>
    <w:p w14:paraId="198F7B4B"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Josh Hammer ↔ Andrew Kolvet</w:t>
      </w:r>
    </w:p>
    <w:p w14:paraId="30799E7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relationship is more complicated and became adversarial after Kirk's death.</w:t>
      </w:r>
    </w:p>
    <w:p w14:paraId="44C0701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Kolvet authenticated the private Kirk messages that included Hammer. Contemporary reporting confirms that Hammer acknowledged being in the private text conversation while Kolvet publicly confirmed the messages were genuine. </w:t>
      </w:r>
    </w:p>
    <w:p w14:paraId="259881F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They were therefore both dealing with the same confidential Kirk communications, but from different positions:</w:t>
      </w:r>
    </w:p>
    <w:p w14:paraId="66BF8EC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Hammer:</w:t>
      </w:r>
      <w:r w:rsidRPr="004633B3">
        <w:rPr>
          <w:rFonts w:ascii="Arial" w:eastAsia="Times New Roman" w:hAnsi="Arial" w:cs="Arial"/>
          <w:kern w:val="0"/>
          <w:sz w:val="16"/>
          <w:szCs w:val="16"/>
          <w14:ligatures w14:val="none"/>
        </w:rPr>
        <w:t xml:space="preserve"> participant in the private conversation.</w:t>
      </w:r>
    </w:p>
    <w:p w14:paraId="5DD4D67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Kolvet:</w:t>
      </w:r>
      <w:r w:rsidRPr="004633B3">
        <w:rPr>
          <w:rFonts w:ascii="Arial" w:eastAsia="Times New Roman" w:hAnsi="Arial" w:cs="Arial"/>
          <w:kern w:val="0"/>
          <w:sz w:val="16"/>
          <w:szCs w:val="16"/>
          <w14:ligatures w14:val="none"/>
        </w:rPr>
        <w:t xml:space="preserve"> Kirk/TPUSA communications executive who later publicly authenticated it.</w:t>
      </w:r>
    </w:p>
    <w:p w14:paraId="49343DD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alone establishes significant informational overlap.</w:t>
      </w:r>
    </w:p>
    <w:p w14:paraId="74362EA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Afterward, both men publicly pushed back on claims that Hammer had foreknowledge of Kirk's assassination. In March 2026, Blake Neff and Kolvet publicly defended Hammer against Buckley Carlson's accusation that Hammer's execution-related post was some form of coded foreknowledge. </w:t>
      </w:r>
    </w:p>
    <w:p w14:paraId="5DA9E2E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There is also a newer wrinkle.</w:t>
      </w:r>
    </w:p>
    <w:p w14:paraId="59720D4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Hammer has publicly indicated that he felt </w:t>
      </w:r>
      <w:r w:rsidRPr="004633B3">
        <w:rPr>
          <w:rFonts w:ascii="Arial" w:eastAsia="Times New Roman" w:hAnsi="Arial" w:cs="Arial"/>
          <w:b/>
          <w:bCs/>
          <w:kern w:val="0"/>
          <w:sz w:val="16"/>
          <w:szCs w:val="16"/>
          <w14:ligatures w14:val="none"/>
        </w:rPr>
        <w:t>betrayed by Kolvet for disclosing or confirming material from the private conversation</w:t>
      </w:r>
      <w:r w:rsidRPr="004633B3">
        <w:rPr>
          <w:rFonts w:ascii="Arial" w:eastAsia="Times New Roman" w:hAnsi="Arial" w:cs="Arial"/>
          <w:kern w:val="0"/>
          <w:sz w:val="16"/>
          <w:szCs w:val="16"/>
          <w14:ligatures w14:val="none"/>
        </w:rPr>
        <w:t xml:space="preserve">, and secondary recordings circulating in March 2026 say Hammer demanded or received an apology from Kolvet. I found evidence of the public statement but not yet a sufficiently strong primary transcript to establish every detail of the apology claim. </w:t>
      </w:r>
    </w:p>
    <w:p w14:paraId="077475C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So I'd presently classify the relationship:</w:t>
      </w:r>
    </w:p>
    <w:p w14:paraId="19D7E98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Before Kirk's death:</w:t>
      </w:r>
      <w:r w:rsidRPr="004633B3">
        <w:rPr>
          <w:rFonts w:ascii="Arial" w:eastAsia="Times New Roman" w:hAnsi="Arial" w:cs="Arial"/>
          <w:kern w:val="0"/>
          <w:sz w:val="16"/>
          <w:szCs w:val="16"/>
          <w14:ligatures w14:val="none"/>
        </w:rPr>
        <w:t xml:space="preserve"> overlapping friends/associates inside Kirk's political circle.</w:t>
      </w:r>
    </w:p>
    <w:p w14:paraId="0B25BDE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Immediately afterward:</w:t>
      </w:r>
      <w:r w:rsidRPr="004633B3">
        <w:rPr>
          <w:rFonts w:ascii="Arial" w:eastAsia="Times New Roman" w:hAnsi="Arial" w:cs="Arial"/>
          <w:kern w:val="0"/>
          <w:sz w:val="16"/>
          <w:szCs w:val="16"/>
          <w14:ligatures w14:val="none"/>
        </w:rPr>
        <w:t xml:space="preserve"> coordinated or aligned public defense concerning the assassination claims.</w:t>
      </w:r>
    </w:p>
    <w:p w14:paraId="41F2F7B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Later:</w:t>
      </w:r>
      <w:r w:rsidRPr="004633B3">
        <w:rPr>
          <w:rFonts w:ascii="Arial" w:eastAsia="Times New Roman" w:hAnsi="Arial" w:cs="Arial"/>
          <w:kern w:val="0"/>
          <w:sz w:val="16"/>
          <w:szCs w:val="16"/>
          <w14:ligatures w14:val="none"/>
        </w:rPr>
        <w:t xml:space="preserve"> tension over Kolvet's handling of Kirk's private communications.</w:t>
      </w:r>
    </w:p>
    <w:p w14:paraId="21154B0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considerably more than a casual acquaintance.</w:t>
      </w:r>
    </w:p>
    <w:p w14:paraId="48EBD31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4417C1A1">
          <v:rect id="_x0000_i1693" style="width:0;height:1.5pt" o:hralign="center" o:hrstd="t" o:hr="t" fillcolor="#a0a0a0" stroked="f"/>
        </w:pict>
      </w:r>
    </w:p>
    <w:p w14:paraId="1A0EC047"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Josh Hammer ↔ Blake Neff</w:t>
      </w:r>
    </w:p>
    <w:p w14:paraId="42F314D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There is a surprisingly clear relationship here after Kirk's death.</w:t>
      </w:r>
    </w:p>
    <w:p w14:paraId="027487E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Neff publicly described Hammer as a </w:t>
      </w:r>
      <w:r w:rsidRPr="004633B3">
        <w:rPr>
          <w:rFonts w:ascii="Arial" w:eastAsia="Times New Roman" w:hAnsi="Arial" w:cs="Arial"/>
          <w:b/>
          <w:bCs/>
          <w:kern w:val="0"/>
          <w:sz w:val="16"/>
          <w:szCs w:val="16"/>
          <w14:ligatures w14:val="none"/>
        </w:rPr>
        <w:t>“longtime friend of Charlie”</w:t>
      </w:r>
      <w:r w:rsidRPr="004633B3">
        <w:rPr>
          <w:rFonts w:ascii="Arial" w:eastAsia="Times New Roman" w:hAnsi="Arial" w:cs="Arial"/>
          <w:kern w:val="0"/>
          <w:sz w:val="16"/>
          <w:szCs w:val="16"/>
          <w14:ligatures w14:val="none"/>
        </w:rPr>
        <w:t xml:space="preserve"> and strongly defended him against claims that Hammer had advance knowledge of the assassination. Neff called the allegation absurd and malicious. </w:t>
      </w:r>
    </w:p>
    <w:p w14:paraId="4B8D868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importance isn't merely that Neff defended another commentator.</w:t>
      </w:r>
    </w:p>
    <w:p w14:paraId="0F6F917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Neff was operating inside the </w:t>
      </w:r>
      <w:r w:rsidRPr="004633B3">
        <w:rPr>
          <w:rFonts w:ascii="Arial" w:eastAsia="Times New Roman" w:hAnsi="Arial" w:cs="Arial"/>
          <w:b/>
          <w:bCs/>
          <w:kern w:val="0"/>
          <w:sz w:val="16"/>
          <w:szCs w:val="16"/>
          <w14:ligatures w14:val="none"/>
        </w:rPr>
        <w:t>Charlie Kirk Show/TPUSA media apparatus</w:t>
      </w:r>
      <w:r w:rsidRPr="004633B3">
        <w:rPr>
          <w:rFonts w:ascii="Arial" w:eastAsia="Times New Roman" w:hAnsi="Arial" w:cs="Arial"/>
          <w:kern w:val="0"/>
          <w:sz w:val="16"/>
          <w:szCs w:val="16"/>
          <w14:ligatures w14:val="none"/>
        </w:rPr>
        <w:t>, while Hammer was one of the people with private access to Kirk's Israel conversations.</w:t>
      </w:r>
    </w:p>
    <w:p w14:paraId="462C3C3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Neff and Kolvet therefore functioned together publicly as defenders of Hammer's account.</w:t>
      </w:r>
    </w:p>
    <w:p w14:paraId="2A0F472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observable structure becomes:</w:t>
      </w:r>
    </w:p>
    <w:p w14:paraId="272A557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Charlie Kirk</w:t>
      </w:r>
    </w:p>
    <w:p w14:paraId="1E1DF1C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            \</w:t>
      </w:r>
    </w:p>
    <w:p w14:paraId="7DD12B9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Josh Hammer        Blake Neff</w:t>
      </w:r>
    </w:p>
    <w:p w14:paraId="5C81566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                  |</w:t>
      </w:r>
    </w:p>
    <w:p w14:paraId="68DDA46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private Israel/chat        Kirk media team</w:t>
      </w:r>
    </w:p>
    <w:p w14:paraId="19FA147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                  /</w:t>
      </w:r>
    </w:p>
    <w:p w14:paraId="29EEC58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public defense</w:t>
      </w:r>
    </w:p>
    <w:p w14:paraId="481DD39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 did </w:t>
      </w:r>
      <w:r w:rsidRPr="004633B3">
        <w:rPr>
          <w:rFonts w:ascii="Arial" w:eastAsia="Times New Roman" w:hAnsi="Arial" w:cs="Arial"/>
          <w:b/>
          <w:bCs/>
          <w:kern w:val="0"/>
          <w:sz w:val="16"/>
          <w:szCs w:val="16"/>
          <w14:ligatures w14:val="none"/>
        </w:rPr>
        <w:t>not</w:t>
      </w:r>
      <w:r w:rsidRPr="004633B3">
        <w:rPr>
          <w:rFonts w:ascii="Arial" w:eastAsia="Times New Roman" w:hAnsi="Arial" w:cs="Arial"/>
          <w:kern w:val="0"/>
          <w:sz w:val="16"/>
          <w:szCs w:val="16"/>
          <w14:ligatures w14:val="none"/>
        </w:rPr>
        <w:t xml:space="preserve"> find evidence showing that Hammer and Neff worked together before the Kirk media ecosystem, shared a company, had a financial relationship, or participated together in Neff's Marine Corps War College work.</w:t>
      </w:r>
    </w:p>
    <w:p w14:paraId="3B4C37F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w:t>
      </w:r>
    </w:p>
    <w:p w14:paraId="760C5B0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Personal/professional acquaintance:</w:t>
      </w:r>
      <w:r w:rsidRPr="004633B3">
        <w:rPr>
          <w:rFonts w:ascii="Arial" w:eastAsia="Times New Roman" w:hAnsi="Arial" w:cs="Arial"/>
          <w:kern w:val="0"/>
          <w:sz w:val="16"/>
          <w:szCs w:val="16"/>
          <w14:ligatures w14:val="none"/>
        </w:rPr>
        <w:t xml:space="preserve"> strongly indicated.</w:t>
      </w:r>
    </w:p>
    <w:p w14:paraId="530CA98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Post-assassination defense alliance:</w:t>
      </w:r>
      <w:r w:rsidRPr="004633B3">
        <w:rPr>
          <w:rFonts w:ascii="Arial" w:eastAsia="Times New Roman" w:hAnsi="Arial" w:cs="Arial"/>
          <w:kern w:val="0"/>
          <w:sz w:val="16"/>
          <w:szCs w:val="16"/>
          <w14:ligatures w14:val="none"/>
        </w:rPr>
        <w:t xml:space="preserve"> documented.</w:t>
      </w:r>
    </w:p>
    <w:p w14:paraId="27D1853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Financial/employment relationship:</w:t>
      </w:r>
      <w:r w:rsidRPr="004633B3">
        <w:rPr>
          <w:rFonts w:ascii="Arial" w:eastAsia="Times New Roman" w:hAnsi="Arial" w:cs="Arial"/>
          <w:kern w:val="0"/>
          <w:sz w:val="16"/>
          <w:szCs w:val="16"/>
          <w14:ligatures w14:val="none"/>
        </w:rPr>
        <w:t xml:space="preserve"> none located.</w:t>
      </w:r>
    </w:p>
    <w:p w14:paraId="2BF0D75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Military-related connection between them:</w:t>
      </w:r>
      <w:r w:rsidRPr="004633B3">
        <w:rPr>
          <w:rFonts w:ascii="Arial" w:eastAsia="Times New Roman" w:hAnsi="Arial" w:cs="Arial"/>
          <w:kern w:val="0"/>
          <w:sz w:val="16"/>
          <w:szCs w:val="16"/>
          <w14:ligatures w14:val="none"/>
        </w:rPr>
        <w:t xml:space="preserve"> none located.</w:t>
      </w:r>
    </w:p>
    <w:p w14:paraId="5181F33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5E6C287C">
          <v:rect id="_x0000_i1694" style="width:0;height:1.5pt" o:hralign="center" o:hrstd="t" o:hr="t" fillcolor="#a0a0a0" stroked="f"/>
        </w:pict>
      </w:r>
    </w:p>
    <w:p w14:paraId="015C007D"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lastRenderedPageBreak/>
        <w:t>Josh Hammer ↔ Erika Kirk</w:t>
      </w:r>
    </w:p>
    <w:p w14:paraId="418B72C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found fewer historical links here than with Shapiro, Kolvet or Neff.</w:t>
      </w:r>
    </w:p>
    <w:p w14:paraId="1DBF456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Hammer clearly knows the Kirk family/TPUSA environment well enough to speak publicly about Erika and Charlie. Public appearances after Kirk's death include Hammer discussing Erika's speeches and Kirk's legacy. </w:t>
      </w:r>
    </w:p>
    <w:p w14:paraId="4DD6C1E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But I have </w:t>
      </w:r>
      <w:r w:rsidRPr="004633B3">
        <w:rPr>
          <w:rFonts w:ascii="Arial" w:eastAsia="Times New Roman" w:hAnsi="Arial" w:cs="Arial"/>
          <w:b/>
          <w:bCs/>
          <w:kern w:val="0"/>
          <w:sz w:val="16"/>
          <w:szCs w:val="16"/>
          <w14:ligatures w14:val="none"/>
        </w:rPr>
        <w:t>not</w:t>
      </w:r>
      <w:r w:rsidRPr="004633B3">
        <w:rPr>
          <w:rFonts w:ascii="Arial" w:eastAsia="Times New Roman" w:hAnsi="Arial" w:cs="Arial"/>
          <w:kern w:val="0"/>
          <w:sz w:val="16"/>
          <w:szCs w:val="16"/>
          <w14:ligatures w14:val="none"/>
        </w:rPr>
        <w:t xml:space="preserve"> located evidence that Hammer:</w:t>
      </w:r>
    </w:p>
    <w:p w14:paraId="42D8D4C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worked directly for Erika,</w:t>
      </w:r>
    </w:p>
    <w:p w14:paraId="1368337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had a business partnership with her,</w:t>
      </w:r>
    </w:p>
    <w:p w14:paraId="1F8BD75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received money from her,</w:t>
      </w:r>
    </w:p>
    <w:p w14:paraId="52D00BE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served on a board with her,</w:t>
      </w:r>
    </w:p>
    <w:p w14:paraId="12656FB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or maintained an independently documented close friendship with her before Charlie's death.</w:t>
      </w:r>
    </w:p>
    <w:p w14:paraId="587B8E4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relationship currently looks like:</w:t>
      </w:r>
    </w:p>
    <w:p w14:paraId="170F237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Hammer → Charlie Kirk → Erika Kirk</w:t>
      </w:r>
    </w:p>
    <w:p w14:paraId="3AD0AA5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rather than a strong independently established:</w:t>
      </w:r>
    </w:p>
    <w:p w14:paraId="72233C6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Hammer ↔ Erika</w:t>
      </w:r>
    </w:p>
    <w:p w14:paraId="4CD0CD6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edge.</w:t>
      </w:r>
    </w:p>
    <w:p w14:paraId="0164B2A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negative finding matters. I wouldn't inflate the relationship simply because both are now prominent participants in the same post-Kirk political environment.</w:t>
      </w:r>
    </w:p>
    <w:p w14:paraId="0F274A8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765A0592">
          <v:rect id="_x0000_i1695" style="width:0;height:1.5pt" o:hralign="center" o:hrstd="t" o:hr="t" fillcolor="#a0a0a0" stroked="f"/>
        </w:pict>
      </w:r>
    </w:p>
    <w:p w14:paraId="7163C36F"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Josh Hammer ↔ Mikey McCoy</w:t>
      </w:r>
    </w:p>
    <w:p w14:paraId="1B4D783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You were referring to </w:t>
      </w:r>
      <w:r w:rsidRPr="004633B3">
        <w:rPr>
          <w:rFonts w:ascii="Arial" w:eastAsia="Times New Roman" w:hAnsi="Arial" w:cs="Arial"/>
          <w:b/>
          <w:bCs/>
          <w:kern w:val="0"/>
          <w:sz w:val="16"/>
          <w:szCs w:val="16"/>
          <w14:ligatures w14:val="none"/>
        </w:rPr>
        <w:t>Mikey/Mike McCoy, Pastor Rob McCoy's son</w:t>
      </w:r>
      <w:r w:rsidRPr="004633B3">
        <w:rPr>
          <w:rFonts w:ascii="Arial" w:eastAsia="Times New Roman" w:hAnsi="Arial" w:cs="Arial"/>
          <w:kern w:val="0"/>
          <w:sz w:val="16"/>
          <w:szCs w:val="16"/>
          <w14:ligatures w14:val="none"/>
        </w:rPr>
        <w:t xml:space="preserve">, who has been described in the TPUSA orbit as a chief-of-staff-level figure. That resolves the name ambiguity. </w:t>
      </w:r>
    </w:p>
    <w:p w14:paraId="0609B40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looked specifically for a Hammer–Mikey McCoy relationship.</w:t>
      </w:r>
    </w:p>
    <w:p w14:paraId="3D4BD5B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So far I have </w:t>
      </w:r>
      <w:r w:rsidRPr="004633B3">
        <w:rPr>
          <w:rFonts w:ascii="Arial" w:eastAsia="Times New Roman" w:hAnsi="Arial" w:cs="Arial"/>
          <w:b/>
          <w:bCs/>
          <w:kern w:val="0"/>
          <w:sz w:val="16"/>
          <w:szCs w:val="16"/>
          <w14:ligatures w14:val="none"/>
        </w:rPr>
        <w:t>not found a strong direct historical link</w:t>
      </w:r>
      <w:r w:rsidRPr="004633B3">
        <w:rPr>
          <w:rFonts w:ascii="Arial" w:eastAsia="Times New Roman" w:hAnsi="Arial" w:cs="Arial"/>
          <w:kern w:val="0"/>
          <w:sz w:val="16"/>
          <w:szCs w:val="16"/>
          <w14:ligatures w14:val="none"/>
        </w:rPr>
        <w:t xml:space="preserve"> such as:</w:t>
      </w:r>
    </w:p>
    <w:p w14:paraId="2152CCA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employment,</w:t>
      </w:r>
    </w:p>
    <w:p w14:paraId="0081461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joint business activity,</w:t>
      </w:r>
    </w:p>
    <w:p w14:paraId="7A6973C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joint board membership,</w:t>
      </w:r>
    </w:p>
    <w:p w14:paraId="3A8C952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 shared fellowship,</w:t>
      </w:r>
    </w:p>
    <w:p w14:paraId="3E43E7F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documented private correspondence,</w:t>
      </w:r>
    </w:p>
    <w:p w14:paraId="4E25E76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or repeated public appearances together.</w:t>
      </w:r>
    </w:p>
    <w:p w14:paraId="1F2B7F5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However, there is an indirect path through Charlie's immediate circle:</w:t>
      </w:r>
    </w:p>
    <w:p w14:paraId="62C0D81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Josh Hammer</w:t>
      </w:r>
    </w:p>
    <w:p w14:paraId="1B2DC52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w:t>
      </w:r>
    </w:p>
    <w:p w14:paraId="45F0BC1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Charlie Kirk</w:t>
      </w:r>
    </w:p>
    <w:p w14:paraId="3F6B7E5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w:t>
      </w:r>
    </w:p>
    <w:p w14:paraId="19D9AE5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TPUSA inner operations</w:t>
      </w:r>
    </w:p>
    <w:p w14:paraId="4F02DD7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w:t>
      </w:r>
    </w:p>
    <w:p w14:paraId="3BF6A9C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Mikey McCoy</w:t>
      </w:r>
    </w:p>
    <w:p w14:paraId="00DBC35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proximity, not yet evidence of a direct relationship.</w:t>
      </w:r>
    </w:p>
    <w:p w14:paraId="09E25D4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One thing to be very careful about here: </w:t>
      </w:r>
      <w:r w:rsidRPr="004633B3">
        <w:rPr>
          <w:rFonts w:ascii="Arial" w:eastAsia="Times New Roman" w:hAnsi="Arial" w:cs="Arial"/>
          <w:b/>
          <w:bCs/>
          <w:kern w:val="0"/>
          <w:sz w:val="16"/>
          <w:szCs w:val="16"/>
          <w14:ligatures w14:val="none"/>
        </w:rPr>
        <w:t>Rob McCoy and Mikey McCoy are easy to collapse accidentally.</w:t>
      </w:r>
    </w:p>
    <w:p w14:paraId="4C20C01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Hammer definitely shared a private group conversation with </w:t>
      </w:r>
      <w:r w:rsidRPr="004633B3">
        <w:rPr>
          <w:rFonts w:ascii="Arial" w:eastAsia="Times New Roman" w:hAnsi="Arial" w:cs="Arial"/>
          <w:b/>
          <w:bCs/>
          <w:kern w:val="0"/>
          <w:sz w:val="16"/>
          <w:szCs w:val="16"/>
          <w14:ligatures w14:val="none"/>
        </w:rPr>
        <w:t>Pastor Rob McCoy</w:t>
      </w:r>
      <w:r w:rsidRPr="004633B3">
        <w:rPr>
          <w:rFonts w:ascii="Arial" w:eastAsia="Times New Roman" w:hAnsi="Arial" w:cs="Arial"/>
          <w:kern w:val="0"/>
          <w:sz w:val="16"/>
          <w:szCs w:val="16"/>
          <w14:ligatures w14:val="none"/>
        </w:rPr>
        <w:t xml:space="preserve">. Reporting explicitly identifies Hammer and Rob McCoy among participants in the Kirk chat. </w:t>
      </w:r>
    </w:p>
    <w:p w14:paraId="1F74FA4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 does </w:t>
      </w:r>
      <w:r w:rsidRPr="004633B3">
        <w:rPr>
          <w:rFonts w:ascii="Arial" w:eastAsia="Times New Roman" w:hAnsi="Arial" w:cs="Arial"/>
          <w:b/>
          <w:bCs/>
          <w:kern w:val="0"/>
          <w:sz w:val="16"/>
          <w:szCs w:val="16"/>
          <w14:ligatures w14:val="none"/>
        </w:rPr>
        <w:t>not</w:t>
      </w:r>
      <w:r w:rsidRPr="004633B3">
        <w:rPr>
          <w:rFonts w:ascii="Arial" w:eastAsia="Times New Roman" w:hAnsi="Arial" w:cs="Arial"/>
          <w:kern w:val="0"/>
          <w:sz w:val="16"/>
          <w:szCs w:val="16"/>
          <w14:ligatures w14:val="none"/>
        </w:rPr>
        <w:t xml:space="preserve"> automatically establish that Mikey was in the same group.</w:t>
      </w:r>
    </w:p>
    <w:p w14:paraId="65B2F48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currently:</w:t>
      </w:r>
    </w:p>
    <w:p w14:paraId="1D5C8EE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Josh Hammer ↔ Rob McCoy: documented private-chat relationship.</w:t>
      </w:r>
    </w:p>
    <w:p w14:paraId="02E2166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Josh Hammer ↔ Mikey McCoy: direct relationship not yet established.</w:t>
      </w:r>
    </w:p>
    <w:p w14:paraId="3682E80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an important distinction.</w:t>
      </w:r>
    </w:p>
    <w:p w14:paraId="570D2B1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76949AC9">
          <v:rect id="_x0000_i1696" style="width:0;height:1.5pt" o:hralign="center" o:hrstd="t" o:hr="t" fillcolor="#a0a0a0" stroked="f"/>
        </w:pict>
      </w:r>
    </w:p>
    <w:p w14:paraId="2F3BFA10"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The Shapiro–Shillman–Hammer triangle</w:t>
      </w:r>
    </w:p>
    <w:p w14:paraId="2AF4FB5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now probably more significant than we appreciated before.</w:t>
      </w:r>
    </w:p>
    <w:p w14:paraId="135A6BE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historical record looks like this:</w:t>
      </w:r>
    </w:p>
    <w:p w14:paraId="0EE9709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ROBERT SHILLMAN</w:t>
      </w:r>
    </w:p>
    <w:p w14:paraId="2C90AF7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             \</w:t>
      </w:r>
    </w:p>
    <w:p w14:paraId="45A7351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               \</w:t>
      </w:r>
    </w:p>
    <w:p w14:paraId="3AAC0E7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DH Freedom Center      Shillman Fellows</w:t>
      </w:r>
    </w:p>
    <w:p w14:paraId="75B4C38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                    |</w:t>
      </w:r>
    </w:p>
    <w:p w14:paraId="32BDDE0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                 Josh Hammer</w:t>
      </w:r>
    </w:p>
    <w:p w14:paraId="38FB46D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TruthRevolt                ^</w:t>
      </w:r>
    </w:p>
    <w:p w14:paraId="1AD9D54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                     |</w:t>
      </w:r>
    </w:p>
    <w:p w14:paraId="31D8454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Ben Shapiro ---------- Daily Wire</w:t>
      </w:r>
    </w:p>
    <w:p w14:paraId="50E6CD5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There are </w:t>
      </w:r>
      <w:r w:rsidRPr="004633B3">
        <w:rPr>
          <w:rFonts w:ascii="Arial" w:eastAsia="Times New Roman" w:hAnsi="Arial" w:cs="Arial"/>
          <w:b/>
          <w:bCs/>
          <w:kern w:val="0"/>
          <w:sz w:val="16"/>
          <w:szCs w:val="16"/>
          <w14:ligatures w14:val="none"/>
        </w:rPr>
        <w:t>two independent routes from Shillman to Hammer</w:t>
      </w:r>
      <w:r w:rsidRPr="004633B3">
        <w:rPr>
          <w:rFonts w:ascii="Arial" w:eastAsia="Times New Roman" w:hAnsi="Arial" w:cs="Arial"/>
          <w:kern w:val="0"/>
          <w:sz w:val="16"/>
          <w:szCs w:val="16"/>
          <w14:ligatures w14:val="none"/>
        </w:rPr>
        <w:t>.</w:t>
      </w:r>
    </w:p>
    <w:p w14:paraId="4160A247"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Route A — historical</w:t>
      </w:r>
    </w:p>
    <w:p w14:paraId="333E5A8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Shillman</w:t>
      </w:r>
      <w:r w:rsidRPr="004633B3">
        <w:rPr>
          <w:rFonts w:ascii="Arial" w:eastAsia="Times New Roman" w:hAnsi="Arial" w:cs="Arial"/>
          <w:kern w:val="0"/>
          <w:sz w:val="16"/>
          <w:szCs w:val="16"/>
          <w14:ligatures w14:val="none"/>
        </w:rPr>
        <w:br/>
        <w:t>→ DHFC director/funder</w:t>
      </w:r>
      <w:r w:rsidRPr="004633B3">
        <w:rPr>
          <w:rFonts w:ascii="Arial" w:eastAsia="Times New Roman" w:hAnsi="Arial" w:cs="Arial"/>
          <w:kern w:val="0"/>
          <w:sz w:val="16"/>
          <w:szCs w:val="16"/>
          <w14:ligatures w14:val="none"/>
        </w:rPr>
        <w:br/>
        <w:t>→ TruthRevolt</w:t>
      </w:r>
      <w:r w:rsidRPr="004633B3">
        <w:rPr>
          <w:rFonts w:ascii="Arial" w:eastAsia="Times New Roman" w:hAnsi="Arial" w:cs="Arial"/>
          <w:kern w:val="0"/>
          <w:sz w:val="16"/>
          <w:szCs w:val="16"/>
          <w14:ligatures w14:val="none"/>
        </w:rPr>
        <w:br/>
        <w:t>→ Ben Shapiro</w:t>
      </w:r>
      <w:r w:rsidRPr="004633B3">
        <w:rPr>
          <w:rFonts w:ascii="Arial" w:eastAsia="Times New Roman" w:hAnsi="Arial" w:cs="Arial"/>
          <w:kern w:val="0"/>
          <w:sz w:val="16"/>
          <w:szCs w:val="16"/>
          <w14:ligatures w14:val="none"/>
        </w:rPr>
        <w:br/>
        <w:t>→ Daily Wire</w:t>
      </w:r>
      <w:r w:rsidRPr="004633B3">
        <w:rPr>
          <w:rFonts w:ascii="Arial" w:eastAsia="Times New Roman" w:hAnsi="Arial" w:cs="Arial"/>
          <w:kern w:val="0"/>
          <w:sz w:val="16"/>
          <w:szCs w:val="16"/>
          <w14:ligatures w14:val="none"/>
        </w:rPr>
        <w:br/>
        <w:t>→ Josh Hammer</w:t>
      </w:r>
    </w:p>
    <w:p w14:paraId="7A24CE7A"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Route B — current</w:t>
      </w:r>
    </w:p>
    <w:p w14:paraId="711216C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Shillman</w:t>
      </w:r>
      <w:r w:rsidRPr="004633B3">
        <w:rPr>
          <w:rFonts w:ascii="Arial" w:eastAsia="Times New Roman" w:hAnsi="Arial" w:cs="Arial"/>
          <w:kern w:val="0"/>
          <w:sz w:val="16"/>
          <w:szCs w:val="16"/>
          <w14:ligatures w14:val="none"/>
        </w:rPr>
        <w:br/>
        <w:t>→ Shillman Fellows funding</w:t>
      </w:r>
      <w:r w:rsidRPr="004633B3">
        <w:rPr>
          <w:rFonts w:ascii="Arial" w:eastAsia="Times New Roman" w:hAnsi="Arial" w:cs="Arial"/>
          <w:kern w:val="0"/>
          <w:sz w:val="16"/>
          <w:szCs w:val="16"/>
          <w14:ligatures w14:val="none"/>
        </w:rPr>
        <w:br/>
        <w:t>→ David Horowitz Freedom Center</w:t>
      </w:r>
      <w:r w:rsidRPr="004633B3">
        <w:rPr>
          <w:rFonts w:ascii="Arial" w:eastAsia="Times New Roman" w:hAnsi="Arial" w:cs="Arial"/>
          <w:kern w:val="0"/>
          <w:sz w:val="16"/>
          <w:szCs w:val="16"/>
          <w14:ligatures w14:val="none"/>
        </w:rPr>
        <w:br/>
        <w:t xml:space="preserve">→ </w:t>
      </w:r>
      <w:r w:rsidRPr="004633B3">
        <w:rPr>
          <w:rFonts w:ascii="Arial" w:eastAsia="Times New Roman" w:hAnsi="Arial" w:cs="Arial"/>
          <w:b/>
          <w:bCs/>
          <w:kern w:val="0"/>
          <w:sz w:val="16"/>
          <w:szCs w:val="16"/>
          <w14:ligatures w14:val="none"/>
        </w:rPr>
        <w:t>Josh Hammer</w:t>
      </w:r>
    </w:p>
    <w:p w14:paraId="5E01B9A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second route does not depend on Shapiro at all.</w:t>
      </w:r>
    </w:p>
    <w:p w14:paraId="033CD76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makes the network much stronger than merely observing that these people agree politically.</w:t>
      </w:r>
    </w:p>
    <w:p w14:paraId="50211F3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3E030ED3">
          <v:rect id="_x0000_i1697" style="width:0;height:1.5pt" o:hralign="center" o:hrstd="t" o:hr="t" fillcolor="#a0a0a0" stroked="f"/>
        </w:pict>
      </w:r>
    </w:p>
    <w:p w14:paraId="21B6E6FC"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One particularly interesting chronology</w:t>
      </w:r>
    </w:p>
    <w:p w14:paraId="00C81AE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worth putting into the master timeline:</w:t>
      </w:r>
    </w:p>
    <w:p w14:paraId="17BCE31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2013</w:t>
      </w:r>
    </w:p>
    <w:p w14:paraId="4460B4A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TruthRevolt launches as a DHFC project with Ben Shapiro as editor; contemporary coverage identifies Robert Shillman as one of the funders. </w:t>
      </w:r>
    </w:p>
    <w:p w14:paraId="4CFF8B6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2014</w:t>
      </w:r>
    </w:p>
    <w:p w14:paraId="0294B67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DHFC Form 990 identifies:</w:t>
      </w:r>
    </w:p>
    <w:p w14:paraId="1E28628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Robert Shillman — Director</w:t>
      </w:r>
    </w:p>
    <w:p w14:paraId="0E58751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and</w:t>
      </w:r>
    </w:p>
    <w:p w14:paraId="7291C07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Ben Shapiro — Vice President of Operations, ~$190,791 compensation.</w:t>
      </w:r>
      <w:r w:rsidRPr="004633B3">
        <w:rPr>
          <w:rFonts w:ascii="Arial" w:eastAsia="Times New Roman" w:hAnsi="Arial" w:cs="Arial"/>
          <w:kern w:val="0"/>
          <w:sz w:val="16"/>
          <w:szCs w:val="16"/>
          <w14:ligatures w14:val="none"/>
        </w:rPr>
        <w:t xml:space="preserve"> </w:t>
      </w:r>
    </w:p>
    <w:p w14:paraId="5C9244E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2015</w:t>
      </w:r>
    </w:p>
    <w:p w14:paraId="726AA63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Shapiro leaves DHFC/TruthRevolt. </w:t>
      </w:r>
    </w:p>
    <w:p w14:paraId="00766FD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5AAD038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Shapiro/Boreing establish Daily Wire.</w:t>
      </w:r>
    </w:p>
    <w:p w14:paraId="3A6D91B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187BCA7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2017–2020 era</w:t>
      </w:r>
    </w:p>
    <w:p w14:paraId="6013C8F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Josh Hammer becomes a Daily Wire writer/editor, repeatedly working under the organization founded and editorially led by Shapiro. </w:t>
      </w:r>
    </w:p>
    <w:p w14:paraId="7210B3D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w:t>
      </w:r>
    </w:p>
    <w:p w14:paraId="05D04DB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later moves through Newsweek, federal conservative legal organizations and Israel-related advocacy organizations.</w:t>
      </w:r>
    </w:p>
    <w:p w14:paraId="2341729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20D6DFC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September 2025</w:t>
      </w:r>
    </w:p>
    <w:p w14:paraId="6E53C0F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becomes one of the people privately discussing Israel/donor problems with Kirk and participates in Kirk's final Israel-strategy Zoom.</w:t>
      </w:r>
    </w:p>
    <w:p w14:paraId="1E1E9E3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17A99A8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Shillman is identified in major reporting as the donor who withdrew major financial support from TPUSA over Tucker Carlson.</w:t>
      </w:r>
    </w:p>
    <w:p w14:paraId="609AC78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2CE5314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strongly defends the proposition that Kirk remained committed to Israel.</w:t>
      </w:r>
    </w:p>
    <w:p w14:paraId="6FA0433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723F675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January 2026</w:t>
      </w:r>
    </w:p>
    <w:p w14:paraId="056BCCF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Hammer publicly becomes a </w:t>
      </w:r>
      <w:r w:rsidRPr="004633B3">
        <w:rPr>
          <w:rFonts w:ascii="Arial" w:eastAsia="Times New Roman" w:hAnsi="Arial" w:cs="Arial"/>
          <w:b/>
          <w:bCs/>
          <w:kern w:val="0"/>
          <w:sz w:val="16"/>
          <w:szCs w:val="16"/>
          <w14:ligatures w14:val="none"/>
        </w:rPr>
        <w:t>Shillman Fellow</w:t>
      </w:r>
      <w:r w:rsidRPr="004633B3">
        <w:rPr>
          <w:rFonts w:ascii="Arial" w:eastAsia="Times New Roman" w:hAnsi="Arial" w:cs="Arial"/>
          <w:kern w:val="0"/>
          <w:sz w:val="16"/>
          <w:szCs w:val="16"/>
          <w14:ligatures w14:val="none"/>
        </w:rPr>
        <w:t xml:space="preserve"> at the same David Horowitz Freedom Center where Shapiro had worked roughly a decade earlier.</w:t>
      </w:r>
    </w:p>
    <w:p w14:paraId="13A31CA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doesn't prove coordination.</w:t>
      </w:r>
    </w:p>
    <w:p w14:paraId="738E6B2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But it establishes </w:t>
      </w:r>
      <w:r w:rsidRPr="004633B3">
        <w:rPr>
          <w:rFonts w:ascii="Arial" w:eastAsia="Times New Roman" w:hAnsi="Arial" w:cs="Arial"/>
          <w:b/>
          <w:bCs/>
          <w:kern w:val="0"/>
          <w:sz w:val="16"/>
          <w:szCs w:val="16"/>
          <w14:ligatures w14:val="none"/>
        </w:rPr>
        <w:t>institutional continuity spanning more than a decade</w:t>
      </w:r>
      <w:r w:rsidRPr="004633B3">
        <w:rPr>
          <w:rFonts w:ascii="Arial" w:eastAsia="Times New Roman" w:hAnsi="Arial" w:cs="Arial"/>
          <w:kern w:val="0"/>
          <w:sz w:val="16"/>
          <w:szCs w:val="16"/>
          <w14:ligatures w14:val="none"/>
        </w:rPr>
        <w:t>.</w:t>
      </w:r>
    </w:p>
    <w:p w14:paraId="39B2DF5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165C8D98">
          <v:rect id="_x0000_i1698" style="width:0;height:1.5pt" o:hralign="center" o:hrstd="t" o:hr="t" fillcolor="#a0a0a0" stroked="f"/>
        </w:pict>
      </w:r>
    </w:p>
    <w:p w14:paraId="1E2ECA6C"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Relative strength of the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5280"/>
        <w:gridCol w:w="2312"/>
      </w:tblGrid>
      <w:tr w:rsidR="004633B3" w:rsidRPr="004633B3" w14:paraId="2B9BABC4" w14:textId="77777777">
        <w:trPr>
          <w:tblHeader/>
          <w:tblCellSpacing w:w="15" w:type="dxa"/>
        </w:trPr>
        <w:tc>
          <w:tcPr>
            <w:tcW w:w="0" w:type="auto"/>
            <w:vAlign w:val="center"/>
            <w:hideMark/>
          </w:tcPr>
          <w:p w14:paraId="04186575"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Pair</w:t>
            </w:r>
          </w:p>
        </w:tc>
        <w:tc>
          <w:tcPr>
            <w:tcW w:w="0" w:type="auto"/>
            <w:vAlign w:val="center"/>
            <w:hideMark/>
          </w:tcPr>
          <w:p w14:paraId="36F8F346"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Verified relationship</w:t>
            </w:r>
          </w:p>
        </w:tc>
        <w:tc>
          <w:tcPr>
            <w:tcW w:w="0" w:type="auto"/>
            <w:vAlign w:val="center"/>
            <w:hideMark/>
          </w:tcPr>
          <w:p w14:paraId="07999FFF"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Strength</w:t>
            </w:r>
          </w:p>
        </w:tc>
      </w:tr>
      <w:tr w:rsidR="004633B3" w:rsidRPr="004633B3" w14:paraId="4FE429E2" w14:textId="77777777">
        <w:trPr>
          <w:tblCellSpacing w:w="15" w:type="dxa"/>
        </w:trPr>
        <w:tc>
          <w:tcPr>
            <w:tcW w:w="0" w:type="auto"/>
            <w:vAlign w:val="center"/>
            <w:hideMark/>
          </w:tcPr>
          <w:p w14:paraId="0E19458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Ben Shapiro ↔ Robert Shillman</w:t>
            </w:r>
          </w:p>
        </w:tc>
        <w:tc>
          <w:tcPr>
            <w:tcW w:w="0" w:type="auto"/>
            <w:vAlign w:val="center"/>
            <w:hideMark/>
          </w:tcPr>
          <w:p w14:paraId="7A8D6F9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Simultaneous DHFC officer/director; Shillman-funded DHFC project run by Shapiro</w:t>
            </w:r>
          </w:p>
        </w:tc>
        <w:tc>
          <w:tcPr>
            <w:tcW w:w="0" w:type="auto"/>
            <w:vAlign w:val="center"/>
            <w:hideMark/>
          </w:tcPr>
          <w:p w14:paraId="1EFFA18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Very strong</w:t>
            </w:r>
          </w:p>
        </w:tc>
      </w:tr>
      <w:tr w:rsidR="004633B3" w:rsidRPr="004633B3" w14:paraId="3DD481E9" w14:textId="77777777">
        <w:trPr>
          <w:tblCellSpacing w:w="15" w:type="dxa"/>
        </w:trPr>
        <w:tc>
          <w:tcPr>
            <w:tcW w:w="0" w:type="auto"/>
            <w:vAlign w:val="center"/>
            <w:hideMark/>
          </w:tcPr>
          <w:p w14:paraId="7F27904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Josh Hammer ↔ Ben Shapiro</w:t>
            </w:r>
          </w:p>
        </w:tc>
        <w:tc>
          <w:tcPr>
            <w:tcW w:w="0" w:type="auto"/>
            <w:vAlign w:val="center"/>
            <w:hideMark/>
          </w:tcPr>
          <w:p w14:paraId="2BD6D11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worked as Daily Wire editor/writer; Shapiro publicly promoted his work</w:t>
            </w:r>
          </w:p>
        </w:tc>
        <w:tc>
          <w:tcPr>
            <w:tcW w:w="0" w:type="auto"/>
            <w:vAlign w:val="center"/>
            <w:hideMark/>
          </w:tcPr>
          <w:p w14:paraId="6B1FCBA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Very strong</w:t>
            </w:r>
          </w:p>
        </w:tc>
      </w:tr>
      <w:tr w:rsidR="004633B3" w:rsidRPr="004633B3" w14:paraId="4E2B8714" w14:textId="77777777">
        <w:trPr>
          <w:tblCellSpacing w:w="15" w:type="dxa"/>
        </w:trPr>
        <w:tc>
          <w:tcPr>
            <w:tcW w:w="0" w:type="auto"/>
            <w:vAlign w:val="center"/>
            <w:hideMark/>
          </w:tcPr>
          <w:p w14:paraId="1C88A2F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Josh Hammer ↔ Andrew Kolvet</w:t>
            </w:r>
          </w:p>
        </w:tc>
        <w:tc>
          <w:tcPr>
            <w:tcW w:w="0" w:type="auto"/>
            <w:vAlign w:val="center"/>
            <w:hideMark/>
          </w:tcPr>
          <w:p w14:paraId="40E1612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Shared Kirk information environment; Kolvet authenticated Hammer's private chat; later public alignment and friction</w:t>
            </w:r>
          </w:p>
        </w:tc>
        <w:tc>
          <w:tcPr>
            <w:tcW w:w="0" w:type="auto"/>
            <w:vAlign w:val="center"/>
            <w:hideMark/>
          </w:tcPr>
          <w:p w14:paraId="2158290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Strong</w:t>
            </w:r>
          </w:p>
        </w:tc>
      </w:tr>
      <w:tr w:rsidR="004633B3" w:rsidRPr="004633B3" w14:paraId="5239F2C8" w14:textId="77777777">
        <w:trPr>
          <w:tblCellSpacing w:w="15" w:type="dxa"/>
        </w:trPr>
        <w:tc>
          <w:tcPr>
            <w:tcW w:w="0" w:type="auto"/>
            <w:vAlign w:val="center"/>
            <w:hideMark/>
          </w:tcPr>
          <w:p w14:paraId="76E9DC4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Josh Hammer ↔ Blake Neff</w:t>
            </w:r>
          </w:p>
        </w:tc>
        <w:tc>
          <w:tcPr>
            <w:tcW w:w="0" w:type="auto"/>
            <w:vAlign w:val="center"/>
            <w:hideMark/>
          </w:tcPr>
          <w:p w14:paraId="04B5BEE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Same Kirk network; Neff publicly and forcefully defended Hammer</w:t>
            </w:r>
          </w:p>
        </w:tc>
        <w:tc>
          <w:tcPr>
            <w:tcW w:w="0" w:type="auto"/>
            <w:vAlign w:val="center"/>
            <w:hideMark/>
          </w:tcPr>
          <w:p w14:paraId="4B6A909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Moderate/strong</w:t>
            </w:r>
          </w:p>
        </w:tc>
      </w:tr>
      <w:tr w:rsidR="004633B3" w:rsidRPr="004633B3" w14:paraId="3B727E6E" w14:textId="77777777">
        <w:trPr>
          <w:tblCellSpacing w:w="15" w:type="dxa"/>
        </w:trPr>
        <w:tc>
          <w:tcPr>
            <w:tcW w:w="0" w:type="auto"/>
            <w:vAlign w:val="center"/>
            <w:hideMark/>
          </w:tcPr>
          <w:p w14:paraId="1423BB2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Josh Hammer ↔ Rob McCoy</w:t>
            </w:r>
          </w:p>
        </w:tc>
        <w:tc>
          <w:tcPr>
            <w:tcW w:w="0" w:type="auto"/>
            <w:vAlign w:val="center"/>
            <w:hideMark/>
          </w:tcPr>
          <w:p w14:paraId="39CF682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Shared private Kirk chat</w:t>
            </w:r>
          </w:p>
        </w:tc>
        <w:tc>
          <w:tcPr>
            <w:tcW w:w="0" w:type="auto"/>
            <w:vAlign w:val="center"/>
            <w:hideMark/>
          </w:tcPr>
          <w:p w14:paraId="64DADD8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Strong</w:t>
            </w:r>
          </w:p>
        </w:tc>
      </w:tr>
      <w:tr w:rsidR="004633B3" w:rsidRPr="004633B3" w14:paraId="576FAC35" w14:textId="77777777">
        <w:trPr>
          <w:tblCellSpacing w:w="15" w:type="dxa"/>
        </w:trPr>
        <w:tc>
          <w:tcPr>
            <w:tcW w:w="0" w:type="auto"/>
            <w:vAlign w:val="center"/>
            <w:hideMark/>
          </w:tcPr>
          <w:p w14:paraId="326926B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Josh Hammer ↔ Mikey McCoy</w:t>
            </w:r>
          </w:p>
        </w:tc>
        <w:tc>
          <w:tcPr>
            <w:tcW w:w="0" w:type="auto"/>
            <w:vAlign w:val="center"/>
            <w:hideMark/>
          </w:tcPr>
          <w:p w14:paraId="0700064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No direct link yet beyond shared Kirk/TPUSA inner-circle proximity</w:t>
            </w:r>
          </w:p>
        </w:tc>
        <w:tc>
          <w:tcPr>
            <w:tcW w:w="0" w:type="auto"/>
            <w:vAlign w:val="center"/>
            <w:hideMark/>
          </w:tcPr>
          <w:p w14:paraId="26FD1DD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Weak/unestablished</w:t>
            </w:r>
          </w:p>
        </w:tc>
      </w:tr>
      <w:tr w:rsidR="004633B3" w:rsidRPr="004633B3" w14:paraId="76945711" w14:textId="77777777">
        <w:trPr>
          <w:tblCellSpacing w:w="15" w:type="dxa"/>
        </w:trPr>
        <w:tc>
          <w:tcPr>
            <w:tcW w:w="0" w:type="auto"/>
            <w:vAlign w:val="center"/>
            <w:hideMark/>
          </w:tcPr>
          <w:p w14:paraId="722E4FE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Josh Hammer ↔ Erika Kirk</w:t>
            </w:r>
          </w:p>
        </w:tc>
        <w:tc>
          <w:tcPr>
            <w:tcW w:w="0" w:type="auto"/>
            <w:vAlign w:val="center"/>
            <w:hideMark/>
          </w:tcPr>
          <w:p w14:paraId="75BD662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Shared Kirk/TPUSA ecosystem; posthumous public commentary</w:t>
            </w:r>
          </w:p>
        </w:tc>
        <w:tc>
          <w:tcPr>
            <w:tcW w:w="0" w:type="auto"/>
            <w:vAlign w:val="center"/>
            <w:hideMark/>
          </w:tcPr>
          <w:p w14:paraId="7E03E5D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Moderate/weak direct evidence</w:t>
            </w:r>
          </w:p>
        </w:tc>
      </w:tr>
      <w:tr w:rsidR="004633B3" w:rsidRPr="004633B3" w14:paraId="7519B0C3" w14:textId="77777777">
        <w:trPr>
          <w:tblCellSpacing w:w="15" w:type="dxa"/>
        </w:trPr>
        <w:tc>
          <w:tcPr>
            <w:tcW w:w="0" w:type="auto"/>
            <w:vAlign w:val="center"/>
            <w:hideMark/>
          </w:tcPr>
          <w:p w14:paraId="33DD26C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Hammer ↔ Shillman</w:t>
            </w:r>
          </w:p>
        </w:tc>
        <w:tc>
          <w:tcPr>
            <w:tcW w:w="0" w:type="auto"/>
            <w:vAlign w:val="center"/>
            <w:hideMark/>
          </w:tcPr>
          <w:p w14:paraId="4625870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Current fellowship in a program explicitly underwritten by Shillman</w:t>
            </w:r>
          </w:p>
        </w:tc>
        <w:tc>
          <w:tcPr>
            <w:tcW w:w="0" w:type="auto"/>
            <w:vAlign w:val="center"/>
            <w:hideMark/>
          </w:tcPr>
          <w:p w14:paraId="28B9A5C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Very strong institutional connection</w:t>
            </w:r>
          </w:p>
        </w:tc>
      </w:tr>
    </w:tbl>
    <w:p w14:paraId="759F1123"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The part I find most consequential</w:t>
      </w:r>
    </w:p>
    <w:p w14:paraId="726165E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w:t>
      </w:r>
      <w:r w:rsidRPr="004633B3">
        <w:rPr>
          <w:rFonts w:ascii="Arial" w:eastAsia="Times New Roman" w:hAnsi="Arial" w:cs="Arial"/>
          <w:b/>
          <w:bCs/>
          <w:kern w:val="0"/>
          <w:sz w:val="16"/>
          <w:szCs w:val="16"/>
          <w14:ligatures w14:val="none"/>
        </w:rPr>
        <w:t>Shapiro–Shillman connection changes the network analysis</w:t>
      </w:r>
      <w:r w:rsidRPr="004633B3">
        <w:rPr>
          <w:rFonts w:ascii="Arial" w:eastAsia="Times New Roman" w:hAnsi="Arial" w:cs="Arial"/>
          <w:kern w:val="0"/>
          <w:sz w:val="16"/>
          <w:szCs w:val="16"/>
          <w14:ligatures w14:val="none"/>
        </w:rPr>
        <w:t xml:space="preserve"> because Shillman didn't suddenly appear around TPUSA in 2025.</w:t>
      </w:r>
    </w:p>
    <w:p w14:paraId="1D8FF27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His financial/institutional relationship with influential conservative media figures reaches back at least to the early 2010s.</w:t>
      </w:r>
    </w:p>
    <w:p w14:paraId="3655901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And Josh Hammer has now passed through </w:t>
      </w:r>
      <w:r w:rsidRPr="004633B3">
        <w:rPr>
          <w:rFonts w:ascii="Arial" w:eastAsia="Times New Roman" w:hAnsi="Arial" w:cs="Arial"/>
          <w:b/>
          <w:bCs/>
          <w:kern w:val="0"/>
          <w:sz w:val="16"/>
          <w:szCs w:val="16"/>
          <w14:ligatures w14:val="none"/>
        </w:rPr>
        <w:t>both major branches of that network</w:t>
      </w:r>
      <w:r w:rsidRPr="004633B3">
        <w:rPr>
          <w:rFonts w:ascii="Arial" w:eastAsia="Times New Roman" w:hAnsi="Arial" w:cs="Arial"/>
          <w:kern w:val="0"/>
          <w:sz w:val="16"/>
          <w:szCs w:val="16"/>
          <w14:ligatures w14:val="none"/>
        </w:rPr>
        <w:t>:</w:t>
      </w:r>
    </w:p>
    <w:p w14:paraId="0B8528B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Shapiro's Daily Wire</w:t>
      </w:r>
      <w:r w:rsidRPr="004633B3">
        <w:rPr>
          <w:rFonts w:ascii="Arial" w:eastAsia="Times New Roman" w:hAnsi="Arial" w:cs="Arial"/>
          <w:kern w:val="0"/>
          <w:sz w:val="16"/>
          <w:szCs w:val="16"/>
          <w14:ligatures w14:val="none"/>
        </w:rPr>
        <w:t xml:space="preserve"> earlier in his career,</w:t>
      </w:r>
    </w:p>
    <w:p w14:paraId="0E78632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and</w:t>
      </w:r>
    </w:p>
    <w:p w14:paraId="3B7FB09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Shillman's DHFC fellowship system</w:t>
      </w:r>
      <w:r w:rsidRPr="004633B3">
        <w:rPr>
          <w:rFonts w:ascii="Arial" w:eastAsia="Times New Roman" w:hAnsi="Arial" w:cs="Arial"/>
          <w:kern w:val="0"/>
          <w:sz w:val="16"/>
          <w:szCs w:val="16"/>
          <w14:ligatures w14:val="none"/>
        </w:rPr>
        <w:t xml:space="preserve"> today.</w:t>
      </w:r>
    </w:p>
    <w:p w14:paraId="2CA7901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 doesn't establish improper influence. But if we're trying to determine </w:t>
      </w:r>
      <w:r w:rsidRPr="004633B3">
        <w:rPr>
          <w:rFonts w:ascii="Arial" w:eastAsia="Times New Roman" w:hAnsi="Arial" w:cs="Arial"/>
          <w:b/>
          <w:bCs/>
          <w:kern w:val="0"/>
          <w:sz w:val="16"/>
          <w:szCs w:val="16"/>
          <w14:ligatures w14:val="none"/>
        </w:rPr>
        <w:t>who helped create, employ, fund, promote and sustain Hammer's career</w:t>
      </w:r>
      <w:r w:rsidRPr="004633B3">
        <w:rPr>
          <w:rFonts w:ascii="Arial" w:eastAsia="Times New Roman" w:hAnsi="Arial" w:cs="Arial"/>
          <w:kern w:val="0"/>
          <w:sz w:val="16"/>
          <w:szCs w:val="16"/>
          <w14:ligatures w14:val="none"/>
        </w:rPr>
        <w:t>, Robert Shillman and Ben Shapiro can no longer be treated as unrelated nodes.</w:t>
      </w:r>
    </w:p>
    <w:p w14:paraId="335085E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next highest-value question is now very specific: </w:t>
      </w:r>
      <w:r w:rsidRPr="004633B3">
        <w:rPr>
          <w:rFonts w:ascii="Arial" w:eastAsia="Times New Roman" w:hAnsi="Arial" w:cs="Arial"/>
          <w:b/>
          <w:bCs/>
          <w:kern w:val="0"/>
          <w:sz w:val="16"/>
          <w:szCs w:val="16"/>
          <w14:ligatures w14:val="none"/>
        </w:rPr>
        <w:t>Who recruited Josh Hammer into the Shillman Fellowship, on what date was it offered, and was Robert Shillman personally involved?</w:t>
      </w:r>
      <w:r w:rsidRPr="004633B3">
        <w:rPr>
          <w:rFonts w:ascii="Arial" w:eastAsia="Times New Roman" w:hAnsi="Arial" w:cs="Arial"/>
          <w:kern w:val="0"/>
          <w:sz w:val="16"/>
          <w:szCs w:val="16"/>
          <w14:ligatures w14:val="none"/>
        </w:rPr>
        <w:t xml:space="preserve"> That could tell us whether the 2026 Shillman connection merely reflects Hammer's longstanding ideological career—or whether a new financial relationship developed during or immediately after the 2025 TPUSA dispute.</w:t>
      </w:r>
    </w:p>
    <w:p w14:paraId="332D887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who is was on ben shapiros security team and the time of the shooting?</w:t>
      </w:r>
    </w:p>
    <w:p w14:paraId="74D93B1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Assuming you mean </w:t>
      </w:r>
      <w:r w:rsidRPr="004633B3">
        <w:rPr>
          <w:rFonts w:ascii="Arial" w:eastAsia="Times New Roman" w:hAnsi="Arial" w:cs="Arial"/>
          <w:b/>
          <w:bCs/>
          <w:kern w:val="0"/>
          <w:sz w:val="16"/>
          <w:szCs w:val="16"/>
          <w14:ligatures w14:val="none"/>
        </w:rPr>
        <w:t>Ben Shapiro’s security team on September 10, 2025, when Charlie Kirk was shot</w:t>
      </w:r>
      <w:r w:rsidRPr="004633B3">
        <w:rPr>
          <w:rFonts w:ascii="Arial" w:eastAsia="Times New Roman" w:hAnsi="Arial" w:cs="Arial"/>
          <w:kern w:val="0"/>
          <w:sz w:val="16"/>
          <w:szCs w:val="16"/>
          <w14:ligatures w14:val="none"/>
        </w:rPr>
        <w:t>, I could not find a reliable public roster naming the individual members of Shapiro’s detail.</w:t>
      </w:r>
    </w:p>
    <w:p w14:paraId="4CBD810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What I can verify is that </w:t>
      </w:r>
      <w:r w:rsidRPr="004633B3">
        <w:rPr>
          <w:rFonts w:ascii="Arial" w:eastAsia="Times New Roman" w:hAnsi="Arial" w:cs="Arial"/>
          <w:b/>
          <w:bCs/>
          <w:kern w:val="0"/>
          <w:sz w:val="16"/>
          <w:szCs w:val="16"/>
          <w14:ligatures w14:val="none"/>
        </w:rPr>
        <w:t>Shapiro had an established private security team at the time</w:t>
      </w:r>
      <w:r w:rsidRPr="004633B3">
        <w:rPr>
          <w:rFonts w:ascii="Arial" w:eastAsia="Times New Roman" w:hAnsi="Arial" w:cs="Arial"/>
          <w:kern w:val="0"/>
          <w:sz w:val="16"/>
          <w:szCs w:val="16"/>
          <w14:ligatures w14:val="none"/>
        </w:rPr>
        <w:t xml:space="preserve">, and he later said that Kirk’s security personnel were communicating with his own security team while Kirk was being transported after the shooting. That statement resurfaced publicly in July 2026 and prompted questions from Candace Owens about why the two details were in contact. </w:t>
      </w:r>
    </w:p>
    <w:p w14:paraId="1D0AE97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 specifically looked for names, employer/company, military background, and claims that Shapiro’s guards were former IDF personnel. I found social-media posts asserting that his security team was composed of former IDF soldiers, but </w:t>
      </w:r>
      <w:r w:rsidRPr="004633B3">
        <w:rPr>
          <w:rFonts w:ascii="Arial" w:eastAsia="Times New Roman" w:hAnsi="Arial" w:cs="Arial"/>
          <w:b/>
          <w:bCs/>
          <w:kern w:val="0"/>
          <w:sz w:val="16"/>
          <w:szCs w:val="16"/>
          <w14:ligatures w14:val="none"/>
        </w:rPr>
        <w:t>I did not find a credible primary source or reputable reporting that verifies that claim or identifies the guards by name</w:t>
      </w:r>
      <w:r w:rsidRPr="004633B3">
        <w:rPr>
          <w:rFonts w:ascii="Arial" w:eastAsia="Times New Roman" w:hAnsi="Arial" w:cs="Arial"/>
          <w:kern w:val="0"/>
          <w:sz w:val="16"/>
          <w:szCs w:val="16"/>
          <w14:ligatures w14:val="none"/>
        </w:rPr>
        <w:t xml:space="preserve">. So I would not currently put “former IDF security team” into our evidence chart as fact. </w:t>
      </w:r>
    </w:p>
    <w:p w14:paraId="46AC505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There's also an important distinction between </w:t>
      </w:r>
      <w:r w:rsidRPr="004633B3">
        <w:rPr>
          <w:rFonts w:ascii="Arial" w:eastAsia="Times New Roman" w:hAnsi="Arial" w:cs="Arial"/>
          <w:b/>
          <w:bCs/>
          <w:kern w:val="0"/>
          <w:sz w:val="16"/>
          <w:szCs w:val="16"/>
          <w14:ligatures w14:val="none"/>
        </w:rPr>
        <w:t>Shapiro’s security</w:t>
      </w:r>
      <w:r w:rsidRPr="004633B3">
        <w:rPr>
          <w:rFonts w:ascii="Arial" w:eastAsia="Times New Roman" w:hAnsi="Arial" w:cs="Arial"/>
          <w:kern w:val="0"/>
          <w:sz w:val="16"/>
          <w:szCs w:val="16"/>
          <w14:ligatures w14:val="none"/>
        </w:rPr>
        <w:t xml:space="preserve"> and </w:t>
      </w:r>
      <w:r w:rsidRPr="004633B3">
        <w:rPr>
          <w:rFonts w:ascii="Arial" w:eastAsia="Times New Roman" w:hAnsi="Arial" w:cs="Arial"/>
          <w:b/>
          <w:bCs/>
          <w:kern w:val="0"/>
          <w:sz w:val="16"/>
          <w:szCs w:val="16"/>
          <w14:ligatures w14:val="none"/>
        </w:rPr>
        <w:t>Kirk’s security</w:t>
      </w:r>
      <w:r w:rsidRPr="004633B3">
        <w:rPr>
          <w:rFonts w:ascii="Arial" w:eastAsia="Times New Roman" w:hAnsi="Arial" w:cs="Arial"/>
          <w:kern w:val="0"/>
          <w:sz w:val="16"/>
          <w:szCs w:val="16"/>
          <w14:ligatures w14:val="none"/>
        </w:rPr>
        <w:t xml:space="preserve">. Kirk’s head of security has been publicly identified as </w:t>
      </w:r>
      <w:r w:rsidRPr="004633B3">
        <w:rPr>
          <w:rFonts w:ascii="Arial" w:eastAsia="Times New Roman" w:hAnsi="Arial" w:cs="Arial"/>
          <w:b/>
          <w:bCs/>
          <w:kern w:val="0"/>
          <w:sz w:val="16"/>
          <w:szCs w:val="16"/>
          <w14:ligatures w14:val="none"/>
        </w:rPr>
        <w:t>Brian Harpole</w:t>
      </w:r>
      <w:r w:rsidRPr="004633B3">
        <w:rPr>
          <w:rFonts w:ascii="Arial" w:eastAsia="Times New Roman" w:hAnsi="Arial" w:cs="Arial"/>
          <w:kern w:val="0"/>
          <w:sz w:val="16"/>
          <w:szCs w:val="16"/>
          <w14:ligatures w14:val="none"/>
        </w:rPr>
        <w:t>, and Kirk had his own private protection personnel working alongside six UVU police officers on September 10. Harpole should not automatically be counted as part of Shapiro’s team merely because the two details communicated.</w:t>
      </w:r>
    </w:p>
    <w:p w14:paraId="5B9374C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strongest fact we presently have is therefore:</w:t>
      </w:r>
    </w:p>
    <w:p w14:paraId="42F38ED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Kirk security detail → communicated with → Shapiro security detail</w:t>
      </w:r>
    </w:p>
    <w:p w14:paraId="14BCCAA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but the publicly available material I've found so far does </w:t>
      </w:r>
      <w:r w:rsidRPr="004633B3">
        <w:rPr>
          <w:rFonts w:ascii="Arial" w:eastAsia="Times New Roman" w:hAnsi="Arial" w:cs="Arial"/>
          <w:b/>
          <w:bCs/>
          <w:kern w:val="0"/>
          <w:sz w:val="16"/>
          <w:szCs w:val="16"/>
          <w14:ligatures w14:val="none"/>
        </w:rPr>
        <w:t>not reliably establish which Shapiro bodyguard received those communications, who employed that person, or exactly when each exchange occurred.</w:t>
      </w:r>
      <w:r w:rsidRPr="004633B3">
        <w:rPr>
          <w:rFonts w:ascii="Arial" w:eastAsia="Times New Roman" w:hAnsi="Arial" w:cs="Arial"/>
          <w:kern w:val="0"/>
          <w:sz w:val="16"/>
          <w:szCs w:val="16"/>
          <w14:ligatures w14:val="none"/>
        </w:rPr>
        <w:t xml:space="preserve"> </w:t>
      </w:r>
    </w:p>
    <w:p w14:paraId="29B7CAC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 last part is potentially important for the investigation. The highest-value next search would be to reconstruct </w:t>
      </w:r>
      <w:r w:rsidRPr="004633B3">
        <w:rPr>
          <w:rFonts w:ascii="Arial" w:eastAsia="Times New Roman" w:hAnsi="Arial" w:cs="Arial"/>
          <w:b/>
          <w:bCs/>
          <w:kern w:val="0"/>
          <w:sz w:val="16"/>
          <w:szCs w:val="16"/>
          <w14:ligatures w14:val="none"/>
        </w:rPr>
        <w:t>Shapiro's whereabouts and security personnel on September 10 hour-by-hour</w:t>
      </w:r>
      <w:r w:rsidRPr="004633B3">
        <w:rPr>
          <w:rFonts w:ascii="Arial" w:eastAsia="Times New Roman" w:hAnsi="Arial" w:cs="Arial"/>
          <w:kern w:val="0"/>
          <w:sz w:val="16"/>
          <w:szCs w:val="16"/>
          <w14:ligatures w14:val="none"/>
        </w:rPr>
        <w:t xml:space="preserve">, then identify the communications Shapiro described: who on Kirk's team contacted whom on Shapiro's team, whether it was phone/text/Signal/WhatsApp, and the timestamps relative to </w:t>
      </w:r>
      <w:r w:rsidRPr="004633B3">
        <w:rPr>
          <w:rFonts w:ascii="Arial" w:eastAsia="Times New Roman" w:hAnsi="Arial" w:cs="Arial"/>
          <w:b/>
          <w:bCs/>
          <w:kern w:val="0"/>
          <w:sz w:val="16"/>
          <w:szCs w:val="16"/>
          <w14:ligatures w14:val="none"/>
        </w:rPr>
        <w:t>12:23 p.m. MDT</w:t>
      </w:r>
      <w:r w:rsidRPr="004633B3">
        <w:rPr>
          <w:rFonts w:ascii="Arial" w:eastAsia="Times New Roman" w:hAnsi="Arial" w:cs="Arial"/>
          <w:kern w:val="0"/>
          <w:sz w:val="16"/>
          <w:szCs w:val="16"/>
          <w14:ligatures w14:val="none"/>
        </w:rPr>
        <w:t>, the shooting, the departure from UVU, and Kirk's arrival at the hospital. That would tell us whether the communication was routine protective-intelligence sharing or something genuinely anomalous.</w:t>
      </w:r>
    </w:p>
    <w:p w14:paraId="0AEBFBA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Look into Erica Kirk now and who she all knows in relation to anyone else already mentioned alongside known common associates before her and charlie met, along with anyone she knows with a military or government background.</w:t>
      </w:r>
    </w:p>
    <w:p w14:paraId="1A222610" w14:textId="369C3761"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drawing>
          <wp:inline distT="0" distB="0" distL="0" distR="0" wp14:anchorId="77B0CAFE" wp14:editId="0A2488AE">
            <wp:extent cx="5829300" cy="5829300"/>
            <wp:effectExtent l="0" t="0" r="0" b="0"/>
            <wp:docPr id="19565398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29300" cy="5829300"/>
                    </a:xfrm>
                    <a:prstGeom prst="rect">
                      <a:avLst/>
                    </a:prstGeom>
                    <a:noFill/>
                    <a:ln>
                      <a:noFill/>
                    </a:ln>
                  </pic:spPr>
                </pic:pic>
              </a:graphicData>
            </a:graphic>
          </wp:inline>
        </w:drawing>
      </w:r>
    </w:p>
    <w:p w14:paraId="2B1AF8F9" w14:textId="5E39A615"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drawing>
          <wp:inline distT="0" distB="0" distL="0" distR="0" wp14:anchorId="54687D1D" wp14:editId="2367BFE6">
            <wp:extent cx="5943600" cy="7061835"/>
            <wp:effectExtent l="0" t="0" r="0" b="5715"/>
            <wp:docPr id="9162278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7061835"/>
                    </a:xfrm>
                    <a:prstGeom prst="rect">
                      <a:avLst/>
                    </a:prstGeom>
                    <a:noFill/>
                    <a:ln>
                      <a:noFill/>
                    </a:ln>
                  </pic:spPr>
                </pic:pic>
              </a:graphicData>
            </a:graphic>
          </wp:inline>
        </w:drawing>
      </w:r>
    </w:p>
    <w:p w14:paraId="44CE3509" w14:textId="72CBE1F1"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drawing>
          <wp:inline distT="0" distB="0" distL="0" distR="0" wp14:anchorId="4794B1B4" wp14:editId="67FD12EC">
            <wp:extent cx="5943600" cy="3962400"/>
            <wp:effectExtent l="0" t="0" r="0" b="0"/>
            <wp:docPr id="16076693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5D5662C" w14:textId="24C71741"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drawing>
          <wp:inline distT="0" distB="0" distL="0" distR="0" wp14:anchorId="2E721D02" wp14:editId="6D3EFEEF">
            <wp:extent cx="4517390" cy="4517390"/>
            <wp:effectExtent l="0" t="0" r="0" b="0"/>
            <wp:docPr id="16703957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17390" cy="4517390"/>
                    </a:xfrm>
                    <a:prstGeom prst="rect">
                      <a:avLst/>
                    </a:prstGeom>
                    <a:noFill/>
                    <a:ln>
                      <a:noFill/>
                    </a:ln>
                  </pic:spPr>
                </pic:pic>
              </a:graphicData>
            </a:graphic>
          </wp:inline>
        </w:drawing>
      </w:r>
    </w:p>
    <w:p w14:paraId="56BD7FE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 found one </w:t>
      </w:r>
      <w:r w:rsidRPr="004633B3">
        <w:rPr>
          <w:rFonts w:ascii="Arial" w:eastAsia="Times New Roman" w:hAnsi="Arial" w:cs="Arial"/>
          <w:b/>
          <w:bCs/>
          <w:kern w:val="0"/>
          <w:sz w:val="16"/>
          <w:szCs w:val="16"/>
          <w14:ligatures w14:val="none"/>
        </w:rPr>
        <w:t>important pre-Charlie military connection that is stronger than what we had before</w:t>
      </w:r>
      <w:r w:rsidRPr="004633B3">
        <w:rPr>
          <w:rFonts w:ascii="Arial" w:eastAsia="Times New Roman" w:hAnsi="Arial" w:cs="Arial"/>
          <w:kern w:val="0"/>
          <w:sz w:val="16"/>
          <w:szCs w:val="16"/>
          <w14:ligatures w14:val="none"/>
        </w:rPr>
        <w:t>: Erika Frantzve herself was participating in Department of Defense/Guard-and-Reserve outreach years before she met Charlie, and her Romanian charity project also publicly described a partnership with the U.S. Marine Corps.</w:t>
      </w:r>
    </w:p>
    <w:p w14:paraId="3EE0733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overall picture is that Erika's </w:t>
      </w:r>
      <w:r w:rsidRPr="004633B3">
        <w:rPr>
          <w:rFonts w:ascii="Arial" w:eastAsia="Times New Roman" w:hAnsi="Arial" w:cs="Arial"/>
          <w:b/>
          <w:bCs/>
          <w:kern w:val="0"/>
          <w:sz w:val="16"/>
          <w:szCs w:val="16"/>
          <w14:ligatures w14:val="none"/>
        </w:rPr>
        <w:t>pre-2018 network was mostly pageant, charity, Christian, entertainment and Arizona civic circles</w:t>
      </w:r>
      <w:r w:rsidRPr="004633B3">
        <w:rPr>
          <w:rFonts w:ascii="Arial" w:eastAsia="Times New Roman" w:hAnsi="Arial" w:cs="Arial"/>
          <w:kern w:val="0"/>
          <w:sz w:val="16"/>
          <w:szCs w:val="16"/>
          <w14:ligatures w14:val="none"/>
        </w:rPr>
        <w:t>, not the Shapiro/Hammer/Kolvet/Neff network we've been mapping. I have not found evidence that she knew Ben Shapiro, Josh Hammer, Andrew Kolvet, Blake Neff, Robert Shillman or Pesach Wolicki before meeting Charlie in 2018.</w:t>
      </w:r>
    </w:p>
    <w:p w14:paraId="43B01A6F"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The strongest pre-Charlie military connection: DoD “Boss Lift,” 2012</w:t>
      </w:r>
    </w:p>
    <w:p w14:paraId="55F2E2E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In December 2012, the </w:t>
      </w:r>
      <w:r w:rsidRPr="004633B3">
        <w:rPr>
          <w:rFonts w:ascii="Arial" w:eastAsia="Times New Roman" w:hAnsi="Arial" w:cs="Arial"/>
          <w:b/>
          <w:bCs/>
          <w:kern w:val="0"/>
          <w:sz w:val="16"/>
          <w:szCs w:val="16"/>
          <w14:ligatures w14:val="none"/>
        </w:rPr>
        <w:t>161st Air Refueling Wing of the Arizona Air National Guard</w:t>
      </w:r>
      <w:r w:rsidRPr="004633B3">
        <w:rPr>
          <w:rFonts w:ascii="Arial" w:eastAsia="Times New Roman" w:hAnsi="Arial" w:cs="Arial"/>
          <w:kern w:val="0"/>
          <w:sz w:val="16"/>
          <w:szCs w:val="16"/>
          <w14:ligatures w14:val="none"/>
        </w:rPr>
        <w:t xml:space="preserve"> published an official article naming Erika Frantzve as a participant in a Joint Boss Lift organized by </w:t>
      </w:r>
      <w:r w:rsidRPr="004633B3">
        <w:rPr>
          <w:rFonts w:ascii="Arial" w:eastAsia="Times New Roman" w:hAnsi="Arial" w:cs="Arial"/>
          <w:b/>
          <w:bCs/>
          <w:kern w:val="0"/>
          <w:sz w:val="16"/>
          <w:szCs w:val="16"/>
          <w14:ligatures w14:val="none"/>
        </w:rPr>
        <w:t>Employer Support of the Guard and Reserve (ESGR), a Department of Defense organization</w:t>
      </w:r>
      <w:r w:rsidRPr="004633B3">
        <w:rPr>
          <w:rFonts w:ascii="Arial" w:eastAsia="Times New Roman" w:hAnsi="Arial" w:cs="Arial"/>
          <w:kern w:val="0"/>
          <w:sz w:val="16"/>
          <w:szCs w:val="16"/>
          <w14:ligatures w14:val="none"/>
        </w:rPr>
        <w:t xml:space="preserve">. Participants observed Arizona Air National Guard aerial-refueling operations, toured the Navy destroyer USS </w:t>
      </w:r>
      <w:r w:rsidRPr="004633B3">
        <w:rPr>
          <w:rFonts w:ascii="Arial" w:eastAsia="Times New Roman" w:hAnsi="Arial" w:cs="Arial"/>
          <w:i/>
          <w:iCs/>
          <w:kern w:val="0"/>
          <w:sz w:val="16"/>
          <w:szCs w:val="16"/>
          <w14:ligatures w14:val="none"/>
        </w:rPr>
        <w:t>Sterett</w:t>
      </w:r>
      <w:r w:rsidRPr="004633B3">
        <w:rPr>
          <w:rFonts w:ascii="Arial" w:eastAsia="Times New Roman" w:hAnsi="Arial" w:cs="Arial"/>
          <w:kern w:val="0"/>
          <w:sz w:val="16"/>
          <w:szCs w:val="16"/>
          <w14:ligatures w14:val="none"/>
        </w:rPr>
        <w:t xml:space="preserve">, visited a Navy helicopter combat squadron, learned about Coast Guard missions, and attended a Marine Corps ceremony. Erika is quoted describing conversations with troops about their military jobs and Reserve roles. </w:t>
      </w:r>
    </w:p>
    <w:p w14:paraId="61F8665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gives us a documented chronology:</w:t>
      </w:r>
    </w:p>
    <w:p w14:paraId="117A824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2012 Erika Frantzve</w:t>
      </w:r>
      <w:r w:rsidRPr="004633B3">
        <w:rPr>
          <w:rFonts w:ascii="Arial" w:eastAsia="Times New Roman" w:hAnsi="Arial" w:cs="Arial"/>
          <w:kern w:val="0"/>
          <w:sz w:val="16"/>
          <w:szCs w:val="16"/>
          <w14:ligatures w14:val="none"/>
        </w:rPr>
        <w:br/>
        <w:t>→ Miss Arizona USA / Everyday Heroes Like You</w:t>
      </w:r>
      <w:r w:rsidRPr="004633B3">
        <w:rPr>
          <w:rFonts w:ascii="Arial" w:eastAsia="Times New Roman" w:hAnsi="Arial" w:cs="Arial"/>
          <w:kern w:val="0"/>
          <w:sz w:val="16"/>
          <w:szCs w:val="16"/>
          <w14:ligatures w14:val="none"/>
        </w:rPr>
        <w:br/>
        <w:t xml:space="preserve">→ </w:t>
      </w:r>
      <w:r w:rsidRPr="004633B3">
        <w:rPr>
          <w:rFonts w:ascii="Arial" w:eastAsia="Times New Roman" w:hAnsi="Arial" w:cs="Arial"/>
          <w:b/>
          <w:bCs/>
          <w:kern w:val="0"/>
          <w:sz w:val="16"/>
          <w:szCs w:val="16"/>
          <w14:ligatures w14:val="none"/>
        </w:rPr>
        <w:t>DoD ESGR Joint Boss Lift</w:t>
      </w:r>
      <w:r w:rsidRPr="004633B3">
        <w:rPr>
          <w:rFonts w:ascii="Arial" w:eastAsia="Times New Roman" w:hAnsi="Arial" w:cs="Arial"/>
          <w:kern w:val="0"/>
          <w:sz w:val="16"/>
          <w:szCs w:val="16"/>
          <w14:ligatures w14:val="none"/>
        </w:rPr>
        <w:br/>
        <w:t>→ Arizona Air National Guard</w:t>
      </w:r>
      <w:r w:rsidRPr="004633B3">
        <w:rPr>
          <w:rFonts w:ascii="Arial" w:eastAsia="Times New Roman" w:hAnsi="Arial" w:cs="Arial"/>
          <w:kern w:val="0"/>
          <w:sz w:val="16"/>
          <w:szCs w:val="16"/>
          <w14:ligatures w14:val="none"/>
        </w:rPr>
        <w:br/>
        <w:t>→ U.S. Navy</w:t>
      </w:r>
      <w:r w:rsidRPr="004633B3">
        <w:rPr>
          <w:rFonts w:ascii="Arial" w:eastAsia="Times New Roman" w:hAnsi="Arial" w:cs="Arial"/>
          <w:kern w:val="0"/>
          <w:sz w:val="16"/>
          <w:szCs w:val="16"/>
          <w14:ligatures w14:val="none"/>
        </w:rPr>
        <w:br/>
        <w:t>→ U.S. Coast Guard</w:t>
      </w:r>
      <w:r w:rsidRPr="004633B3">
        <w:rPr>
          <w:rFonts w:ascii="Arial" w:eastAsia="Times New Roman" w:hAnsi="Arial" w:cs="Arial"/>
          <w:kern w:val="0"/>
          <w:sz w:val="16"/>
          <w:szCs w:val="16"/>
          <w14:ligatures w14:val="none"/>
        </w:rPr>
        <w:br/>
        <w:t>→ U.S. Marine Corps.</w:t>
      </w:r>
    </w:p>
    <w:p w14:paraId="23E3B40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 happened roughly </w:t>
      </w:r>
      <w:r w:rsidRPr="004633B3">
        <w:rPr>
          <w:rFonts w:ascii="Arial" w:eastAsia="Times New Roman" w:hAnsi="Arial" w:cs="Arial"/>
          <w:b/>
          <w:bCs/>
          <w:kern w:val="0"/>
          <w:sz w:val="16"/>
          <w:szCs w:val="16"/>
          <w14:ligatures w14:val="none"/>
        </w:rPr>
        <w:t>six years before she met Charlie Kirk</w:t>
      </w:r>
      <w:r w:rsidRPr="004633B3">
        <w:rPr>
          <w:rFonts w:ascii="Arial" w:eastAsia="Times New Roman" w:hAnsi="Arial" w:cs="Arial"/>
          <w:kern w:val="0"/>
          <w:sz w:val="16"/>
          <w:szCs w:val="16"/>
          <w14:ligatures w14:val="none"/>
        </w:rPr>
        <w:t>.</w:t>
      </w:r>
    </w:p>
    <w:p w14:paraId="717D73A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It does not indicate intelligence work or military service. But it is a genuine, direct pre-Charlie relationship with a DoD program—not merely attending a patriotic event.</w:t>
      </w:r>
    </w:p>
    <w:p w14:paraId="74CA15EB"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Her Romanian charity also worked with the U.S. Marine Corps</w:t>
      </w:r>
    </w:p>
    <w:p w14:paraId="07B7D32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Erika's nonprofit </w:t>
      </w:r>
      <w:r w:rsidRPr="004633B3">
        <w:rPr>
          <w:rFonts w:ascii="Arial" w:eastAsia="Times New Roman" w:hAnsi="Arial" w:cs="Arial"/>
          <w:b/>
          <w:bCs/>
          <w:kern w:val="0"/>
          <w:sz w:val="16"/>
          <w:szCs w:val="16"/>
          <w14:ligatures w14:val="none"/>
        </w:rPr>
        <w:t>Everyday Heroes Like You</w:t>
      </w:r>
      <w:r w:rsidRPr="004633B3">
        <w:rPr>
          <w:rFonts w:ascii="Arial" w:eastAsia="Times New Roman" w:hAnsi="Arial" w:cs="Arial"/>
          <w:kern w:val="0"/>
          <w:sz w:val="16"/>
          <w:szCs w:val="16"/>
          <w14:ligatures w14:val="none"/>
        </w:rPr>
        <w:t xml:space="preserve"> operated the Romanian Angels project. Contemporary descriptions report that the organization </w:t>
      </w:r>
      <w:r w:rsidRPr="004633B3">
        <w:rPr>
          <w:rFonts w:ascii="Arial" w:eastAsia="Times New Roman" w:hAnsi="Arial" w:cs="Arial"/>
          <w:b/>
          <w:bCs/>
          <w:kern w:val="0"/>
          <w:sz w:val="16"/>
          <w:szCs w:val="16"/>
          <w14:ligatures w14:val="none"/>
        </w:rPr>
        <w:t>teamed with the U.S. Marine Corps to jointly sponsor an orphanage in Constanța, Romania</w:t>
      </w:r>
      <w:r w:rsidRPr="004633B3">
        <w:rPr>
          <w:rFonts w:ascii="Arial" w:eastAsia="Times New Roman" w:hAnsi="Arial" w:cs="Arial"/>
          <w:kern w:val="0"/>
          <w:sz w:val="16"/>
          <w:szCs w:val="16"/>
          <w14:ligatures w14:val="none"/>
        </w:rPr>
        <w:t xml:space="preserve">. PolitiFact and later People reporting corroborated that aspect of the project, while finding no evidence for the later trafficking/banned-from-Romania allegations. </w:t>
      </w:r>
    </w:p>
    <w:p w14:paraId="322D5A7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An old Erika/Everyday Heroes social-media item also identifies the project as:</w:t>
      </w:r>
    </w:p>
    <w:p w14:paraId="10F4370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Everyday Heroes Like You &amp; United States Marine Corps</w:t>
      </w:r>
    </w:p>
    <w:p w14:paraId="03F029C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in connection with the Antonio Placement Center in Constanța. </w:t>
      </w:r>
    </w:p>
    <w:p w14:paraId="2F7F015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This is therefore another </w:t>
      </w:r>
      <w:r w:rsidRPr="004633B3">
        <w:rPr>
          <w:rFonts w:ascii="Arial" w:eastAsia="Times New Roman" w:hAnsi="Arial" w:cs="Arial"/>
          <w:b/>
          <w:bCs/>
          <w:kern w:val="0"/>
          <w:sz w:val="16"/>
          <w:szCs w:val="16"/>
          <w14:ligatures w14:val="none"/>
        </w:rPr>
        <w:t>real military relationship predating Charlie</w:t>
      </w:r>
      <w:r w:rsidRPr="004633B3">
        <w:rPr>
          <w:rFonts w:ascii="Arial" w:eastAsia="Times New Roman" w:hAnsi="Arial" w:cs="Arial"/>
          <w:kern w:val="0"/>
          <w:sz w:val="16"/>
          <w:szCs w:val="16"/>
          <w14:ligatures w14:val="none"/>
        </w:rPr>
        <w:t>.</w:t>
      </w:r>
    </w:p>
    <w:p w14:paraId="36636F3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What remains unresolved is the useful part:</w:t>
      </w:r>
    </w:p>
    <w:p w14:paraId="1FADD664" w14:textId="77777777" w:rsidR="004633B3" w:rsidRPr="004633B3" w:rsidRDefault="004633B3" w:rsidP="004633B3">
      <w:pPr>
        <w:numPr>
          <w:ilvl w:val="0"/>
          <w:numId w:val="38"/>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Which Marine Corps unit or installation participated? </w:t>
      </w:r>
    </w:p>
    <w:p w14:paraId="6B066C27" w14:textId="77777777" w:rsidR="004633B3" w:rsidRPr="004633B3" w:rsidRDefault="004633B3" w:rsidP="004633B3">
      <w:pPr>
        <w:numPr>
          <w:ilvl w:val="0"/>
          <w:numId w:val="38"/>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Who was Erika's Marine Corps point of contact? </w:t>
      </w:r>
    </w:p>
    <w:p w14:paraId="70700C5A" w14:textId="77777777" w:rsidR="004633B3" w:rsidRPr="004633B3" w:rsidRDefault="004633B3" w:rsidP="004633B3">
      <w:pPr>
        <w:numPr>
          <w:ilvl w:val="0"/>
          <w:numId w:val="38"/>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Was the partnership through an official command/community-relations program, individual Marines, Marine Security Guards, an embassy connection, or another mechanism? </w:t>
      </w:r>
    </w:p>
    <w:p w14:paraId="1596C006" w14:textId="77777777" w:rsidR="004633B3" w:rsidRPr="004633B3" w:rsidRDefault="004633B3" w:rsidP="004633B3">
      <w:pPr>
        <w:numPr>
          <w:ilvl w:val="0"/>
          <w:numId w:val="38"/>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Were U.S. government resources involved? </w:t>
      </w:r>
    </w:p>
    <w:p w14:paraId="53516C3D" w14:textId="77777777" w:rsidR="004633B3" w:rsidRPr="004633B3" w:rsidRDefault="004633B3" w:rsidP="004633B3">
      <w:pPr>
        <w:numPr>
          <w:ilvl w:val="0"/>
          <w:numId w:val="38"/>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What were the exact years? </w:t>
      </w:r>
    </w:p>
    <w:p w14:paraId="75B233A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Those are much better questions than assuming something covert.</w:t>
      </w:r>
    </w:p>
    <w:p w14:paraId="50738EA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6ACFAEAA">
          <v:rect id="_x0000_i1703" style="width:0;height:1.5pt" o:hralign="center" o:hrstd="t" o:hr="t" fillcolor="#a0a0a0" stroked="f"/>
        </w:pict>
      </w:r>
    </w:p>
    <w:p w14:paraId="7C34EE3D"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Erika's network before Charlie</w:t>
      </w:r>
    </w:p>
    <w:p w14:paraId="15A49C3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Charlie and Erika appear to have met in </w:t>
      </w:r>
      <w:r w:rsidRPr="004633B3">
        <w:rPr>
          <w:rFonts w:ascii="Arial" w:eastAsia="Times New Roman" w:hAnsi="Arial" w:cs="Arial"/>
          <w:b/>
          <w:bCs/>
          <w:kern w:val="0"/>
          <w:sz w:val="16"/>
          <w:szCs w:val="16"/>
          <w14:ligatures w14:val="none"/>
        </w:rPr>
        <w:t>2018</w:t>
      </w:r>
      <w:r w:rsidRPr="004633B3">
        <w:rPr>
          <w:rFonts w:ascii="Arial" w:eastAsia="Times New Roman" w:hAnsi="Arial" w:cs="Arial"/>
          <w:kern w:val="0"/>
          <w:sz w:val="16"/>
          <w:szCs w:val="16"/>
          <w14:ligatures w14:val="none"/>
        </w:rPr>
        <w:t xml:space="preserve">, initially for what Erika believed was a job interview with Turning Point USA in New York. Charlie reportedly decided during the dinner that he wanted to date her rather than employ her. </w:t>
      </w:r>
    </w:p>
    <w:p w14:paraId="670A903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So I treated </w:t>
      </w:r>
      <w:r w:rsidRPr="004633B3">
        <w:rPr>
          <w:rFonts w:ascii="Arial" w:eastAsia="Times New Roman" w:hAnsi="Arial" w:cs="Arial"/>
          <w:b/>
          <w:bCs/>
          <w:kern w:val="0"/>
          <w:sz w:val="16"/>
          <w:szCs w:val="16"/>
          <w14:ligatures w14:val="none"/>
        </w:rPr>
        <w:t>pre-2018</w:t>
      </w:r>
      <w:r w:rsidRPr="004633B3">
        <w:rPr>
          <w:rFonts w:ascii="Arial" w:eastAsia="Times New Roman" w:hAnsi="Arial" w:cs="Arial"/>
          <w:kern w:val="0"/>
          <w:sz w:val="16"/>
          <w:szCs w:val="16"/>
          <w14:ligatures w14:val="none"/>
        </w:rPr>
        <w:t xml:space="preserve"> as the clean dividing line.</w:t>
      </w:r>
    </w:p>
    <w:p w14:paraId="1B4BC02A"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Lori Frantzve — mother</w:t>
      </w:r>
    </w:p>
    <w:p w14:paraId="4417BC7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the most important family connection.</w:t>
      </w:r>
    </w:p>
    <w:p w14:paraId="5DA6C7D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Lori worked for nearly two decades at </w:t>
      </w:r>
      <w:r w:rsidRPr="004633B3">
        <w:rPr>
          <w:rFonts w:ascii="Arial" w:eastAsia="Times New Roman" w:hAnsi="Arial" w:cs="Arial"/>
          <w:b/>
          <w:bCs/>
          <w:kern w:val="0"/>
          <w:sz w:val="16"/>
          <w:szCs w:val="16"/>
          <w14:ligatures w14:val="none"/>
        </w:rPr>
        <w:t>General Electric</w:t>
      </w:r>
      <w:r w:rsidRPr="004633B3">
        <w:rPr>
          <w:rFonts w:ascii="Arial" w:eastAsia="Times New Roman" w:hAnsi="Arial" w:cs="Arial"/>
          <w:kern w:val="0"/>
          <w:sz w:val="16"/>
          <w:szCs w:val="16"/>
          <w14:ligatures w14:val="none"/>
        </w:rPr>
        <w:t xml:space="preserve"> before moving into network-security-related businesses. </w:t>
      </w:r>
    </w:p>
    <w:p w14:paraId="624DB1C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More importantly, an official </w:t>
      </w:r>
      <w:r w:rsidRPr="004633B3">
        <w:rPr>
          <w:rFonts w:ascii="Arial" w:eastAsia="Times New Roman" w:hAnsi="Arial" w:cs="Arial"/>
          <w:b/>
          <w:bCs/>
          <w:kern w:val="0"/>
          <w:sz w:val="16"/>
          <w:szCs w:val="16"/>
          <w14:ligatures w14:val="none"/>
        </w:rPr>
        <w:t>Arizona House of Representatives</w:t>
      </w:r>
      <w:r w:rsidRPr="004633B3">
        <w:rPr>
          <w:rFonts w:ascii="Arial" w:eastAsia="Times New Roman" w:hAnsi="Arial" w:cs="Arial"/>
          <w:kern w:val="0"/>
          <w:sz w:val="16"/>
          <w:szCs w:val="16"/>
          <w14:ligatures w14:val="none"/>
        </w:rPr>
        <w:t xml:space="preserve"> record from March 2014 identifies:</w:t>
      </w:r>
    </w:p>
    <w:p w14:paraId="59A96F3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Lori Frantzve — CEO, GTEC Industries</w:t>
      </w:r>
    </w:p>
    <w:p w14:paraId="541B6D1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appearing before the Arizona House </w:t>
      </w:r>
      <w:r w:rsidRPr="004633B3">
        <w:rPr>
          <w:rFonts w:ascii="Arial" w:eastAsia="Times New Roman" w:hAnsi="Arial" w:cs="Arial"/>
          <w:b/>
          <w:bCs/>
          <w:kern w:val="0"/>
          <w:sz w:val="16"/>
          <w:szCs w:val="16"/>
          <w14:ligatures w14:val="none"/>
        </w:rPr>
        <w:t>Committee on Public Safety, Military and Regulatory Affairs</w:t>
      </w:r>
      <w:r w:rsidRPr="004633B3">
        <w:rPr>
          <w:rFonts w:ascii="Arial" w:eastAsia="Times New Roman" w:hAnsi="Arial" w:cs="Arial"/>
          <w:kern w:val="0"/>
          <w:sz w:val="16"/>
          <w:szCs w:val="16"/>
          <w14:ligatures w14:val="none"/>
        </w:rPr>
        <w:t xml:space="preserve"> regarding electromagnetic-pulse preparedness. </w:t>
      </w:r>
    </w:p>
    <w:p w14:paraId="3B35C1D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same hearing involved or referenced:</w:t>
      </w:r>
    </w:p>
    <w:p w14:paraId="185AE3F9" w14:textId="77777777" w:rsidR="004633B3" w:rsidRPr="004633B3" w:rsidRDefault="004633B3" w:rsidP="004633B3">
      <w:pPr>
        <w:numPr>
          <w:ilvl w:val="0"/>
          <w:numId w:val="39"/>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Arizona Sen. </w:t>
      </w:r>
      <w:r w:rsidRPr="004633B3">
        <w:rPr>
          <w:rFonts w:ascii="Arial" w:eastAsia="Times New Roman" w:hAnsi="Arial" w:cs="Arial"/>
          <w:b/>
          <w:bCs/>
          <w:kern w:val="0"/>
          <w:sz w:val="16"/>
          <w:szCs w:val="16"/>
          <w14:ligatures w14:val="none"/>
        </w:rPr>
        <w:t>David Farnsworth</w:t>
      </w:r>
      <w:r w:rsidRPr="004633B3">
        <w:rPr>
          <w:rFonts w:ascii="Arial" w:eastAsia="Times New Roman" w:hAnsi="Arial" w:cs="Arial"/>
          <w:kern w:val="0"/>
          <w:sz w:val="16"/>
          <w:szCs w:val="16"/>
          <w14:ligatures w14:val="none"/>
        </w:rPr>
        <w:t xml:space="preserve"> </w:t>
      </w:r>
    </w:p>
    <w:p w14:paraId="71E89322" w14:textId="77777777" w:rsidR="004633B3" w:rsidRPr="004633B3" w:rsidRDefault="004633B3" w:rsidP="004633B3">
      <w:pPr>
        <w:numPr>
          <w:ilvl w:val="0"/>
          <w:numId w:val="39"/>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Congressman </w:t>
      </w:r>
      <w:r w:rsidRPr="004633B3">
        <w:rPr>
          <w:rFonts w:ascii="Arial" w:eastAsia="Times New Roman" w:hAnsi="Arial" w:cs="Arial"/>
          <w:b/>
          <w:bCs/>
          <w:kern w:val="0"/>
          <w:sz w:val="16"/>
          <w:szCs w:val="16"/>
          <w14:ligatures w14:val="none"/>
        </w:rPr>
        <w:t>Trent Franks</w:t>
      </w:r>
      <w:r w:rsidRPr="004633B3">
        <w:rPr>
          <w:rFonts w:ascii="Arial" w:eastAsia="Times New Roman" w:hAnsi="Arial" w:cs="Arial"/>
          <w:kern w:val="0"/>
          <w:sz w:val="16"/>
          <w:szCs w:val="16"/>
          <w14:ligatures w14:val="none"/>
        </w:rPr>
        <w:t xml:space="preserve"> </w:t>
      </w:r>
    </w:p>
    <w:p w14:paraId="02616ABA" w14:textId="77777777" w:rsidR="004633B3" w:rsidRPr="004633B3" w:rsidRDefault="004633B3" w:rsidP="004633B3">
      <w:pPr>
        <w:numPr>
          <w:ilvl w:val="0"/>
          <w:numId w:val="39"/>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former U.S. Sen. </w:t>
      </w:r>
      <w:r w:rsidRPr="004633B3">
        <w:rPr>
          <w:rFonts w:ascii="Arial" w:eastAsia="Times New Roman" w:hAnsi="Arial" w:cs="Arial"/>
          <w:b/>
          <w:bCs/>
          <w:kern w:val="0"/>
          <w:sz w:val="16"/>
          <w:szCs w:val="16"/>
          <w14:ligatures w14:val="none"/>
        </w:rPr>
        <w:t>Jon Kyl</w:t>
      </w:r>
      <w:r w:rsidRPr="004633B3">
        <w:rPr>
          <w:rFonts w:ascii="Arial" w:eastAsia="Times New Roman" w:hAnsi="Arial" w:cs="Arial"/>
          <w:kern w:val="0"/>
          <w:sz w:val="16"/>
          <w:szCs w:val="16"/>
          <w14:ligatures w14:val="none"/>
        </w:rPr>
        <w:t xml:space="preserve"> </w:t>
      </w:r>
    </w:p>
    <w:p w14:paraId="6E482048" w14:textId="77777777" w:rsidR="004633B3" w:rsidRPr="004633B3" w:rsidRDefault="004633B3" w:rsidP="004633B3">
      <w:pPr>
        <w:numPr>
          <w:ilvl w:val="0"/>
          <w:numId w:val="39"/>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lastRenderedPageBreak/>
        <w:t>Travis Schulte</w:t>
      </w:r>
      <w:r w:rsidRPr="004633B3">
        <w:rPr>
          <w:rFonts w:ascii="Arial" w:eastAsia="Times New Roman" w:hAnsi="Arial" w:cs="Arial"/>
          <w:kern w:val="0"/>
          <w:sz w:val="16"/>
          <w:szCs w:val="16"/>
          <w14:ligatures w14:val="none"/>
        </w:rPr>
        <w:t xml:space="preserve">, legislative liaison for the Arizona Department of Emergency and Military Affairs </w:t>
      </w:r>
    </w:p>
    <w:p w14:paraId="600B6BA2" w14:textId="77777777" w:rsidR="004633B3" w:rsidRPr="004633B3" w:rsidRDefault="004633B3" w:rsidP="004633B3">
      <w:pPr>
        <w:numPr>
          <w:ilvl w:val="0"/>
          <w:numId w:val="39"/>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Larry Guinta </w:t>
      </w:r>
    </w:p>
    <w:p w14:paraId="312D11F9" w14:textId="77777777" w:rsidR="004633B3" w:rsidRPr="004633B3" w:rsidRDefault="004633B3" w:rsidP="004633B3">
      <w:pPr>
        <w:numPr>
          <w:ilvl w:val="0"/>
          <w:numId w:val="39"/>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Chuck Lee. </w:t>
      </w:r>
    </w:p>
    <w:p w14:paraId="29175B6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Erika's immediate family already had a documented interface with:</w:t>
      </w:r>
    </w:p>
    <w:p w14:paraId="001AE92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Arizona government</w:t>
      </w:r>
      <w:r w:rsidRPr="004633B3">
        <w:rPr>
          <w:rFonts w:ascii="Arial" w:eastAsia="Times New Roman" w:hAnsi="Arial" w:cs="Arial"/>
          <w:kern w:val="0"/>
          <w:sz w:val="16"/>
          <w:szCs w:val="16"/>
          <w14:ligatures w14:val="none"/>
        </w:rPr>
        <w:br/>
        <w:t xml:space="preserve">→ </w:t>
      </w:r>
      <w:r w:rsidRPr="004633B3">
        <w:rPr>
          <w:rFonts w:ascii="Arial" w:eastAsia="Times New Roman" w:hAnsi="Arial" w:cs="Arial"/>
          <w:b/>
          <w:bCs/>
          <w:kern w:val="0"/>
          <w:sz w:val="16"/>
          <w:szCs w:val="16"/>
          <w14:ligatures w14:val="none"/>
        </w:rPr>
        <w:t>emergency management</w:t>
      </w:r>
      <w:r w:rsidRPr="004633B3">
        <w:rPr>
          <w:rFonts w:ascii="Arial" w:eastAsia="Times New Roman" w:hAnsi="Arial" w:cs="Arial"/>
          <w:kern w:val="0"/>
          <w:sz w:val="16"/>
          <w:szCs w:val="16"/>
          <w14:ligatures w14:val="none"/>
        </w:rPr>
        <w:br/>
        <w:t xml:space="preserve">→ </w:t>
      </w:r>
      <w:r w:rsidRPr="004633B3">
        <w:rPr>
          <w:rFonts w:ascii="Arial" w:eastAsia="Times New Roman" w:hAnsi="Arial" w:cs="Arial"/>
          <w:b/>
          <w:bCs/>
          <w:kern w:val="0"/>
          <w:sz w:val="16"/>
          <w:szCs w:val="16"/>
          <w14:ligatures w14:val="none"/>
        </w:rPr>
        <w:t>military affairs</w:t>
      </w:r>
      <w:r w:rsidRPr="004633B3">
        <w:rPr>
          <w:rFonts w:ascii="Arial" w:eastAsia="Times New Roman" w:hAnsi="Arial" w:cs="Arial"/>
          <w:kern w:val="0"/>
          <w:sz w:val="16"/>
          <w:szCs w:val="16"/>
          <w14:ligatures w14:val="none"/>
        </w:rPr>
        <w:br/>
        <w:t xml:space="preserve">→ </w:t>
      </w:r>
      <w:r w:rsidRPr="004633B3">
        <w:rPr>
          <w:rFonts w:ascii="Arial" w:eastAsia="Times New Roman" w:hAnsi="Arial" w:cs="Arial"/>
          <w:b/>
          <w:bCs/>
          <w:kern w:val="0"/>
          <w:sz w:val="16"/>
          <w:szCs w:val="16"/>
          <w14:ligatures w14:val="none"/>
        </w:rPr>
        <w:t>EMP/nuclear-event preparedness</w:t>
      </w:r>
    </w:p>
    <w:p w14:paraId="236FF38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before Erika met Charlie.</w:t>
      </w:r>
    </w:p>
    <w:p w14:paraId="18DE8B3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Important qualification: this establishes </w:t>
      </w:r>
      <w:r w:rsidRPr="004633B3">
        <w:rPr>
          <w:rFonts w:ascii="Arial" w:eastAsia="Times New Roman" w:hAnsi="Arial" w:cs="Arial"/>
          <w:b/>
          <w:bCs/>
          <w:kern w:val="0"/>
          <w:sz w:val="16"/>
          <w:szCs w:val="16"/>
          <w14:ligatures w14:val="none"/>
        </w:rPr>
        <w:t>Lori's professional contact</w:t>
      </w:r>
      <w:r w:rsidRPr="004633B3">
        <w:rPr>
          <w:rFonts w:ascii="Arial" w:eastAsia="Times New Roman" w:hAnsi="Arial" w:cs="Arial"/>
          <w:kern w:val="0"/>
          <w:sz w:val="16"/>
          <w:szCs w:val="16"/>
          <w14:ligatures w14:val="none"/>
        </w:rPr>
        <w:t>, not proof that Erika personally knew every official at that hearing.</w:t>
      </w:r>
    </w:p>
    <w:p w14:paraId="2C907B6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3C6CA0E6">
          <v:rect id="_x0000_i1704" style="width:0;height:1.5pt" o:hralign="center" o:hrstd="t" o:hr="t" fillcolor="#a0a0a0" stroked="f"/>
        </w:pict>
      </w:r>
    </w:p>
    <w:p w14:paraId="3DDBDD63"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Erika herself had a political/government orientation well before Charlie</w:t>
      </w:r>
    </w:p>
    <w:p w14:paraId="36C9022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another aspect that sometimes gets lost because she is retrospectively presented primarily as a beauty queen.</w:t>
      </w:r>
    </w:p>
    <w:p w14:paraId="5865185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Erika studied </w:t>
      </w:r>
      <w:r w:rsidRPr="004633B3">
        <w:rPr>
          <w:rFonts w:ascii="Arial" w:eastAsia="Times New Roman" w:hAnsi="Arial" w:cs="Arial"/>
          <w:b/>
          <w:bCs/>
          <w:kern w:val="0"/>
          <w:sz w:val="16"/>
          <w:szCs w:val="16"/>
          <w14:ligatures w14:val="none"/>
        </w:rPr>
        <w:t>political science and international relations at Arizona State University</w:t>
      </w:r>
      <w:r w:rsidRPr="004633B3">
        <w:rPr>
          <w:rFonts w:ascii="Arial" w:eastAsia="Times New Roman" w:hAnsi="Arial" w:cs="Arial"/>
          <w:kern w:val="0"/>
          <w:sz w:val="16"/>
          <w:szCs w:val="16"/>
          <w14:ligatures w14:val="none"/>
        </w:rPr>
        <w:t xml:space="preserve">. </w:t>
      </w:r>
    </w:p>
    <w:p w14:paraId="3963B0F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As early as high school, the Arizona Interscholastic Association reported that she had been </w:t>
      </w:r>
      <w:r w:rsidRPr="004633B3">
        <w:rPr>
          <w:rFonts w:ascii="Arial" w:eastAsia="Times New Roman" w:hAnsi="Arial" w:cs="Arial"/>
          <w:b/>
          <w:bCs/>
          <w:kern w:val="0"/>
          <w:sz w:val="16"/>
          <w:szCs w:val="16"/>
          <w14:ligatures w14:val="none"/>
        </w:rPr>
        <w:t>invited to Washington, D.C. to speak about community service</w:t>
      </w:r>
      <w:r w:rsidRPr="004633B3">
        <w:rPr>
          <w:rFonts w:ascii="Arial" w:eastAsia="Times New Roman" w:hAnsi="Arial" w:cs="Arial"/>
          <w:kern w:val="0"/>
          <w:sz w:val="16"/>
          <w:szCs w:val="16"/>
          <w14:ligatures w14:val="none"/>
        </w:rPr>
        <w:t xml:space="preserve">. </w:t>
      </w:r>
    </w:p>
    <w:p w14:paraId="408830F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By 2014, she described part of her regular work as going into a studio to record </w:t>
      </w:r>
      <w:r w:rsidRPr="004633B3">
        <w:rPr>
          <w:rFonts w:ascii="Arial" w:eastAsia="Times New Roman" w:hAnsi="Arial" w:cs="Arial"/>
          <w:b/>
          <w:bCs/>
          <w:kern w:val="0"/>
          <w:sz w:val="16"/>
          <w:szCs w:val="16"/>
          <w14:ligatures w14:val="none"/>
        </w:rPr>
        <w:t>political and entertainment news hosting segments</w:t>
      </w:r>
      <w:r w:rsidRPr="004633B3">
        <w:rPr>
          <w:rFonts w:ascii="Arial" w:eastAsia="Times New Roman" w:hAnsi="Arial" w:cs="Arial"/>
          <w:kern w:val="0"/>
          <w:sz w:val="16"/>
          <w:szCs w:val="16"/>
          <w14:ligatures w14:val="none"/>
        </w:rPr>
        <w:t xml:space="preserve">. </w:t>
      </w:r>
    </w:p>
    <w:p w14:paraId="43CB7A0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even before TPUSA, her public career contained:</w:t>
      </w:r>
    </w:p>
    <w:p w14:paraId="70143F0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international relations</w:t>
      </w:r>
    </w:p>
    <w:p w14:paraId="53C287AB" w14:textId="77777777" w:rsidR="004633B3" w:rsidRPr="004633B3" w:rsidRDefault="004633B3" w:rsidP="004633B3">
      <w:pPr>
        <w:numPr>
          <w:ilvl w:val="0"/>
          <w:numId w:val="40"/>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political science</w:t>
      </w:r>
      <w:r w:rsidRPr="004633B3">
        <w:rPr>
          <w:rFonts w:ascii="Arial" w:eastAsia="Times New Roman" w:hAnsi="Arial" w:cs="Arial"/>
          <w:kern w:val="0"/>
          <w:sz w:val="16"/>
          <w:szCs w:val="16"/>
          <w14:ligatures w14:val="none"/>
        </w:rPr>
        <w:t xml:space="preserve"> </w:t>
      </w:r>
    </w:p>
    <w:p w14:paraId="68DB97D7" w14:textId="77777777" w:rsidR="004633B3" w:rsidRPr="004633B3" w:rsidRDefault="004633B3" w:rsidP="004633B3">
      <w:pPr>
        <w:numPr>
          <w:ilvl w:val="0"/>
          <w:numId w:val="40"/>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political-news media</w:t>
      </w:r>
      <w:r w:rsidRPr="004633B3">
        <w:rPr>
          <w:rFonts w:ascii="Arial" w:eastAsia="Times New Roman" w:hAnsi="Arial" w:cs="Arial"/>
          <w:kern w:val="0"/>
          <w:sz w:val="16"/>
          <w:szCs w:val="16"/>
          <w14:ligatures w14:val="none"/>
        </w:rPr>
        <w:t xml:space="preserve"> </w:t>
      </w:r>
    </w:p>
    <w:p w14:paraId="4B5D0273" w14:textId="77777777" w:rsidR="004633B3" w:rsidRPr="004633B3" w:rsidRDefault="004633B3" w:rsidP="004633B3">
      <w:pPr>
        <w:numPr>
          <w:ilvl w:val="0"/>
          <w:numId w:val="40"/>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Washington civic exposure</w:t>
      </w:r>
      <w:r w:rsidRPr="004633B3">
        <w:rPr>
          <w:rFonts w:ascii="Arial" w:eastAsia="Times New Roman" w:hAnsi="Arial" w:cs="Arial"/>
          <w:kern w:val="0"/>
          <w:sz w:val="16"/>
          <w:szCs w:val="16"/>
          <w14:ligatures w14:val="none"/>
        </w:rPr>
        <w:t xml:space="preserve"> </w:t>
      </w:r>
    </w:p>
    <w:p w14:paraId="4A33CC78" w14:textId="77777777" w:rsidR="004633B3" w:rsidRPr="004633B3" w:rsidRDefault="004633B3" w:rsidP="004633B3">
      <w:pPr>
        <w:numPr>
          <w:ilvl w:val="0"/>
          <w:numId w:val="40"/>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military/DoD outreach</w:t>
      </w:r>
      <w:r w:rsidRPr="004633B3">
        <w:rPr>
          <w:rFonts w:ascii="Arial" w:eastAsia="Times New Roman" w:hAnsi="Arial" w:cs="Arial"/>
          <w:kern w:val="0"/>
          <w:sz w:val="16"/>
          <w:szCs w:val="16"/>
          <w14:ligatures w14:val="none"/>
        </w:rPr>
        <w:t xml:space="preserve"> </w:t>
      </w:r>
    </w:p>
    <w:p w14:paraId="4037F781" w14:textId="77777777" w:rsidR="004633B3" w:rsidRPr="004633B3" w:rsidRDefault="004633B3" w:rsidP="004633B3">
      <w:pPr>
        <w:numPr>
          <w:ilvl w:val="0"/>
          <w:numId w:val="40"/>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international nonprofit work.</w:t>
      </w:r>
      <w:r w:rsidRPr="004633B3">
        <w:rPr>
          <w:rFonts w:ascii="Arial" w:eastAsia="Times New Roman" w:hAnsi="Arial" w:cs="Arial"/>
          <w:kern w:val="0"/>
          <w:sz w:val="16"/>
          <w:szCs w:val="16"/>
          <w14:ligatures w14:val="none"/>
        </w:rPr>
        <w:t xml:space="preserve"> </w:t>
      </w:r>
    </w:p>
    <w:p w14:paraId="3E1ED68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a more politically connected pre-Charlie résumé than the shorthand “former Miss Arizona” suggests.</w:t>
      </w:r>
    </w:p>
    <w:p w14:paraId="4018912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2E657C2F">
          <v:rect id="_x0000_i1705" style="width:0;height:1.5pt" o:hralign="center" o:hrstd="t" o:hr="t" fillcolor="#a0a0a0" stroked="f"/>
        </w:pict>
      </w:r>
    </w:p>
    <w:p w14:paraId="09860B32"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Donald Trump: legitimate pre-Charlie institutional overlap, uncertain personal relationship</w:t>
      </w:r>
    </w:p>
    <w:p w14:paraId="7668383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Erika represented Arizona in the </w:t>
      </w:r>
      <w:r w:rsidRPr="004633B3">
        <w:rPr>
          <w:rFonts w:ascii="Arial" w:eastAsia="Times New Roman" w:hAnsi="Arial" w:cs="Arial"/>
          <w:b/>
          <w:bCs/>
          <w:kern w:val="0"/>
          <w:sz w:val="16"/>
          <w:szCs w:val="16"/>
          <w14:ligatures w14:val="none"/>
        </w:rPr>
        <w:t>2012 Miss USA competition</w:t>
      </w:r>
      <w:r w:rsidRPr="004633B3">
        <w:rPr>
          <w:rFonts w:ascii="Arial" w:eastAsia="Times New Roman" w:hAnsi="Arial" w:cs="Arial"/>
          <w:kern w:val="0"/>
          <w:sz w:val="16"/>
          <w:szCs w:val="16"/>
          <w14:ligatures w14:val="none"/>
        </w:rPr>
        <w:t xml:space="preserve">, which at the time was part of the Trump-associated Miss Universe organization. Contemporary Arizona coverage explicitly referred to it as the </w:t>
      </w:r>
      <w:r w:rsidRPr="004633B3">
        <w:rPr>
          <w:rFonts w:ascii="Arial" w:eastAsia="Times New Roman" w:hAnsi="Arial" w:cs="Arial"/>
          <w:b/>
          <w:bCs/>
          <w:kern w:val="0"/>
          <w:sz w:val="16"/>
          <w:szCs w:val="16"/>
          <w14:ligatures w14:val="none"/>
        </w:rPr>
        <w:t>Donald Trump-sponsored Miss USA competition</w:t>
      </w:r>
      <w:r w:rsidRPr="004633B3">
        <w:rPr>
          <w:rFonts w:ascii="Arial" w:eastAsia="Times New Roman" w:hAnsi="Arial" w:cs="Arial"/>
          <w:kern w:val="0"/>
          <w:sz w:val="16"/>
          <w:szCs w:val="16"/>
          <w14:ligatures w14:val="none"/>
        </w:rPr>
        <w:t xml:space="preserve">. </w:t>
      </w:r>
    </w:p>
    <w:p w14:paraId="1741283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There are now resurfaced photos/posts claiming that Trump and Erika personally met during her pageant year. However, I haven't found a sufficiently authoritative contemporary source establishing a meaningful personal Trump–Frantzve relationship in 2012.</w:t>
      </w:r>
    </w:p>
    <w:p w14:paraId="39AF98A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I'd record this as:</w:t>
      </w:r>
    </w:p>
    <w:p w14:paraId="2080D32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Erika Frantzve</w:t>
      </w:r>
      <w:r w:rsidRPr="004633B3">
        <w:rPr>
          <w:rFonts w:ascii="Arial" w:eastAsia="Times New Roman" w:hAnsi="Arial" w:cs="Arial"/>
          <w:kern w:val="0"/>
          <w:sz w:val="16"/>
          <w:szCs w:val="16"/>
          <w14:ligatures w14:val="none"/>
        </w:rPr>
        <w:br/>
        <w:t>→ Miss Arizona USA</w:t>
      </w:r>
      <w:r w:rsidRPr="004633B3">
        <w:rPr>
          <w:rFonts w:ascii="Arial" w:eastAsia="Times New Roman" w:hAnsi="Arial" w:cs="Arial"/>
          <w:kern w:val="0"/>
          <w:sz w:val="16"/>
          <w:szCs w:val="16"/>
          <w14:ligatures w14:val="none"/>
        </w:rPr>
        <w:br/>
      </w:r>
      <w:r w:rsidRPr="004633B3">
        <w:rPr>
          <w:rFonts w:ascii="Arial" w:eastAsia="Times New Roman" w:hAnsi="Arial" w:cs="Arial"/>
          <w:kern w:val="0"/>
          <w:sz w:val="16"/>
          <w:szCs w:val="16"/>
          <w14:ligatures w14:val="none"/>
        </w:rPr>
        <w:lastRenderedPageBreak/>
        <w:t>→ Miss USA 2012</w:t>
      </w:r>
      <w:r w:rsidRPr="004633B3">
        <w:rPr>
          <w:rFonts w:ascii="Arial" w:eastAsia="Times New Roman" w:hAnsi="Arial" w:cs="Arial"/>
          <w:kern w:val="0"/>
          <w:sz w:val="16"/>
          <w:szCs w:val="16"/>
          <w14:ligatures w14:val="none"/>
        </w:rPr>
        <w:br/>
        <w:t>→ Trump-owned/sponsored pageant organization.</w:t>
      </w:r>
    </w:p>
    <w:p w14:paraId="093162C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Direct personal friendship with Trump before Charlie:</w:t>
      </w:r>
      <w:r w:rsidRPr="004633B3">
        <w:rPr>
          <w:rFonts w:ascii="Arial" w:eastAsia="Times New Roman" w:hAnsi="Arial" w:cs="Arial"/>
          <w:kern w:val="0"/>
          <w:sz w:val="16"/>
          <w:szCs w:val="16"/>
          <w14:ligatures w14:val="none"/>
        </w:rPr>
        <w:t xml:space="preserve"> not established.</w:t>
      </w:r>
    </w:p>
    <w:p w14:paraId="46A6229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quite different from saying there was no pre-Charlie Trump-world overlap at all.</w:t>
      </w:r>
    </w:p>
    <w:p w14:paraId="6E89AF3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0659EEBF">
          <v:rect id="_x0000_i1706" style="width:0;height:1.5pt" o:hralign="center" o:hrstd="t" o:hr="t" fillcolor="#a0a0a0" stroked="f"/>
        </w:pict>
      </w:r>
    </w:p>
    <w:p w14:paraId="33144300"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JT Massey — confirmed pre-Charlie boyfriend</w:t>
      </w:r>
    </w:p>
    <w:p w14:paraId="2B5B257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strongest documented former romantic relationship is </w:t>
      </w:r>
      <w:r w:rsidRPr="004633B3">
        <w:rPr>
          <w:rFonts w:ascii="Arial" w:eastAsia="Times New Roman" w:hAnsi="Arial" w:cs="Arial"/>
          <w:b/>
          <w:bCs/>
          <w:kern w:val="0"/>
          <w:sz w:val="16"/>
          <w:szCs w:val="16"/>
          <w14:ligatures w14:val="none"/>
        </w:rPr>
        <w:t>JT Massey</w:t>
      </w:r>
      <w:r w:rsidRPr="004633B3">
        <w:rPr>
          <w:rFonts w:ascii="Arial" w:eastAsia="Times New Roman" w:hAnsi="Arial" w:cs="Arial"/>
          <w:kern w:val="0"/>
          <w:sz w:val="16"/>
          <w:szCs w:val="16"/>
          <w14:ligatures w14:val="none"/>
        </w:rPr>
        <w:t>.</w:t>
      </w:r>
    </w:p>
    <w:p w14:paraId="62B88D6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 2014 </w:t>
      </w:r>
      <w:r w:rsidRPr="004633B3">
        <w:rPr>
          <w:rFonts w:ascii="Arial" w:eastAsia="Times New Roman" w:hAnsi="Arial" w:cs="Arial"/>
          <w:i/>
          <w:iCs/>
          <w:kern w:val="0"/>
          <w:sz w:val="16"/>
          <w:szCs w:val="16"/>
          <w14:ligatures w14:val="none"/>
        </w:rPr>
        <w:t>Amazing Race</w:t>
      </w:r>
      <w:r w:rsidRPr="004633B3">
        <w:rPr>
          <w:rFonts w:ascii="Arial" w:eastAsia="Times New Roman" w:hAnsi="Arial" w:cs="Arial"/>
          <w:kern w:val="0"/>
          <w:sz w:val="16"/>
          <w:szCs w:val="16"/>
          <w14:ligatures w14:val="none"/>
        </w:rPr>
        <w:t xml:space="preserve"> audition tape depicts Erika and Massey presenting themselves as a couple, and a contemporaneous Arizona Foothills profile also referred to him as her boyfriend. </w:t>
      </w:r>
    </w:p>
    <w:p w14:paraId="5D16C14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have not found a credible military, intelligence or government role for Massey.</w:t>
      </w:r>
    </w:p>
    <w:p w14:paraId="4D0288F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also haven't found a defensible connection between Massey and:</w:t>
      </w:r>
    </w:p>
    <w:p w14:paraId="754DCF23" w14:textId="77777777" w:rsidR="004633B3" w:rsidRPr="004633B3" w:rsidRDefault="004633B3" w:rsidP="004633B3">
      <w:pPr>
        <w:numPr>
          <w:ilvl w:val="0"/>
          <w:numId w:val="41"/>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Ben Shapiro </w:t>
      </w:r>
    </w:p>
    <w:p w14:paraId="45105645" w14:textId="77777777" w:rsidR="004633B3" w:rsidRPr="004633B3" w:rsidRDefault="004633B3" w:rsidP="004633B3">
      <w:pPr>
        <w:numPr>
          <w:ilvl w:val="0"/>
          <w:numId w:val="41"/>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Josh Hammer </w:t>
      </w:r>
    </w:p>
    <w:p w14:paraId="1ECA65EB" w14:textId="77777777" w:rsidR="004633B3" w:rsidRPr="004633B3" w:rsidRDefault="004633B3" w:rsidP="004633B3">
      <w:pPr>
        <w:numPr>
          <w:ilvl w:val="0"/>
          <w:numId w:val="41"/>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Robert Shillman </w:t>
      </w:r>
    </w:p>
    <w:p w14:paraId="55B49B79" w14:textId="77777777" w:rsidR="004633B3" w:rsidRPr="004633B3" w:rsidRDefault="004633B3" w:rsidP="004633B3">
      <w:pPr>
        <w:numPr>
          <w:ilvl w:val="0"/>
          <w:numId w:val="41"/>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Andrew Kolvet </w:t>
      </w:r>
    </w:p>
    <w:p w14:paraId="0CBD4627" w14:textId="77777777" w:rsidR="004633B3" w:rsidRPr="004633B3" w:rsidRDefault="004633B3" w:rsidP="004633B3">
      <w:pPr>
        <w:numPr>
          <w:ilvl w:val="0"/>
          <w:numId w:val="41"/>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Blake Neff </w:t>
      </w:r>
    </w:p>
    <w:p w14:paraId="54390DCC" w14:textId="77777777" w:rsidR="004633B3" w:rsidRPr="004633B3" w:rsidRDefault="004633B3" w:rsidP="004633B3">
      <w:pPr>
        <w:numPr>
          <w:ilvl w:val="0"/>
          <w:numId w:val="41"/>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Pesach Wolicki </w:t>
      </w:r>
    </w:p>
    <w:p w14:paraId="2BD33DD3" w14:textId="77777777" w:rsidR="004633B3" w:rsidRPr="004633B3" w:rsidRDefault="004633B3" w:rsidP="004633B3">
      <w:pPr>
        <w:numPr>
          <w:ilvl w:val="0"/>
          <w:numId w:val="41"/>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Rob/Mikey McCoy. </w:t>
      </w:r>
    </w:p>
    <w:p w14:paraId="61F7A50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At this point that branch appears </w:t>
      </w:r>
      <w:r w:rsidRPr="004633B3">
        <w:rPr>
          <w:rFonts w:ascii="Arial" w:eastAsia="Times New Roman" w:hAnsi="Arial" w:cs="Arial"/>
          <w:b/>
          <w:bCs/>
          <w:kern w:val="0"/>
          <w:sz w:val="16"/>
          <w:szCs w:val="16"/>
          <w14:ligatures w14:val="none"/>
        </w:rPr>
        <w:t>isolated from the later political network</w:t>
      </w:r>
      <w:r w:rsidRPr="004633B3">
        <w:rPr>
          <w:rFonts w:ascii="Arial" w:eastAsia="Times New Roman" w:hAnsi="Arial" w:cs="Arial"/>
          <w:kern w:val="0"/>
          <w:sz w:val="16"/>
          <w:szCs w:val="16"/>
          <w14:ligatures w14:val="none"/>
        </w:rPr>
        <w:t>.</w:t>
      </w:r>
    </w:p>
    <w:p w14:paraId="74824A5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4328B66E">
          <v:rect id="_x0000_i1707" style="width:0;height:1.5pt" o:hralign="center" o:hrstd="t" o:hr="t" fillcolor="#a0a0a0" stroked="f"/>
        </w:pict>
      </w:r>
    </w:p>
    <w:p w14:paraId="456BCFAA"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Carl Radke and Jordan Verroi</w:t>
      </w:r>
    </w:p>
    <w:p w14:paraId="540A8C9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Immediately before or around the time Erika met Charlie, she was already moving in a New York entertainment/social circle.</w:t>
      </w:r>
    </w:p>
    <w:p w14:paraId="33C062E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Carl Radke says he knew Erika before she was “Erika Kirk” and personally arranged a date between her and </w:t>
      </w:r>
      <w:r w:rsidRPr="004633B3">
        <w:rPr>
          <w:rFonts w:ascii="Arial" w:eastAsia="Times New Roman" w:hAnsi="Arial" w:cs="Arial"/>
          <w:b/>
          <w:bCs/>
          <w:kern w:val="0"/>
          <w:sz w:val="16"/>
          <w:szCs w:val="16"/>
          <w14:ligatures w14:val="none"/>
        </w:rPr>
        <w:t>Jordan Verroi</w:t>
      </w:r>
      <w:r w:rsidRPr="004633B3">
        <w:rPr>
          <w:rFonts w:ascii="Arial" w:eastAsia="Times New Roman" w:hAnsi="Arial" w:cs="Arial"/>
          <w:kern w:val="0"/>
          <w:sz w:val="16"/>
          <w:szCs w:val="16"/>
          <w14:ligatures w14:val="none"/>
        </w:rPr>
        <w:t xml:space="preserve"> because of their shared religious beliefs. Radke said Erika had introduced him to a brunette friend and he reciprocated by suggesting Jordan for Erika. </w:t>
      </w:r>
    </w:p>
    <w:p w14:paraId="769F474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This occurred during the filming of </w:t>
      </w:r>
      <w:r w:rsidRPr="004633B3">
        <w:rPr>
          <w:rFonts w:ascii="Arial" w:eastAsia="Times New Roman" w:hAnsi="Arial" w:cs="Arial"/>
          <w:i/>
          <w:iCs/>
          <w:kern w:val="0"/>
          <w:sz w:val="16"/>
          <w:szCs w:val="16"/>
          <w14:ligatures w14:val="none"/>
        </w:rPr>
        <w:t>Summer House</w:t>
      </w:r>
      <w:r w:rsidRPr="004633B3">
        <w:rPr>
          <w:rFonts w:ascii="Arial" w:eastAsia="Times New Roman" w:hAnsi="Arial" w:cs="Arial"/>
          <w:kern w:val="0"/>
          <w:sz w:val="16"/>
          <w:szCs w:val="16"/>
          <w14:ligatures w14:val="none"/>
        </w:rPr>
        <w:t xml:space="preserve"> in </w:t>
      </w:r>
      <w:r w:rsidRPr="004633B3">
        <w:rPr>
          <w:rFonts w:ascii="Arial" w:eastAsia="Times New Roman" w:hAnsi="Arial" w:cs="Arial"/>
          <w:b/>
          <w:bCs/>
          <w:kern w:val="0"/>
          <w:sz w:val="16"/>
          <w:szCs w:val="16"/>
          <w14:ligatures w14:val="none"/>
        </w:rPr>
        <w:t>2018</w:t>
      </w:r>
      <w:r w:rsidRPr="004633B3">
        <w:rPr>
          <w:rFonts w:ascii="Arial" w:eastAsia="Times New Roman" w:hAnsi="Arial" w:cs="Arial"/>
          <w:kern w:val="0"/>
          <w:sz w:val="16"/>
          <w:szCs w:val="16"/>
          <w14:ligatures w14:val="none"/>
        </w:rPr>
        <w:t xml:space="preserve">, around the same year Erika met Charlie. </w:t>
      </w:r>
    </w:p>
    <w:p w14:paraId="577D74C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found no meaningful military/government background for Radke or Verroi, and no documented ties connecting either one to the Shillman/Hammer/Shapiro group.</w:t>
      </w:r>
    </w:p>
    <w:p w14:paraId="02F70E2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There is, however, one unresolved person here:</w:t>
      </w:r>
    </w:p>
    <w:p w14:paraId="5AE5D52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the brunette female friend Erika introduced to Carl Radke.</w:t>
      </w:r>
    </w:p>
    <w:p w14:paraId="3E2F898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Radke's account confirms that this woman existed and was socially close enough to Erika to be on the double date, but the source I reviewed doesn't identify her. </w:t>
      </w:r>
    </w:p>
    <w:p w14:paraId="40BC8FC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would not guess her identity.</w:t>
      </w:r>
    </w:p>
    <w:p w14:paraId="1CE5CAC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0BEB77C6">
          <v:rect id="_x0000_i1708" style="width:0;height:1.5pt" o:hralign="center" o:hrstd="t" o:hr="t" fillcolor="#a0a0a0" stroked="f"/>
        </w:pict>
      </w:r>
    </w:p>
    <w:p w14:paraId="36A0C7DA"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Her pageant network</w:t>
      </w:r>
    </w:p>
    <w:p w14:paraId="511FB95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Erika's 2012 Miss USA cohort included people such as:</w:t>
      </w:r>
    </w:p>
    <w:p w14:paraId="4915C220" w14:textId="77777777" w:rsidR="004633B3" w:rsidRPr="004633B3" w:rsidRDefault="004633B3" w:rsidP="004633B3">
      <w:pPr>
        <w:numPr>
          <w:ilvl w:val="0"/>
          <w:numId w:val="42"/>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Nana Meriwether</w:t>
      </w:r>
      <w:r w:rsidRPr="004633B3">
        <w:rPr>
          <w:rFonts w:ascii="Arial" w:eastAsia="Times New Roman" w:hAnsi="Arial" w:cs="Arial"/>
          <w:kern w:val="0"/>
          <w:sz w:val="16"/>
          <w:szCs w:val="16"/>
          <w14:ligatures w14:val="none"/>
        </w:rPr>
        <w:t xml:space="preserve">, Miss Maryland USA </w:t>
      </w:r>
    </w:p>
    <w:p w14:paraId="62C53411" w14:textId="77777777" w:rsidR="004633B3" w:rsidRPr="004633B3" w:rsidRDefault="004633B3" w:rsidP="004633B3">
      <w:pPr>
        <w:numPr>
          <w:ilvl w:val="0"/>
          <w:numId w:val="42"/>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Jasmyn Wilkins, Georgia </w:t>
      </w:r>
    </w:p>
    <w:p w14:paraId="426B6656" w14:textId="77777777" w:rsidR="004633B3" w:rsidRPr="004633B3" w:rsidRDefault="004633B3" w:rsidP="004633B3">
      <w:pPr>
        <w:numPr>
          <w:ilvl w:val="0"/>
          <w:numId w:val="42"/>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Karina Brez, Florida </w:t>
      </w:r>
    </w:p>
    <w:p w14:paraId="2D41DC3E" w14:textId="77777777" w:rsidR="004633B3" w:rsidRPr="004633B3" w:rsidRDefault="004633B3" w:rsidP="004633B3">
      <w:pPr>
        <w:numPr>
          <w:ilvl w:val="0"/>
          <w:numId w:val="42"/>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Natalie Pietrzak, Massachusetts </w:t>
      </w:r>
    </w:p>
    <w:p w14:paraId="52AAF8A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and others with whom she appeared publicly during the competition. </w:t>
      </w:r>
    </w:p>
    <w:p w14:paraId="04133A5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a genuine pre-Charlie professional/social network.</w:t>
      </w:r>
    </w:p>
    <w:p w14:paraId="70B1597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haven't found an obvious bridge from those women into the Hammer/Shapiro/Shillman network.</w:t>
      </w:r>
    </w:p>
    <w:p w14:paraId="5EC1355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635EAA4A">
          <v:rect id="_x0000_i1709" style="width:0;height:1.5pt" o:hralign="center" o:hrstd="t" o:hr="t" fillcolor="#a0a0a0" stroked="f"/>
        </w:pict>
      </w:r>
    </w:p>
    <w:p w14:paraId="35283D06"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The important question: Did she know our previously identified people before Charlie?</w:t>
      </w:r>
    </w:p>
    <w:p w14:paraId="63B9D0A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Here's where the negative results are useful.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3447"/>
        <w:gridCol w:w="4737"/>
      </w:tblGrid>
      <w:tr w:rsidR="004633B3" w:rsidRPr="004633B3" w14:paraId="08CB23DC" w14:textId="77777777">
        <w:trPr>
          <w:tblHeader/>
          <w:tblCellSpacing w:w="15" w:type="dxa"/>
        </w:trPr>
        <w:tc>
          <w:tcPr>
            <w:tcW w:w="0" w:type="auto"/>
            <w:vAlign w:val="center"/>
            <w:hideMark/>
          </w:tcPr>
          <w:p w14:paraId="6A870084"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Person</w:t>
            </w:r>
          </w:p>
        </w:tc>
        <w:tc>
          <w:tcPr>
            <w:tcW w:w="0" w:type="auto"/>
            <w:vAlign w:val="center"/>
            <w:hideMark/>
          </w:tcPr>
          <w:p w14:paraId="582BC455"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Evidence Erika knew them before 2018</w:t>
            </w:r>
          </w:p>
        </w:tc>
        <w:tc>
          <w:tcPr>
            <w:tcW w:w="0" w:type="auto"/>
            <w:vAlign w:val="center"/>
            <w:hideMark/>
          </w:tcPr>
          <w:p w14:paraId="2217DECD"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Later relationship</w:t>
            </w:r>
          </w:p>
        </w:tc>
      </w:tr>
      <w:tr w:rsidR="004633B3" w:rsidRPr="004633B3" w14:paraId="325FCC47" w14:textId="77777777">
        <w:trPr>
          <w:tblCellSpacing w:w="15" w:type="dxa"/>
        </w:trPr>
        <w:tc>
          <w:tcPr>
            <w:tcW w:w="0" w:type="auto"/>
            <w:vAlign w:val="center"/>
            <w:hideMark/>
          </w:tcPr>
          <w:p w14:paraId="742B6A0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Ben Shapiro</w:t>
            </w:r>
          </w:p>
        </w:tc>
        <w:tc>
          <w:tcPr>
            <w:tcW w:w="0" w:type="auto"/>
            <w:vAlign w:val="center"/>
            <w:hideMark/>
          </w:tcPr>
          <w:p w14:paraId="408FE78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None found</w:t>
            </w:r>
          </w:p>
        </w:tc>
        <w:tc>
          <w:tcPr>
            <w:tcW w:w="0" w:type="auto"/>
            <w:vAlign w:val="center"/>
            <w:hideMark/>
          </w:tcPr>
          <w:p w14:paraId="6BB24DC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Strong shared TPUSA/conservative ecosystem after Charlie; both appeared at 2025 AmericaFest. </w:t>
            </w:r>
          </w:p>
        </w:tc>
      </w:tr>
      <w:tr w:rsidR="004633B3" w:rsidRPr="004633B3" w14:paraId="3CB44056" w14:textId="77777777">
        <w:trPr>
          <w:tblCellSpacing w:w="15" w:type="dxa"/>
        </w:trPr>
        <w:tc>
          <w:tcPr>
            <w:tcW w:w="0" w:type="auto"/>
            <w:vAlign w:val="center"/>
            <w:hideMark/>
          </w:tcPr>
          <w:p w14:paraId="202C7DC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Josh Hammer</w:t>
            </w:r>
          </w:p>
        </w:tc>
        <w:tc>
          <w:tcPr>
            <w:tcW w:w="0" w:type="auto"/>
            <w:vAlign w:val="center"/>
            <w:hideMark/>
          </w:tcPr>
          <w:p w14:paraId="65E15DA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None found</w:t>
            </w:r>
          </w:p>
        </w:tc>
        <w:tc>
          <w:tcPr>
            <w:tcW w:w="0" w:type="auto"/>
            <w:vAlign w:val="center"/>
            <w:hideMark/>
          </w:tcPr>
          <w:p w14:paraId="11D1E7B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Hammer was Charlie's friend/Israel-circle associate; little evidence of an independent Erika–Hammer relationship.</w:t>
            </w:r>
          </w:p>
        </w:tc>
      </w:tr>
      <w:tr w:rsidR="004633B3" w:rsidRPr="004633B3" w14:paraId="713A7E4C" w14:textId="77777777">
        <w:trPr>
          <w:tblCellSpacing w:w="15" w:type="dxa"/>
        </w:trPr>
        <w:tc>
          <w:tcPr>
            <w:tcW w:w="0" w:type="auto"/>
            <w:vAlign w:val="center"/>
            <w:hideMark/>
          </w:tcPr>
          <w:p w14:paraId="6A14F4B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Andrew Kolvet</w:t>
            </w:r>
          </w:p>
        </w:tc>
        <w:tc>
          <w:tcPr>
            <w:tcW w:w="0" w:type="auto"/>
            <w:vAlign w:val="center"/>
            <w:hideMark/>
          </w:tcPr>
          <w:p w14:paraId="40FBEEC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None found yet</w:t>
            </w:r>
          </w:p>
        </w:tc>
        <w:tc>
          <w:tcPr>
            <w:tcW w:w="0" w:type="auto"/>
            <w:vAlign w:val="center"/>
            <w:hideMark/>
          </w:tcPr>
          <w:p w14:paraId="1C046F9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Later extremely close institutional relationship because Kolvet was Charlie's executive producer/TPUSA spokesman and remains involved under Erika.</w:t>
            </w:r>
          </w:p>
        </w:tc>
      </w:tr>
      <w:tr w:rsidR="004633B3" w:rsidRPr="004633B3" w14:paraId="06B00D82" w14:textId="77777777">
        <w:trPr>
          <w:tblCellSpacing w:w="15" w:type="dxa"/>
        </w:trPr>
        <w:tc>
          <w:tcPr>
            <w:tcW w:w="0" w:type="auto"/>
            <w:vAlign w:val="center"/>
            <w:hideMark/>
          </w:tcPr>
          <w:p w14:paraId="6C0C268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Blake Neff</w:t>
            </w:r>
          </w:p>
        </w:tc>
        <w:tc>
          <w:tcPr>
            <w:tcW w:w="0" w:type="auto"/>
            <w:vAlign w:val="center"/>
            <w:hideMark/>
          </w:tcPr>
          <w:p w14:paraId="292E680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None found</w:t>
            </w:r>
          </w:p>
        </w:tc>
        <w:tc>
          <w:tcPr>
            <w:tcW w:w="0" w:type="auto"/>
            <w:vAlign w:val="center"/>
            <w:hideMark/>
          </w:tcPr>
          <w:p w14:paraId="74589DF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Later Charlie Kirk Show/TPUSA media connection.</w:t>
            </w:r>
          </w:p>
        </w:tc>
      </w:tr>
      <w:tr w:rsidR="004633B3" w:rsidRPr="004633B3" w14:paraId="1338B652" w14:textId="77777777">
        <w:trPr>
          <w:tblCellSpacing w:w="15" w:type="dxa"/>
        </w:trPr>
        <w:tc>
          <w:tcPr>
            <w:tcW w:w="0" w:type="auto"/>
            <w:vAlign w:val="center"/>
            <w:hideMark/>
          </w:tcPr>
          <w:p w14:paraId="2B02D78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Robert Shillman</w:t>
            </w:r>
          </w:p>
        </w:tc>
        <w:tc>
          <w:tcPr>
            <w:tcW w:w="0" w:type="auto"/>
            <w:vAlign w:val="center"/>
            <w:hideMark/>
          </w:tcPr>
          <w:p w14:paraId="2712D20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None found</w:t>
            </w:r>
          </w:p>
        </w:tc>
        <w:tc>
          <w:tcPr>
            <w:tcW w:w="0" w:type="auto"/>
            <w:vAlign w:val="center"/>
            <w:hideMark/>
          </w:tcPr>
          <w:p w14:paraId="180F04D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Later indirect relationship through Shillman's TPUSA funding.</w:t>
            </w:r>
          </w:p>
        </w:tc>
      </w:tr>
      <w:tr w:rsidR="004633B3" w:rsidRPr="004633B3" w14:paraId="1F73EAC9" w14:textId="77777777">
        <w:trPr>
          <w:tblCellSpacing w:w="15" w:type="dxa"/>
        </w:trPr>
        <w:tc>
          <w:tcPr>
            <w:tcW w:w="0" w:type="auto"/>
            <w:vAlign w:val="center"/>
            <w:hideMark/>
          </w:tcPr>
          <w:p w14:paraId="01B72CF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Pesach Wolicki</w:t>
            </w:r>
          </w:p>
        </w:tc>
        <w:tc>
          <w:tcPr>
            <w:tcW w:w="0" w:type="auto"/>
            <w:vAlign w:val="center"/>
            <w:hideMark/>
          </w:tcPr>
          <w:p w14:paraId="6B4432D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None found</w:t>
            </w:r>
          </w:p>
        </w:tc>
        <w:tc>
          <w:tcPr>
            <w:tcW w:w="0" w:type="auto"/>
            <w:vAlign w:val="center"/>
            <w:hideMark/>
          </w:tcPr>
          <w:p w14:paraId="325FC77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Later indirectly through Charlie's Israel-advisory network.</w:t>
            </w:r>
          </w:p>
        </w:tc>
      </w:tr>
      <w:tr w:rsidR="004633B3" w:rsidRPr="004633B3" w14:paraId="2AB5161F" w14:textId="77777777">
        <w:trPr>
          <w:tblCellSpacing w:w="15" w:type="dxa"/>
        </w:trPr>
        <w:tc>
          <w:tcPr>
            <w:tcW w:w="0" w:type="auto"/>
            <w:vAlign w:val="center"/>
            <w:hideMark/>
          </w:tcPr>
          <w:p w14:paraId="3D02F09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Rob McCoy</w:t>
            </w:r>
          </w:p>
        </w:tc>
        <w:tc>
          <w:tcPr>
            <w:tcW w:w="0" w:type="auto"/>
            <w:vAlign w:val="center"/>
            <w:hideMark/>
          </w:tcPr>
          <w:p w14:paraId="34D4CD5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None found</w:t>
            </w:r>
          </w:p>
        </w:tc>
        <w:tc>
          <w:tcPr>
            <w:tcW w:w="0" w:type="auto"/>
            <w:vAlign w:val="center"/>
            <w:hideMark/>
          </w:tcPr>
          <w:p w14:paraId="62D5449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Later TPUSA Faith/Charlie-circle overlap.</w:t>
            </w:r>
          </w:p>
        </w:tc>
      </w:tr>
      <w:tr w:rsidR="004633B3" w:rsidRPr="004633B3" w14:paraId="45352960" w14:textId="77777777">
        <w:trPr>
          <w:tblCellSpacing w:w="15" w:type="dxa"/>
        </w:trPr>
        <w:tc>
          <w:tcPr>
            <w:tcW w:w="0" w:type="auto"/>
            <w:vAlign w:val="center"/>
            <w:hideMark/>
          </w:tcPr>
          <w:p w14:paraId="001E5EC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Mikey McCoy</w:t>
            </w:r>
          </w:p>
        </w:tc>
        <w:tc>
          <w:tcPr>
            <w:tcW w:w="0" w:type="auto"/>
            <w:vAlign w:val="center"/>
            <w:hideMark/>
          </w:tcPr>
          <w:p w14:paraId="2825F47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None found</w:t>
            </w:r>
          </w:p>
        </w:tc>
        <w:tc>
          <w:tcPr>
            <w:tcW w:w="0" w:type="auto"/>
            <w:vAlign w:val="center"/>
            <w:hideMark/>
          </w:tcPr>
          <w:p w14:paraId="5321729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Later TPUSA operational-circle overlap.</w:t>
            </w:r>
          </w:p>
        </w:tc>
      </w:tr>
      <w:tr w:rsidR="004633B3" w:rsidRPr="004633B3" w14:paraId="34E06B88" w14:textId="77777777">
        <w:trPr>
          <w:tblCellSpacing w:w="15" w:type="dxa"/>
        </w:trPr>
        <w:tc>
          <w:tcPr>
            <w:tcW w:w="0" w:type="auto"/>
            <w:vAlign w:val="center"/>
            <w:hideMark/>
          </w:tcPr>
          <w:p w14:paraId="238115A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Donald Trump</w:t>
            </w:r>
          </w:p>
        </w:tc>
        <w:tc>
          <w:tcPr>
            <w:tcW w:w="0" w:type="auto"/>
            <w:vAlign w:val="center"/>
            <w:hideMark/>
          </w:tcPr>
          <w:p w14:paraId="2A286FF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Institutional overlap through Miss USA in 2012; possible personal meeting but not sufficiently established</w:t>
            </w:r>
          </w:p>
        </w:tc>
        <w:tc>
          <w:tcPr>
            <w:tcW w:w="0" w:type="auto"/>
            <w:vAlign w:val="center"/>
            <w:hideMark/>
          </w:tcPr>
          <w:p w14:paraId="6C5C882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Very strong later political relationship.</w:t>
            </w:r>
          </w:p>
        </w:tc>
      </w:tr>
      <w:tr w:rsidR="004633B3" w:rsidRPr="004633B3" w14:paraId="15DFFA01" w14:textId="77777777">
        <w:trPr>
          <w:tblCellSpacing w:w="15" w:type="dxa"/>
        </w:trPr>
        <w:tc>
          <w:tcPr>
            <w:tcW w:w="0" w:type="auto"/>
            <w:vAlign w:val="center"/>
            <w:hideMark/>
          </w:tcPr>
          <w:p w14:paraId="208A03C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U.S. military personnel</w:t>
            </w:r>
          </w:p>
        </w:tc>
        <w:tc>
          <w:tcPr>
            <w:tcW w:w="0" w:type="auto"/>
            <w:vAlign w:val="center"/>
            <w:hideMark/>
          </w:tcPr>
          <w:p w14:paraId="69BF5B5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Yes</w:t>
            </w:r>
          </w:p>
        </w:tc>
        <w:tc>
          <w:tcPr>
            <w:tcW w:w="0" w:type="auto"/>
            <w:vAlign w:val="center"/>
            <w:hideMark/>
          </w:tcPr>
          <w:p w14:paraId="6D20942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Direct pre-Charlie DoD/Guard/Marine interactions documented.</w:t>
            </w:r>
          </w:p>
        </w:tc>
      </w:tr>
    </w:tbl>
    <w:p w14:paraId="4C86B26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This is significant because it argues </w:t>
      </w:r>
      <w:r w:rsidRPr="004633B3">
        <w:rPr>
          <w:rFonts w:ascii="Arial" w:eastAsia="Times New Roman" w:hAnsi="Arial" w:cs="Arial"/>
          <w:b/>
          <w:bCs/>
          <w:kern w:val="0"/>
          <w:sz w:val="16"/>
          <w:szCs w:val="16"/>
          <w14:ligatures w14:val="none"/>
        </w:rPr>
        <w:t>against</w:t>
      </w:r>
      <w:r w:rsidRPr="004633B3">
        <w:rPr>
          <w:rFonts w:ascii="Arial" w:eastAsia="Times New Roman" w:hAnsi="Arial" w:cs="Arial"/>
          <w:kern w:val="0"/>
          <w:sz w:val="16"/>
          <w:szCs w:val="16"/>
          <w14:ligatures w14:val="none"/>
        </w:rPr>
        <w:t xml:space="preserve"> a simple theory in which Erika brought the Shapiro/Hammer/Shillman group into Charlie's orbit from some longstanding pre-2018 network.</w:t>
      </w:r>
    </w:p>
    <w:p w14:paraId="66781D6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don't see evidence of that.</w:t>
      </w:r>
    </w:p>
    <w:p w14:paraId="290C9A1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Her </w:t>
      </w:r>
      <w:r w:rsidRPr="004633B3">
        <w:rPr>
          <w:rFonts w:ascii="Arial" w:eastAsia="Times New Roman" w:hAnsi="Arial" w:cs="Arial"/>
          <w:b/>
          <w:bCs/>
          <w:kern w:val="0"/>
          <w:sz w:val="16"/>
          <w:szCs w:val="16"/>
          <w14:ligatures w14:val="none"/>
        </w:rPr>
        <w:t>military exposure</w:t>
      </w:r>
      <w:r w:rsidRPr="004633B3">
        <w:rPr>
          <w:rFonts w:ascii="Arial" w:eastAsia="Times New Roman" w:hAnsi="Arial" w:cs="Arial"/>
          <w:kern w:val="0"/>
          <w:sz w:val="16"/>
          <w:szCs w:val="16"/>
          <w14:ligatures w14:val="none"/>
        </w:rPr>
        <w:t>, however, definitely predates Charlie.</w:t>
      </w:r>
    </w:p>
    <w:p w14:paraId="637F20A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41B7BE09">
          <v:rect id="_x0000_i1710" style="width:0;height:1.5pt" o:hralign="center" o:hrstd="t" o:hr="t" fillcolor="#a0a0a0" stroked="f"/>
        </w:pict>
      </w:r>
    </w:p>
    <w:p w14:paraId="1F1422B3"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Andrew Kolvet becomes very important after 2018</w:t>
      </w:r>
    </w:p>
    <w:p w14:paraId="6283EED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still haven't found a pre-Charlie relationship between Erika and Kolvet.</w:t>
      </w:r>
    </w:p>
    <w:p w14:paraId="7A6D8DD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But after Erika and Charlie became a couple, Kolvet became one of the people with unusually deep proximity to both.</w:t>
      </w:r>
    </w:p>
    <w:p w14:paraId="57E7104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There is reporting that </w:t>
      </w:r>
      <w:r w:rsidRPr="004633B3">
        <w:rPr>
          <w:rFonts w:ascii="Arial" w:eastAsia="Times New Roman" w:hAnsi="Arial" w:cs="Arial"/>
          <w:b/>
          <w:bCs/>
          <w:kern w:val="0"/>
          <w:sz w:val="16"/>
          <w:szCs w:val="16"/>
          <w14:ligatures w14:val="none"/>
        </w:rPr>
        <w:t>Charlie told Kolvet before his death that Erika could handle taking over TPUSA</w:t>
      </w:r>
      <w:r w:rsidRPr="004633B3">
        <w:rPr>
          <w:rFonts w:ascii="Arial" w:eastAsia="Times New Roman" w:hAnsi="Arial" w:cs="Arial"/>
          <w:kern w:val="0"/>
          <w:sz w:val="16"/>
          <w:szCs w:val="16"/>
          <w14:ligatures w14:val="none"/>
        </w:rPr>
        <w:t xml:space="preserve">, which suggests Charlie discussed succession and his wife's capabilities directly with Kolvet. </w:t>
      </w:r>
    </w:p>
    <w:p w14:paraId="56683CD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After Charlie's death, Kolvet has spoken publicly for Erika and TPUSA, including explaining her absences because of serious threats. </w:t>
      </w:r>
    </w:p>
    <w:p w14:paraId="77F32E7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the high-confidence relationship is:</w:t>
      </w:r>
    </w:p>
    <w:p w14:paraId="474B738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Charlie</w:t>
      </w:r>
      <w:r w:rsidRPr="004633B3">
        <w:rPr>
          <w:rFonts w:ascii="Arial" w:eastAsia="Times New Roman" w:hAnsi="Arial" w:cs="Arial"/>
          <w:kern w:val="0"/>
          <w:sz w:val="16"/>
          <w:szCs w:val="16"/>
          <w14:ligatures w14:val="none"/>
        </w:rPr>
        <w:br/>
        <w:t xml:space="preserve">↔ </w:t>
      </w:r>
      <w:r w:rsidRPr="004633B3">
        <w:rPr>
          <w:rFonts w:ascii="Arial" w:eastAsia="Times New Roman" w:hAnsi="Arial" w:cs="Arial"/>
          <w:b/>
          <w:bCs/>
          <w:kern w:val="0"/>
          <w:sz w:val="16"/>
          <w:szCs w:val="16"/>
          <w14:ligatures w14:val="none"/>
        </w:rPr>
        <w:t>Andrew Kolvet</w:t>
      </w:r>
      <w:r w:rsidRPr="004633B3">
        <w:rPr>
          <w:rFonts w:ascii="Arial" w:eastAsia="Times New Roman" w:hAnsi="Arial" w:cs="Arial"/>
          <w:kern w:val="0"/>
          <w:sz w:val="16"/>
          <w:szCs w:val="16"/>
          <w14:ligatures w14:val="none"/>
        </w:rPr>
        <w:br/>
        <w:t xml:space="preserve">↔ </w:t>
      </w:r>
      <w:r w:rsidRPr="004633B3">
        <w:rPr>
          <w:rFonts w:ascii="Arial" w:eastAsia="Times New Roman" w:hAnsi="Arial" w:cs="Arial"/>
          <w:b/>
          <w:bCs/>
          <w:kern w:val="0"/>
          <w:sz w:val="16"/>
          <w:szCs w:val="16"/>
          <w14:ligatures w14:val="none"/>
        </w:rPr>
        <w:t>Erika</w:t>
      </w:r>
    </w:p>
    <w:p w14:paraId="349D226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with Kolvet acting as one of the institutional bridges between the Kirk marriage and TPUSA's executive/media structure.</w:t>
      </w:r>
    </w:p>
    <w:p w14:paraId="0B3E4B2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still haven't found credible evidence supporting online claims of a romantic relationship between Erika and Kolvet.</w:t>
      </w:r>
    </w:p>
    <w:p w14:paraId="6FD6AAD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4102415A">
          <v:rect id="_x0000_i1711" style="width:0;height:1.5pt" o:hralign="center" o:hrstd="t" o:hr="t" fillcolor="#a0a0a0" stroked="f"/>
        </w:pict>
      </w:r>
    </w:p>
    <w:p w14:paraId="19646AAC"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Ben Shapiro becomes much closer institutionally after Charlie's death</w:t>
      </w:r>
    </w:p>
    <w:p w14:paraId="3C5D127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Before 2018: nothing significant found.</w:t>
      </w:r>
    </w:p>
    <w:p w14:paraId="5999373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After Charlie's death:</w:t>
      </w:r>
    </w:p>
    <w:p w14:paraId="65E9163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Shapiro publicly defended Erika against some of the assassination allegations and spoke immediately after Erika at TPUSA's December 2025 AmericaFest. C-SPAN documents both as speakers at the same conference. </w:t>
      </w:r>
    </w:p>
    <w:p w14:paraId="3A06543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AP described Shapiro's speech as the first major address after Erika opened the gathering. </w:t>
      </w:r>
    </w:p>
    <w:p w14:paraId="1FDA5F3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meaningful contemporary political alignment, but not proof of a preexisting private friendship.</w:t>
      </w:r>
    </w:p>
    <w:p w14:paraId="178447A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Given our earlier finding that Shapiro historically had a direct Robert Shillman/David Horowitz Freedom Center relationship, the later arrangement is interesting:</w:t>
      </w:r>
    </w:p>
    <w:p w14:paraId="48BEB19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Shillman</w:t>
      </w:r>
      <w:r w:rsidRPr="004633B3">
        <w:rPr>
          <w:rFonts w:ascii="Arial" w:eastAsia="Times New Roman" w:hAnsi="Arial" w:cs="Arial"/>
          <w:kern w:val="0"/>
          <w:sz w:val="16"/>
          <w:szCs w:val="16"/>
          <w14:ligatures w14:val="none"/>
        </w:rPr>
        <w:br/>
        <w:t>→ TPUSA donor</w:t>
      </w:r>
      <w:r w:rsidRPr="004633B3">
        <w:rPr>
          <w:rFonts w:ascii="Arial" w:eastAsia="Times New Roman" w:hAnsi="Arial" w:cs="Arial"/>
          <w:kern w:val="0"/>
          <w:sz w:val="16"/>
          <w:szCs w:val="16"/>
          <w14:ligatures w14:val="none"/>
        </w:rPr>
        <w:br/>
        <w:t>→ old Shapiro benefactor/institutional associate</w:t>
      </w:r>
    </w:p>
    <w:p w14:paraId="56B0678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Shapiro</w:t>
      </w:r>
      <w:r w:rsidRPr="004633B3">
        <w:rPr>
          <w:rFonts w:ascii="Arial" w:eastAsia="Times New Roman" w:hAnsi="Arial" w:cs="Arial"/>
          <w:kern w:val="0"/>
          <w:sz w:val="16"/>
          <w:szCs w:val="16"/>
          <w14:ligatures w14:val="none"/>
        </w:rPr>
        <w:br/>
        <w:t>→ longtime Charlie ally</w:t>
      </w:r>
      <w:r w:rsidRPr="004633B3">
        <w:rPr>
          <w:rFonts w:ascii="Arial" w:eastAsia="Times New Roman" w:hAnsi="Arial" w:cs="Arial"/>
          <w:kern w:val="0"/>
          <w:sz w:val="16"/>
          <w:szCs w:val="16"/>
          <w14:ligatures w14:val="none"/>
        </w:rPr>
        <w:br/>
        <w:t>→ post-assassination public defender of Erika/TPUSA</w:t>
      </w:r>
    </w:p>
    <w:p w14:paraId="4880157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But there is currently no evidence that </w:t>
      </w:r>
      <w:r w:rsidRPr="004633B3">
        <w:rPr>
          <w:rFonts w:ascii="Arial" w:eastAsia="Times New Roman" w:hAnsi="Arial" w:cs="Arial"/>
          <w:b/>
          <w:bCs/>
          <w:kern w:val="0"/>
          <w:sz w:val="16"/>
          <w:szCs w:val="16"/>
          <w14:ligatures w14:val="none"/>
        </w:rPr>
        <w:t>Shillman knew Erika before Charlie</w:t>
      </w:r>
      <w:r w:rsidRPr="004633B3">
        <w:rPr>
          <w:rFonts w:ascii="Arial" w:eastAsia="Times New Roman" w:hAnsi="Arial" w:cs="Arial"/>
          <w:kern w:val="0"/>
          <w:sz w:val="16"/>
          <w:szCs w:val="16"/>
          <w14:ligatures w14:val="none"/>
        </w:rPr>
        <w:t>.</w:t>
      </w:r>
    </w:p>
    <w:p w14:paraId="74C50A6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0E91EA9F">
          <v:rect id="_x0000_i1712" style="width:0;height:1.5pt" o:hralign="center" o:hrstd="t" o:hr="t" fillcolor="#a0a0a0" stroked="f"/>
        </w:pict>
      </w:r>
    </w:p>
    <w:p w14:paraId="462D7294"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Josh Hammer ↔ Erika</w:t>
      </w:r>
    </w:p>
    <w:p w14:paraId="58916B2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remains surprisingly weak.</w:t>
      </w:r>
    </w:p>
    <w:p w14:paraId="5DC8E41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Hammer clearly had meaningful access to </w:t>
      </w:r>
      <w:r w:rsidRPr="004633B3">
        <w:rPr>
          <w:rFonts w:ascii="Arial" w:eastAsia="Times New Roman" w:hAnsi="Arial" w:cs="Arial"/>
          <w:b/>
          <w:bCs/>
          <w:kern w:val="0"/>
          <w:sz w:val="16"/>
          <w:szCs w:val="16"/>
          <w14:ligatures w14:val="none"/>
        </w:rPr>
        <w:t>Charlie</w:t>
      </w:r>
      <w:r w:rsidRPr="004633B3">
        <w:rPr>
          <w:rFonts w:ascii="Arial" w:eastAsia="Times New Roman" w:hAnsi="Arial" w:cs="Arial"/>
          <w:kern w:val="0"/>
          <w:sz w:val="16"/>
          <w:szCs w:val="16"/>
          <w14:ligatures w14:val="none"/>
        </w:rPr>
        <w:t>.</w:t>
      </w:r>
    </w:p>
    <w:p w14:paraId="7EE39BF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He was in Charlie's private Israel conversation and participated in the final Israel Zoom.</w:t>
      </w:r>
    </w:p>
    <w:p w14:paraId="7CE39A3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But when I search specifically for Hammer–Erika history, I mostly find Hammer </w:t>
      </w:r>
      <w:r w:rsidRPr="004633B3">
        <w:rPr>
          <w:rFonts w:ascii="Arial" w:eastAsia="Times New Roman" w:hAnsi="Arial" w:cs="Arial"/>
          <w:b/>
          <w:bCs/>
          <w:kern w:val="0"/>
          <w:sz w:val="16"/>
          <w:szCs w:val="16"/>
          <w14:ligatures w14:val="none"/>
        </w:rPr>
        <w:t>talking about Erika after Charlie's death</w:t>
      </w:r>
      <w:r w:rsidRPr="004633B3">
        <w:rPr>
          <w:rFonts w:ascii="Arial" w:eastAsia="Times New Roman" w:hAnsi="Arial" w:cs="Arial"/>
          <w:kern w:val="0"/>
          <w:sz w:val="16"/>
          <w:szCs w:val="16"/>
          <w14:ligatures w14:val="none"/>
        </w:rPr>
        <w:t xml:space="preserve">, rather than evidence of a longstanding independent friendship. </w:t>
      </w:r>
    </w:p>
    <w:p w14:paraId="429F11A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useful.</w:t>
      </w:r>
    </w:p>
    <w:p w14:paraId="6B753B5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strongest path remains:</w:t>
      </w:r>
    </w:p>
    <w:p w14:paraId="0B7336C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lastRenderedPageBreak/>
        <w:t>Erika</w:t>
      </w:r>
      <w:r w:rsidRPr="004633B3">
        <w:rPr>
          <w:rFonts w:ascii="Arial" w:eastAsia="Times New Roman" w:hAnsi="Arial" w:cs="Arial"/>
          <w:kern w:val="0"/>
          <w:sz w:val="16"/>
          <w:szCs w:val="16"/>
          <w14:ligatures w14:val="none"/>
        </w:rPr>
        <w:br/>
        <w:t>→ Charlie</w:t>
      </w:r>
      <w:r w:rsidRPr="004633B3">
        <w:rPr>
          <w:rFonts w:ascii="Arial" w:eastAsia="Times New Roman" w:hAnsi="Arial" w:cs="Arial"/>
          <w:kern w:val="0"/>
          <w:sz w:val="16"/>
          <w:szCs w:val="16"/>
          <w14:ligatures w14:val="none"/>
        </w:rPr>
        <w:br/>
        <w:t xml:space="preserve">→ </w:t>
      </w:r>
      <w:r w:rsidRPr="004633B3">
        <w:rPr>
          <w:rFonts w:ascii="Arial" w:eastAsia="Times New Roman" w:hAnsi="Arial" w:cs="Arial"/>
          <w:b/>
          <w:bCs/>
          <w:kern w:val="0"/>
          <w:sz w:val="16"/>
          <w:szCs w:val="16"/>
          <w14:ligatures w14:val="none"/>
        </w:rPr>
        <w:t>Josh Hammer</w:t>
      </w:r>
    </w:p>
    <w:p w14:paraId="5E08472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rather than:</w:t>
      </w:r>
    </w:p>
    <w:p w14:paraId="7E9F8AF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Erika ↔ Josh Hammer</w:t>
      </w:r>
    </w:p>
    <w:p w14:paraId="49A3557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independently.</w:t>
      </w:r>
    </w:p>
    <w:p w14:paraId="1A11819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0EE28FD6">
          <v:rect id="_x0000_i1713" style="width:0;height:1.5pt" o:hralign="center" o:hrstd="t" o:hr="t" fillcolor="#a0a0a0" stroked="f"/>
        </w:pict>
      </w:r>
    </w:p>
    <w:p w14:paraId="2CA4E714"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Erika's current formal U.S. military/government network is now extremely strong</w:t>
      </w:r>
    </w:p>
    <w:p w14:paraId="4D41BBB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Whatever her earlier connections were, by 2026 she herself is formally inside a federally established military oversight body.</w:t>
      </w:r>
    </w:p>
    <w:p w14:paraId="6DCB1FF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President Trump appointed her to the </w:t>
      </w:r>
      <w:r w:rsidRPr="004633B3">
        <w:rPr>
          <w:rFonts w:ascii="Arial" w:eastAsia="Times New Roman" w:hAnsi="Arial" w:cs="Arial"/>
          <w:b/>
          <w:bCs/>
          <w:kern w:val="0"/>
          <w:sz w:val="16"/>
          <w:szCs w:val="16"/>
          <w14:ligatures w14:val="none"/>
        </w:rPr>
        <w:t>U.S. Air Force Academy Board of Visitors</w:t>
      </w:r>
      <w:r w:rsidRPr="004633B3">
        <w:rPr>
          <w:rFonts w:ascii="Arial" w:eastAsia="Times New Roman" w:hAnsi="Arial" w:cs="Arial"/>
          <w:kern w:val="0"/>
          <w:sz w:val="16"/>
          <w:szCs w:val="16"/>
          <w14:ligatures w14:val="none"/>
        </w:rPr>
        <w:t xml:space="preserve">. Under federal law, the Board examines Academy morale, discipline, curriculum, equipment, finances and other matters. </w:t>
      </w:r>
    </w:p>
    <w:p w14:paraId="2496215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Her current fellow board members include:</w:t>
      </w:r>
    </w:p>
    <w:p w14:paraId="2E89117E" w14:textId="77777777" w:rsidR="004633B3" w:rsidRPr="004633B3" w:rsidRDefault="004633B3" w:rsidP="004633B3">
      <w:pPr>
        <w:numPr>
          <w:ilvl w:val="0"/>
          <w:numId w:val="43"/>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Sen. </w:t>
      </w:r>
      <w:r w:rsidRPr="004633B3">
        <w:rPr>
          <w:rFonts w:ascii="Arial" w:eastAsia="Times New Roman" w:hAnsi="Arial" w:cs="Arial"/>
          <w:b/>
          <w:bCs/>
          <w:kern w:val="0"/>
          <w:sz w:val="16"/>
          <w:szCs w:val="16"/>
          <w14:ligatures w14:val="none"/>
        </w:rPr>
        <w:t>Tommy Tuberville</w:t>
      </w:r>
      <w:r w:rsidRPr="004633B3">
        <w:rPr>
          <w:rFonts w:ascii="Arial" w:eastAsia="Times New Roman" w:hAnsi="Arial" w:cs="Arial"/>
          <w:kern w:val="0"/>
          <w:sz w:val="16"/>
          <w:szCs w:val="16"/>
          <w14:ligatures w14:val="none"/>
        </w:rPr>
        <w:t xml:space="preserve"> </w:t>
      </w:r>
    </w:p>
    <w:p w14:paraId="5B70EC48" w14:textId="77777777" w:rsidR="004633B3" w:rsidRPr="004633B3" w:rsidRDefault="004633B3" w:rsidP="004633B3">
      <w:pPr>
        <w:numPr>
          <w:ilvl w:val="0"/>
          <w:numId w:val="43"/>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Dina Powell</w:t>
      </w:r>
      <w:r w:rsidRPr="004633B3">
        <w:rPr>
          <w:rFonts w:ascii="Arial" w:eastAsia="Times New Roman" w:hAnsi="Arial" w:cs="Arial"/>
          <w:kern w:val="0"/>
          <w:sz w:val="16"/>
          <w:szCs w:val="16"/>
          <w14:ligatures w14:val="none"/>
        </w:rPr>
        <w:t xml:space="preserve"> </w:t>
      </w:r>
    </w:p>
    <w:p w14:paraId="16257A5F" w14:textId="77777777" w:rsidR="004633B3" w:rsidRPr="004633B3" w:rsidRDefault="004633B3" w:rsidP="004633B3">
      <w:pPr>
        <w:numPr>
          <w:ilvl w:val="0"/>
          <w:numId w:val="43"/>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Dan Clark </w:t>
      </w:r>
    </w:p>
    <w:p w14:paraId="36D45DC9" w14:textId="77777777" w:rsidR="004633B3" w:rsidRPr="004633B3" w:rsidRDefault="004633B3" w:rsidP="004633B3">
      <w:pPr>
        <w:numPr>
          <w:ilvl w:val="0"/>
          <w:numId w:val="43"/>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Doug Nikolai </w:t>
      </w:r>
    </w:p>
    <w:p w14:paraId="0C1EC89B" w14:textId="77777777" w:rsidR="004633B3" w:rsidRPr="004633B3" w:rsidRDefault="004633B3" w:rsidP="004633B3">
      <w:pPr>
        <w:numPr>
          <w:ilvl w:val="0"/>
          <w:numId w:val="43"/>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Jon Hotaling </w:t>
      </w:r>
    </w:p>
    <w:p w14:paraId="14029AF5" w14:textId="77777777" w:rsidR="004633B3" w:rsidRPr="004633B3" w:rsidRDefault="004633B3" w:rsidP="004633B3">
      <w:pPr>
        <w:numPr>
          <w:ilvl w:val="0"/>
          <w:numId w:val="43"/>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Rep. </w:t>
      </w:r>
      <w:r w:rsidRPr="004633B3">
        <w:rPr>
          <w:rFonts w:ascii="Arial" w:eastAsia="Times New Roman" w:hAnsi="Arial" w:cs="Arial"/>
          <w:b/>
          <w:bCs/>
          <w:kern w:val="0"/>
          <w:sz w:val="16"/>
          <w:szCs w:val="16"/>
          <w14:ligatures w14:val="none"/>
        </w:rPr>
        <w:t>Jeff Crank</w:t>
      </w:r>
      <w:r w:rsidRPr="004633B3">
        <w:rPr>
          <w:rFonts w:ascii="Arial" w:eastAsia="Times New Roman" w:hAnsi="Arial" w:cs="Arial"/>
          <w:kern w:val="0"/>
          <w:sz w:val="16"/>
          <w:szCs w:val="16"/>
          <w14:ligatures w14:val="none"/>
        </w:rPr>
        <w:t xml:space="preserve"> </w:t>
      </w:r>
    </w:p>
    <w:p w14:paraId="42FF68C5" w14:textId="77777777" w:rsidR="004633B3" w:rsidRPr="004633B3" w:rsidRDefault="004633B3" w:rsidP="004633B3">
      <w:pPr>
        <w:numPr>
          <w:ilvl w:val="0"/>
          <w:numId w:val="43"/>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Rep. </w:t>
      </w:r>
      <w:r w:rsidRPr="004633B3">
        <w:rPr>
          <w:rFonts w:ascii="Arial" w:eastAsia="Times New Roman" w:hAnsi="Arial" w:cs="Arial"/>
          <w:b/>
          <w:bCs/>
          <w:kern w:val="0"/>
          <w:sz w:val="16"/>
          <w:szCs w:val="16"/>
          <w14:ligatures w14:val="none"/>
        </w:rPr>
        <w:t>August Pfluger</w:t>
      </w:r>
      <w:r w:rsidRPr="004633B3">
        <w:rPr>
          <w:rFonts w:ascii="Arial" w:eastAsia="Times New Roman" w:hAnsi="Arial" w:cs="Arial"/>
          <w:kern w:val="0"/>
          <w:sz w:val="16"/>
          <w:szCs w:val="16"/>
          <w14:ligatures w14:val="none"/>
        </w:rPr>
        <w:t xml:space="preserve"> </w:t>
      </w:r>
    </w:p>
    <w:p w14:paraId="5B631725" w14:textId="77777777" w:rsidR="004633B3" w:rsidRPr="004633B3" w:rsidRDefault="004633B3" w:rsidP="004633B3">
      <w:pPr>
        <w:numPr>
          <w:ilvl w:val="0"/>
          <w:numId w:val="43"/>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Rep. </w:t>
      </w:r>
      <w:r w:rsidRPr="004633B3">
        <w:rPr>
          <w:rFonts w:ascii="Arial" w:eastAsia="Times New Roman" w:hAnsi="Arial" w:cs="Arial"/>
          <w:b/>
          <w:bCs/>
          <w:kern w:val="0"/>
          <w:sz w:val="16"/>
          <w:szCs w:val="16"/>
          <w14:ligatures w14:val="none"/>
        </w:rPr>
        <w:t>Donald Davis</w:t>
      </w:r>
      <w:r w:rsidRPr="004633B3">
        <w:rPr>
          <w:rFonts w:ascii="Arial" w:eastAsia="Times New Roman" w:hAnsi="Arial" w:cs="Arial"/>
          <w:kern w:val="0"/>
          <w:sz w:val="16"/>
          <w:szCs w:val="16"/>
          <w14:ligatures w14:val="none"/>
        </w:rPr>
        <w:t xml:space="preserve"> </w:t>
      </w:r>
    </w:p>
    <w:p w14:paraId="037BCE85" w14:textId="77777777" w:rsidR="004633B3" w:rsidRPr="004633B3" w:rsidRDefault="004633B3" w:rsidP="004633B3">
      <w:pPr>
        <w:numPr>
          <w:ilvl w:val="0"/>
          <w:numId w:val="43"/>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Sen. </w:t>
      </w:r>
      <w:r w:rsidRPr="004633B3">
        <w:rPr>
          <w:rFonts w:ascii="Arial" w:eastAsia="Times New Roman" w:hAnsi="Arial" w:cs="Arial"/>
          <w:b/>
          <w:bCs/>
          <w:kern w:val="0"/>
          <w:sz w:val="16"/>
          <w:szCs w:val="16"/>
          <w14:ligatures w14:val="none"/>
        </w:rPr>
        <w:t>Kevin Cramer</w:t>
      </w:r>
      <w:r w:rsidRPr="004633B3">
        <w:rPr>
          <w:rFonts w:ascii="Arial" w:eastAsia="Times New Roman" w:hAnsi="Arial" w:cs="Arial"/>
          <w:kern w:val="0"/>
          <w:sz w:val="16"/>
          <w:szCs w:val="16"/>
          <w14:ligatures w14:val="none"/>
        </w:rPr>
        <w:t xml:space="preserve"> </w:t>
      </w:r>
    </w:p>
    <w:p w14:paraId="3FAE8342" w14:textId="77777777" w:rsidR="004633B3" w:rsidRPr="004633B3" w:rsidRDefault="004633B3" w:rsidP="004633B3">
      <w:pPr>
        <w:numPr>
          <w:ilvl w:val="0"/>
          <w:numId w:val="43"/>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Sen. </w:t>
      </w:r>
      <w:r w:rsidRPr="004633B3">
        <w:rPr>
          <w:rFonts w:ascii="Arial" w:eastAsia="Times New Roman" w:hAnsi="Arial" w:cs="Arial"/>
          <w:b/>
          <w:bCs/>
          <w:kern w:val="0"/>
          <w:sz w:val="16"/>
          <w:szCs w:val="16"/>
          <w14:ligatures w14:val="none"/>
        </w:rPr>
        <w:t>Mike Rounds</w:t>
      </w:r>
      <w:r w:rsidRPr="004633B3">
        <w:rPr>
          <w:rFonts w:ascii="Arial" w:eastAsia="Times New Roman" w:hAnsi="Arial" w:cs="Arial"/>
          <w:kern w:val="0"/>
          <w:sz w:val="16"/>
          <w:szCs w:val="16"/>
          <w14:ligatures w14:val="none"/>
        </w:rPr>
        <w:t xml:space="preserve"> </w:t>
      </w:r>
    </w:p>
    <w:p w14:paraId="24EE44A2" w14:textId="77777777" w:rsidR="004633B3" w:rsidRPr="004633B3" w:rsidRDefault="004633B3" w:rsidP="004633B3">
      <w:pPr>
        <w:numPr>
          <w:ilvl w:val="0"/>
          <w:numId w:val="43"/>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Sen. </w:t>
      </w:r>
      <w:r w:rsidRPr="004633B3">
        <w:rPr>
          <w:rFonts w:ascii="Arial" w:eastAsia="Times New Roman" w:hAnsi="Arial" w:cs="Arial"/>
          <w:b/>
          <w:bCs/>
          <w:kern w:val="0"/>
          <w:sz w:val="16"/>
          <w:szCs w:val="16"/>
          <w14:ligatures w14:val="none"/>
        </w:rPr>
        <w:t>Chris Coons</w:t>
      </w:r>
      <w:r w:rsidRPr="004633B3">
        <w:rPr>
          <w:rFonts w:ascii="Arial" w:eastAsia="Times New Roman" w:hAnsi="Arial" w:cs="Arial"/>
          <w:kern w:val="0"/>
          <w:sz w:val="16"/>
          <w:szCs w:val="16"/>
          <w14:ligatures w14:val="none"/>
        </w:rPr>
        <w:t xml:space="preserve"> </w:t>
      </w:r>
    </w:p>
    <w:p w14:paraId="63CBC388" w14:textId="77777777" w:rsidR="004633B3" w:rsidRPr="004633B3" w:rsidRDefault="004633B3" w:rsidP="004633B3">
      <w:pPr>
        <w:numPr>
          <w:ilvl w:val="0"/>
          <w:numId w:val="43"/>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Sen. </w:t>
      </w:r>
      <w:r w:rsidRPr="004633B3">
        <w:rPr>
          <w:rFonts w:ascii="Arial" w:eastAsia="Times New Roman" w:hAnsi="Arial" w:cs="Arial"/>
          <w:b/>
          <w:bCs/>
          <w:kern w:val="0"/>
          <w:sz w:val="16"/>
          <w:szCs w:val="16"/>
          <w14:ligatures w14:val="none"/>
        </w:rPr>
        <w:t>Jacky Rosen</w:t>
      </w:r>
      <w:r w:rsidRPr="004633B3">
        <w:rPr>
          <w:rFonts w:ascii="Arial" w:eastAsia="Times New Roman" w:hAnsi="Arial" w:cs="Arial"/>
          <w:kern w:val="0"/>
          <w:sz w:val="16"/>
          <w:szCs w:val="16"/>
          <w14:ligatures w14:val="none"/>
        </w:rPr>
        <w:t xml:space="preserve"> </w:t>
      </w:r>
    </w:p>
    <w:p w14:paraId="1B191997" w14:textId="77777777" w:rsidR="004633B3" w:rsidRPr="004633B3" w:rsidRDefault="004633B3" w:rsidP="004633B3">
      <w:pPr>
        <w:numPr>
          <w:ilvl w:val="0"/>
          <w:numId w:val="43"/>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Sen. </w:t>
      </w:r>
      <w:r w:rsidRPr="004633B3">
        <w:rPr>
          <w:rFonts w:ascii="Arial" w:eastAsia="Times New Roman" w:hAnsi="Arial" w:cs="Arial"/>
          <w:b/>
          <w:bCs/>
          <w:kern w:val="0"/>
          <w:sz w:val="16"/>
          <w:szCs w:val="16"/>
          <w14:ligatures w14:val="none"/>
        </w:rPr>
        <w:t>Ted Budd</w:t>
      </w:r>
      <w:r w:rsidRPr="004633B3">
        <w:rPr>
          <w:rFonts w:ascii="Arial" w:eastAsia="Times New Roman" w:hAnsi="Arial" w:cs="Arial"/>
          <w:kern w:val="0"/>
          <w:sz w:val="16"/>
          <w:szCs w:val="16"/>
          <w14:ligatures w14:val="none"/>
        </w:rPr>
        <w:t xml:space="preserve"> </w:t>
      </w:r>
    </w:p>
    <w:p w14:paraId="2CF77FE3" w14:textId="77777777" w:rsidR="004633B3" w:rsidRPr="004633B3" w:rsidRDefault="004633B3" w:rsidP="004633B3">
      <w:pPr>
        <w:numPr>
          <w:ilvl w:val="0"/>
          <w:numId w:val="43"/>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and congressional Armed Services designees. </w:t>
      </w:r>
    </w:p>
    <w:p w14:paraId="2DF1ECA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This establishes </w:t>
      </w:r>
      <w:r w:rsidRPr="004633B3">
        <w:rPr>
          <w:rFonts w:ascii="Arial" w:eastAsia="Times New Roman" w:hAnsi="Arial" w:cs="Arial"/>
          <w:b/>
          <w:bCs/>
          <w:kern w:val="0"/>
          <w:sz w:val="16"/>
          <w:szCs w:val="16"/>
          <w14:ligatures w14:val="none"/>
        </w:rPr>
        <w:t>formal institutional association</w:t>
      </w:r>
      <w:r w:rsidRPr="004633B3">
        <w:rPr>
          <w:rFonts w:ascii="Arial" w:eastAsia="Times New Roman" w:hAnsi="Arial" w:cs="Arial"/>
          <w:kern w:val="0"/>
          <w:sz w:val="16"/>
          <w:szCs w:val="16"/>
          <w14:ligatures w14:val="none"/>
        </w:rPr>
        <w:t>, although not necessarily personal friendship with every board member.</w:t>
      </w:r>
    </w:p>
    <w:p w14:paraId="350F82B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Dina Powell is particularly notable because she has a substantial national-security/government résumé from the Bush and Trump administrations. Several congressional members also sit in or are selected through Armed Services structures. So Erika's present governmental/military access is qualitatively different from her pre-Charlie charity contacts.</w:t>
      </w:r>
    </w:p>
    <w:p w14:paraId="2F15FF4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24B4AF74">
          <v:rect id="_x0000_i1714" style="width:0;height:1.5pt" o:hralign="center" o:hrstd="t" o:hr="t" fillcolor="#a0a0a0" stroked="f"/>
        </w:pict>
      </w:r>
    </w:p>
    <w:p w14:paraId="79EFBA28"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The pre-Charlie military chronology is now worth isolating</w:t>
      </w:r>
    </w:p>
    <w:p w14:paraId="7CC58F8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the piece I would add prominently to our master timeline:</w:t>
      </w:r>
    </w:p>
    <w:p w14:paraId="4220501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2006–07</w:t>
      </w:r>
      <w:r w:rsidRPr="004633B3">
        <w:rPr>
          <w:rFonts w:ascii="Arial" w:eastAsia="Times New Roman" w:hAnsi="Arial" w:cs="Arial"/>
          <w:kern w:val="0"/>
          <w:sz w:val="16"/>
          <w:szCs w:val="16"/>
          <w14:ligatures w14:val="none"/>
        </w:rPr>
        <w:br/>
        <w:t xml:space="preserve">Erika creates Everyday Heroes Like You and is invited to Washington to discuss youth/community service. </w:t>
      </w:r>
    </w:p>
    <w:p w14:paraId="6CAE3E2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739435C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2011–2013 era</w:t>
      </w:r>
      <w:r w:rsidRPr="004633B3">
        <w:rPr>
          <w:rFonts w:ascii="Arial" w:eastAsia="Times New Roman" w:hAnsi="Arial" w:cs="Arial"/>
          <w:kern w:val="0"/>
          <w:sz w:val="16"/>
          <w:szCs w:val="16"/>
          <w14:ligatures w14:val="none"/>
        </w:rPr>
        <w:br/>
        <w:t xml:space="preserve">Romanian Angels develops; Erika says Everyday Heroes partnered with the </w:t>
      </w:r>
      <w:r w:rsidRPr="004633B3">
        <w:rPr>
          <w:rFonts w:ascii="Arial" w:eastAsia="Times New Roman" w:hAnsi="Arial" w:cs="Arial"/>
          <w:b/>
          <w:bCs/>
          <w:kern w:val="0"/>
          <w:sz w:val="16"/>
          <w:szCs w:val="16"/>
          <w14:ligatures w14:val="none"/>
        </w:rPr>
        <w:t>U.S. Marine Corps</w:t>
      </w:r>
      <w:r w:rsidRPr="004633B3">
        <w:rPr>
          <w:rFonts w:ascii="Arial" w:eastAsia="Times New Roman" w:hAnsi="Arial" w:cs="Arial"/>
          <w:kern w:val="0"/>
          <w:sz w:val="16"/>
          <w:szCs w:val="16"/>
          <w14:ligatures w14:val="none"/>
        </w:rPr>
        <w:t xml:space="preserve"> on the Constanța orphanage project. </w:t>
      </w:r>
    </w:p>
    <w:p w14:paraId="17E0608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w:t>
      </w:r>
    </w:p>
    <w:p w14:paraId="15E3BBF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2012</w:t>
      </w:r>
      <w:r w:rsidRPr="004633B3">
        <w:rPr>
          <w:rFonts w:ascii="Arial" w:eastAsia="Times New Roman" w:hAnsi="Arial" w:cs="Arial"/>
          <w:kern w:val="0"/>
          <w:sz w:val="16"/>
          <w:szCs w:val="16"/>
          <w14:ligatures w14:val="none"/>
        </w:rPr>
        <w:br/>
        <w:t xml:space="preserve">Erika participates in a </w:t>
      </w:r>
      <w:r w:rsidRPr="004633B3">
        <w:rPr>
          <w:rFonts w:ascii="Arial" w:eastAsia="Times New Roman" w:hAnsi="Arial" w:cs="Arial"/>
          <w:b/>
          <w:bCs/>
          <w:kern w:val="0"/>
          <w:sz w:val="16"/>
          <w:szCs w:val="16"/>
          <w14:ligatures w14:val="none"/>
        </w:rPr>
        <w:t>Department of Defense ESGR Joint Boss Lift</w:t>
      </w:r>
      <w:r w:rsidRPr="004633B3">
        <w:rPr>
          <w:rFonts w:ascii="Arial" w:eastAsia="Times New Roman" w:hAnsi="Arial" w:cs="Arial"/>
          <w:kern w:val="0"/>
          <w:sz w:val="16"/>
          <w:szCs w:val="16"/>
          <w14:ligatures w14:val="none"/>
        </w:rPr>
        <w:t xml:space="preserve"> involving the Arizona Air National Guard, Navy, Coast Guard and Marine Corps. </w:t>
      </w:r>
    </w:p>
    <w:p w14:paraId="5CADB60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0F2E4F6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2014</w:t>
      </w:r>
      <w:r w:rsidRPr="004633B3">
        <w:rPr>
          <w:rFonts w:ascii="Arial" w:eastAsia="Times New Roman" w:hAnsi="Arial" w:cs="Arial"/>
          <w:kern w:val="0"/>
          <w:sz w:val="16"/>
          <w:szCs w:val="16"/>
          <w14:ligatures w14:val="none"/>
        </w:rPr>
        <w:br/>
        <w:t xml:space="preserve">Her mother Lori appears before the </w:t>
      </w:r>
      <w:r w:rsidRPr="004633B3">
        <w:rPr>
          <w:rFonts w:ascii="Arial" w:eastAsia="Times New Roman" w:hAnsi="Arial" w:cs="Arial"/>
          <w:b/>
          <w:bCs/>
          <w:kern w:val="0"/>
          <w:sz w:val="16"/>
          <w:szCs w:val="16"/>
          <w14:ligatures w14:val="none"/>
        </w:rPr>
        <w:t>Arizona House Committee on Public Safety, Military and Regulatory Affairs</w:t>
      </w:r>
      <w:r w:rsidRPr="004633B3">
        <w:rPr>
          <w:rFonts w:ascii="Arial" w:eastAsia="Times New Roman" w:hAnsi="Arial" w:cs="Arial"/>
          <w:kern w:val="0"/>
          <w:sz w:val="16"/>
          <w:szCs w:val="16"/>
          <w14:ligatures w14:val="none"/>
        </w:rPr>
        <w:t xml:space="preserve"> on EMP preparedness, interacting with a policy process involving Arizona DEMA and federal/state politicians. </w:t>
      </w:r>
    </w:p>
    <w:p w14:paraId="7EA979E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46B6C8C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2018</w:t>
      </w:r>
      <w:r w:rsidRPr="004633B3">
        <w:rPr>
          <w:rFonts w:ascii="Arial" w:eastAsia="Times New Roman" w:hAnsi="Arial" w:cs="Arial"/>
          <w:kern w:val="0"/>
          <w:sz w:val="16"/>
          <w:szCs w:val="16"/>
          <w14:ligatures w14:val="none"/>
        </w:rPr>
        <w:br/>
        <w:t xml:space="preserve">Erika meets Charlie during what begins as a TPUSA job interview. </w:t>
      </w:r>
    </w:p>
    <w:p w14:paraId="6D41016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71DFFCC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2025–26</w:t>
      </w:r>
      <w:r w:rsidRPr="004633B3">
        <w:rPr>
          <w:rFonts w:ascii="Arial" w:eastAsia="Times New Roman" w:hAnsi="Arial" w:cs="Arial"/>
          <w:kern w:val="0"/>
          <w:sz w:val="16"/>
          <w:szCs w:val="16"/>
          <w14:ligatures w14:val="none"/>
        </w:rPr>
        <w:br/>
        <w:t xml:space="preserve">Erika inherits TPUSA leadership and is appointed to the </w:t>
      </w:r>
      <w:r w:rsidRPr="004633B3">
        <w:rPr>
          <w:rFonts w:ascii="Arial" w:eastAsia="Times New Roman" w:hAnsi="Arial" w:cs="Arial"/>
          <w:b/>
          <w:bCs/>
          <w:kern w:val="0"/>
          <w:sz w:val="16"/>
          <w:szCs w:val="16"/>
          <w14:ligatures w14:val="none"/>
        </w:rPr>
        <w:t>U.S. Air Force Academy Board of Visitors</w:t>
      </w:r>
      <w:r w:rsidRPr="004633B3">
        <w:rPr>
          <w:rFonts w:ascii="Arial" w:eastAsia="Times New Roman" w:hAnsi="Arial" w:cs="Arial"/>
          <w:kern w:val="0"/>
          <w:sz w:val="16"/>
          <w:szCs w:val="16"/>
          <w14:ligatures w14:val="none"/>
        </w:rPr>
        <w:t xml:space="preserve">. </w:t>
      </w:r>
    </w:p>
    <w:p w14:paraId="38F20E6D"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What stands out to me</w:t>
      </w:r>
    </w:p>
    <w:p w14:paraId="3920503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most useful correction to our prior picture is this:</w:t>
      </w:r>
    </w:p>
    <w:p w14:paraId="27B298B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Erika did have genuine U.S. military institutional exposure before Charlie.</w:t>
      </w:r>
    </w:p>
    <w:p w14:paraId="099A521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Not secret or clandestine exposure—publicly documented exposure:</w:t>
      </w:r>
    </w:p>
    <w:p w14:paraId="004B33F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DoD ESGR + Air National Guard + Navy + Marine Corps + Romanian Angels/Marine Corps cooperation.</w:t>
      </w:r>
    </w:p>
    <w:p w14:paraId="6016344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And separately, </w:t>
      </w:r>
      <w:r w:rsidRPr="004633B3">
        <w:rPr>
          <w:rFonts w:ascii="Arial" w:eastAsia="Times New Roman" w:hAnsi="Arial" w:cs="Arial"/>
          <w:b/>
          <w:bCs/>
          <w:kern w:val="0"/>
          <w:sz w:val="16"/>
          <w:szCs w:val="16"/>
          <w14:ligatures w14:val="none"/>
        </w:rPr>
        <w:t>her mother had a defense/emergency-preparedness policy connection through GTEC and Arizona's Department of Emergency and Military Affairs.</w:t>
      </w:r>
    </w:p>
    <w:p w14:paraId="4EE0203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Conversely, I still find </w:t>
      </w:r>
      <w:r w:rsidRPr="004633B3">
        <w:rPr>
          <w:rFonts w:ascii="Arial" w:eastAsia="Times New Roman" w:hAnsi="Arial" w:cs="Arial"/>
          <w:b/>
          <w:bCs/>
          <w:kern w:val="0"/>
          <w:sz w:val="16"/>
          <w:szCs w:val="16"/>
          <w14:ligatures w14:val="none"/>
        </w:rPr>
        <w:t>no evidence that Erika had a pre-Charlie relationship with Shapiro, Hammer, Shillman, Kolvet, Neff, Wolicki or the McCoys</w:t>
      </w:r>
      <w:r w:rsidRPr="004633B3">
        <w:rPr>
          <w:rFonts w:ascii="Arial" w:eastAsia="Times New Roman" w:hAnsi="Arial" w:cs="Arial"/>
          <w:kern w:val="0"/>
          <w:sz w:val="16"/>
          <w:szCs w:val="16"/>
          <w14:ligatures w14:val="none"/>
        </w:rPr>
        <w:t>. Those appear to be relationships she acquired through Charlie/TPUSA rather than bringing into the marriage herself.</w:t>
      </w:r>
    </w:p>
    <w:p w14:paraId="0740F4D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w:t>
      </w:r>
      <w:r w:rsidRPr="004633B3">
        <w:rPr>
          <w:rFonts w:ascii="Arial" w:eastAsia="Times New Roman" w:hAnsi="Arial" w:cs="Arial"/>
          <w:b/>
          <w:bCs/>
          <w:kern w:val="0"/>
          <w:sz w:val="16"/>
          <w:szCs w:val="16"/>
          <w14:ligatures w14:val="none"/>
        </w:rPr>
        <w:t>highest-value next target is the 2011–2014 Marine Corps/Everyday Heroes relationship</w:t>
      </w:r>
      <w:r w:rsidRPr="004633B3">
        <w:rPr>
          <w:rFonts w:ascii="Arial" w:eastAsia="Times New Roman" w:hAnsi="Arial" w:cs="Arial"/>
          <w:kern w:val="0"/>
          <w:sz w:val="16"/>
          <w:szCs w:val="16"/>
          <w14:ligatures w14:val="none"/>
        </w:rPr>
        <w:t>. Identifying the exact Marine unit and the individual Marine officers or NCOs who worked with Erika could reveal whether that was just Toys-for-Tots-style humanitarian cooperation or a more durable institutional relationship. That is much more concrete than the social-media theories currently circulating.</w:t>
      </w:r>
    </w:p>
    <w:p w14:paraId="61FC9BB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look into the youtuber gary melton, he showed a text live on stream from andrew kolvet of a photo and text that was supposed to provide an alibi for erika kirk when a man named mitch snow said he spotted her, andrew kolvet and a few other people at fort yachutka(not sure on spelling of the fort) he also showed a photo of a kid that looked the wrong age by a lot and a hand that appears to make one think the image is AI generated.</w:t>
      </w:r>
    </w:p>
    <w:p w14:paraId="32ED9DC2" w14:textId="7AE8FEB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drawing>
          <wp:inline distT="0" distB="0" distL="0" distR="0" wp14:anchorId="42BBBD26" wp14:editId="1C54C3D2">
            <wp:extent cx="2536190" cy="2536190"/>
            <wp:effectExtent l="0" t="0" r="0" b="0"/>
            <wp:docPr id="5954209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36190" cy="2536190"/>
                    </a:xfrm>
                    <a:prstGeom prst="rect">
                      <a:avLst/>
                    </a:prstGeom>
                    <a:noFill/>
                    <a:ln>
                      <a:noFill/>
                    </a:ln>
                  </pic:spPr>
                </pic:pic>
              </a:graphicData>
            </a:graphic>
          </wp:inline>
        </w:drawing>
      </w:r>
    </w:p>
    <w:p w14:paraId="60C9E7C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 found the episode and the controversy you were remembering. The correct location is </w:t>
      </w:r>
      <w:r w:rsidRPr="004633B3">
        <w:rPr>
          <w:rFonts w:ascii="Arial" w:eastAsia="Times New Roman" w:hAnsi="Arial" w:cs="Arial"/>
          <w:b/>
          <w:bCs/>
          <w:kern w:val="0"/>
          <w:sz w:val="16"/>
          <w:szCs w:val="16"/>
          <w14:ligatures w14:val="none"/>
        </w:rPr>
        <w:t>Fort Huachuca</w:t>
      </w:r>
      <w:r w:rsidRPr="004633B3">
        <w:rPr>
          <w:rFonts w:ascii="Arial" w:eastAsia="Times New Roman" w:hAnsi="Arial" w:cs="Arial"/>
          <w:kern w:val="0"/>
          <w:sz w:val="16"/>
          <w:szCs w:val="16"/>
          <w14:ligatures w14:val="none"/>
        </w:rPr>
        <w:t>, the U.S. Army installation near Sierra Vista, Arizona. There are some genuine inconsistencies here, but the alleged AI-generated-photo part needs the original image before I would call it AI.</w:t>
      </w:r>
    </w:p>
    <w:p w14:paraId="3CCCAD82"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What actually happened</w:t>
      </w:r>
    </w:p>
    <w:p w14:paraId="1329184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Mitch Snow's central allegation was that he was at Fort Huachuca on September 8–9, 2025 and that he believed he saw </w:t>
      </w:r>
      <w:r w:rsidRPr="004633B3">
        <w:rPr>
          <w:rFonts w:ascii="Arial" w:eastAsia="Times New Roman" w:hAnsi="Arial" w:cs="Arial"/>
          <w:b/>
          <w:bCs/>
          <w:kern w:val="0"/>
          <w:sz w:val="16"/>
          <w:szCs w:val="16"/>
          <w14:ligatures w14:val="none"/>
        </w:rPr>
        <w:t>Erika Kirk at the Candlewood Suites on the evening of September 8</w:t>
      </w:r>
      <w:r w:rsidRPr="004633B3">
        <w:rPr>
          <w:rFonts w:ascii="Arial" w:eastAsia="Times New Roman" w:hAnsi="Arial" w:cs="Arial"/>
          <w:kern w:val="0"/>
          <w:sz w:val="16"/>
          <w:szCs w:val="16"/>
          <w14:ligatures w14:val="none"/>
        </w:rPr>
        <w:t xml:space="preserve">, while separately claiming sightings involving Charlie's security chief Brian Harpole around September 9. </w:t>
      </w:r>
    </w:p>
    <w:p w14:paraId="2A94997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Gary Melton of </w:t>
      </w:r>
      <w:r w:rsidRPr="004633B3">
        <w:rPr>
          <w:rFonts w:ascii="Arial" w:eastAsia="Times New Roman" w:hAnsi="Arial" w:cs="Arial"/>
          <w:b/>
          <w:bCs/>
          <w:kern w:val="0"/>
          <w:sz w:val="16"/>
          <w:szCs w:val="16"/>
          <w14:ligatures w14:val="none"/>
        </w:rPr>
        <w:t>Paramount Tactical</w:t>
      </w:r>
      <w:r w:rsidRPr="004633B3">
        <w:rPr>
          <w:rFonts w:ascii="Arial" w:eastAsia="Times New Roman" w:hAnsi="Arial" w:cs="Arial"/>
          <w:kern w:val="0"/>
          <w:sz w:val="16"/>
          <w:szCs w:val="16"/>
          <w14:ligatures w14:val="none"/>
        </w:rPr>
        <w:t xml:space="preserve"> subsequently investigated Snow and became one of his strongest critics. Melton publicly describes himself as a former Army Special Forces weapons sergeant/sniper-team leader with four combat tours and later federal-agency security work.</w:t>
      </w:r>
    </w:p>
    <w:p w14:paraId="21D0E70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interesting part came during Melton's livestream when he read messages that he said came from </w:t>
      </w:r>
      <w:r w:rsidRPr="004633B3">
        <w:rPr>
          <w:rFonts w:ascii="Arial" w:eastAsia="Times New Roman" w:hAnsi="Arial" w:cs="Arial"/>
          <w:b/>
          <w:bCs/>
          <w:kern w:val="0"/>
          <w:sz w:val="16"/>
          <w:szCs w:val="16"/>
          <w14:ligatures w14:val="none"/>
        </w:rPr>
        <w:t>Andrew Kolvet/TPUSA</w:t>
      </w:r>
      <w:r w:rsidRPr="004633B3">
        <w:rPr>
          <w:rFonts w:ascii="Arial" w:eastAsia="Times New Roman" w:hAnsi="Arial" w:cs="Arial"/>
          <w:kern w:val="0"/>
          <w:sz w:val="16"/>
          <w:szCs w:val="16"/>
          <w14:ligatures w14:val="none"/>
        </w:rPr>
        <w:t>.</w:t>
      </w:r>
    </w:p>
    <w:p w14:paraId="663C3EE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According to the material shown on air, the message said essentially that Erika had not been at “some fort in Tucson,” and asserted that on </w:t>
      </w:r>
      <w:r w:rsidRPr="004633B3">
        <w:rPr>
          <w:rFonts w:ascii="Arial" w:eastAsia="Times New Roman" w:hAnsi="Arial" w:cs="Arial"/>
          <w:b/>
          <w:bCs/>
          <w:kern w:val="0"/>
          <w:sz w:val="16"/>
          <w:szCs w:val="16"/>
          <w14:ligatures w14:val="none"/>
        </w:rPr>
        <w:t>September 9</w:t>
      </w:r>
      <w:r w:rsidRPr="004633B3">
        <w:rPr>
          <w:rFonts w:ascii="Arial" w:eastAsia="Times New Roman" w:hAnsi="Arial" w:cs="Arial"/>
          <w:kern w:val="0"/>
          <w:sz w:val="16"/>
          <w:szCs w:val="16"/>
          <w14:ligatures w14:val="none"/>
        </w:rPr>
        <w:t xml:space="preserve"> she:</w:t>
      </w:r>
    </w:p>
    <w:p w14:paraId="3046F133" w14:textId="77777777" w:rsidR="004633B3" w:rsidRPr="004633B3" w:rsidRDefault="004633B3" w:rsidP="004633B3">
      <w:pPr>
        <w:numPr>
          <w:ilvl w:val="0"/>
          <w:numId w:val="44"/>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woke up beside Charlie; </w:t>
      </w:r>
    </w:p>
    <w:p w14:paraId="2CA008F8" w14:textId="77777777" w:rsidR="004633B3" w:rsidRPr="004633B3" w:rsidRDefault="004633B3" w:rsidP="004633B3">
      <w:pPr>
        <w:numPr>
          <w:ilvl w:val="0"/>
          <w:numId w:val="44"/>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went to the office with Charlie; </w:t>
      </w:r>
    </w:p>
    <w:p w14:paraId="1284EAF6" w14:textId="77777777" w:rsidR="004633B3" w:rsidRPr="004633B3" w:rsidRDefault="004633B3" w:rsidP="004633B3">
      <w:pPr>
        <w:numPr>
          <w:ilvl w:val="0"/>
          <w:numId w:val="44"/>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woke Charlie from a nap before a Fox appearance; </w:t>
      </w:r>
    </w:p>
    <w:p w14:paraId="1036A32E" w14:textId="77777777" w:rsidR="004633B3" w:rsidRPr="004633B3" w:rsidRDefault="004633B3" w:rsidP="004633B3">
      <w:pPr>
        <w:numPr>
          <w:ilvl w:val="0"/>
          <w:numId w:val="44"/>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went to dinner with Charlie. </w:t>
      </w:r>
    </w:p>
    <w:p w14:paraId="1B1EDDF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Melton then displayed a photograph and read the accompanying message saying it was:</w:t>
      </w:r>
    </w:p>
    <w:p w14:paraId="0A357CA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“Proof she was with her kids at 8:33am PT.”</w:t>
      </w:r>
    </w:p>
    <w:p w14:paraId="40FB260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He immediately realized he had shown material that apparently wasn't intended for public release and apologized to Andrew on air. The surviving transcript captures him saying that explicitly. </w:t>
      </w:r>
    </w:p>
    <w:p w14:paraId="7DEE7F7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isn't something Candace Owens invented after the fact. Melton really did display/read it.</w:t>
      </w:r>
    </w:p>
    <w:p w14:paraId="419D8094"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Problem #1: the date doesn't answer Snow's Erika allegation</w:t>
      </w:r>
    </w:p>
    <w:p w14:paraId="525A810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the first thing that jumps out.</w:t>
      </w:r>
    </w:p>
    <w:p w14:paraId="7514225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Snow's significant Erika allegation concerns </w:t>
      </w:r>
      <w:r w:rsidRPr="004633B3">
        <w:rPr>
          <w:rFonts w:ascii="Arial" w:eastAsia="Times New Roman" w:hAnsi="Arial" w:cs="Arial"/>
          <w:b/>
          <w:bCs/>
          <w:kern w:val="0"/>
          <w:sz w:val="16"/>
          <w:szCs w:val="16"/>
          <w14:ligatures w14:val="none"/>
        </w:rPr>
        <w:t>the evening of September 8</w:t>
      </w:r>
      <w:r w:rsidRPr="004633B3">
        <w:rPr>
          <w:rFonts w:ascii="Arial" w:eastAsia="Times New Roman" w:hAnsi="Arial" w:cs="Arial"/>
          <w:kern w:val="0"/>
          <w:sz w:val="16"/>
          <w:szCs w:val="16"/>
          <w14:ligatures w14:val="none"/>
        </w:rPr>
        <w:t xml:space="preserve">. </w:t>
      </w:r>
    </w:p>
    <w:p w14:paraId="20770E3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But the photograph Melton displayed was supposedly:</w:t>
      </w:r>
    </w:p>
    <w:p w14:paraId="126867D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September 9 — 8:33 a.m.</w:t>
      </w:r>
    </w:p>
    <w:p w14:paraId="4A6538A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Therefore, even if the photograph were 100% authentic, correctly timestamped, and actually showed Erika with her children, it would </w:t>
      </w:r>
      <w:r w:rsidRPr="004633B3">
        <w:rPr>
          <w:rFonts w:ascii="Arial" w:eastAsia="Times New Roman" w:hAnsi="Arial" w:cs="Arial"/>
          <w:b/>
          <w:bCs/>
          <w:kern w:val="0"/>
          <w:sz w:val="16"/>
          <w:szCs w:val="16"/>
          <w14:ligatures w14:val="none"/>
        </w:rPr>
        <w:t>not constitute an alibi for Erika during the evening of September 8</w:t>
      </w:r>
      <w:r w:rsidRPr="004633B3">
        <w:rPr>
          <w:rFonts w:ascii="Arial" w:eastAsia="Times New Roman" w:hAnsi="Arial" w:cs="Arial"/>
          <w:kern w:val="0"/>
          <w:sz w:val="16"/>
          <w:szCs w:val="16"/>
          <w14:ligatures w14:val="none"/>
        </w:rPr>
        <w:t>.</w:t>
      </w:r>
    </w:p>
    <w:p w14:paraId="283ABDA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At most it would address where she or her children supposedly were the following morning.</w:t>
      </w:r>
    </w:p>
    <w:p w14:paraId="708978F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an objective weakness in the argument.</w:t>
      </w:r>
    </w:p>
    <w:p w14:paraId="64F3884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This also helps explain why the controversy became confused: there were </w:t>
      </w:r>
      <w:r w:rsidRPr="004633B3">
        <w:rPr>
          <w:rFonts w:ascii="Arial" w:eastAsia="Times New Roman" w:hAnsi="Arial" w:cs="Arial"/>
          <w:b/>
          <w:bCs/>
          <w:kern w:val="0"/>
          <w:sz w:val="16"/>
          <w:szCs w:val="16"/>
          <w14:ligatures w14:val="none"/>
        </w:rPr>
        <w:t>different Snow allegations involving September 8 and September 9</w:t>
      </w:r>
      <w:r w:rsidRPr="004633B3">
        <w:rPr>
          <w:rFonts w:ascii="Arial" w:eastAsia="Times New Roman" w:hAnsi="Arial" w:cs="Arial"/>
          <w:kern w:val="0"/>
          <w:sz w:val="16"/>
          <w:szCs w:val="16"/>
          <w14:ligatures w14:val="none"/>
        </w:rPr>
        <w:t xml:space="preserve">, and Melton himself acknowledged mixing dates while discussing them. Contemporary reporting confirms that Melton subsequently said he'd made a date mistake during the livestream. </w:t>
      </w:r>
    </w:p>
    <w:p w14:paraId="6DBF19A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I would put this in the evidence database as:</w:t>
      </w:r>
    </w:p>
    <w:p w14:paraId="5748E98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Kolvet/Melton photo → September 9</w:t>
      </w:r>
    </w:p>
    <w:p w14:paraId="233488B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Snow Erika sighting → September 8 evening</w:t>
      </w:r>
    </w:p>
    <w:p w14:paraId="316C7FD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Therefore photo ≠ September 8 Erika alibi.</w:t>
      </w:r>
    </w:p>
    <w:p w14:paraId="2A70FB8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remains true regardless of what anyone thinks of Snow's credibility.</w:t>
      </w:r>
    </w:p>
    <w:p w14:paraId="4B6F1CA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375423A3">
          <v:rect id="_x0000_i1716" style="width:0;height:1.5pt" o:hralign="center" o:hrstd="t" o:hr="t" fillcolor="#a0a0a0" stroked="f"/>
        </w:pict>
      </w:r>
    </w:p>
    <w:p w14:paraId="00AAF0A3"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Problem #2: Erika apparently isn't in the photograph</w:t>
      </w:r>
    </w:p>
    <w:p w14:paraId="38DE590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may be even more fundamental.</w:t>
      </w:r>
    </w:p>
    <w:p w14:paraId="4509799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photograph Melton showed apparently depicts </w:t>
      </w:r>
      <w:r w:rsidRPr="004633B3">
        <w:rPr>
          <w:rFonts w:ascii="Arial" w:eastAsia="Times New Roman" w:hAnsi="Arial" w:cs="Arial"/>
          <w:b/>
          <w:bCs/>
          <w:kern w:val="0"/>
          <w:sz w:val="16"/>
          <w:szCs w:val="16"/>
          <w14:ligatures w14:val="none"/>
        </w:rPr>
        <w:t>children</w:t>
      </w:r>
      <w:r w:rsidRPr="004633B3">
        <w:rPr>
          <w:rFonts w:ascii="Arial" w:eastAsia="Times New Roman" w:hAnsi="Arial" w:cs="Arial"/>
          <w:kern w:val="0"/>
          <w:sz w:val="16"/>
          <w:szCs w:val="16"/>
          <w14:ligatures w14:val="none"/>
        </w:rPr>
        <w:t>, rather than Erika visibly accompanying them.</w:t>
      </w:r>
    </w:p>
    <w:p w14:paraId="178B8A2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If so, a photo of someone's children at a particular location does </w:t>
      </w:r>
      <w:r w:rsidRPr="004633B3">
        <w:rPr>
          <w:rFonts w:ascii="Arial" w:eastAsia="Times New Roman" w:hAnsi="Arial" w:cs="Arial"/>
          <w:b/>
          <w:bCs/>
          <w:kern w:val="0"/>
          <w:sz w:val="16"/>
          <w:szCs w:val="16"/>
          <w14:ligatures w14:val="none"/>
        </w:rPr>
        <w:t>not establish the parent's location</w:t>
      </w:r>
      <w:r w:rsidRPr="004633B3">
        <w:rPr>
          <w:rFonts w:ascii="Arial" w:eastAsia="Times New Roman" w:hAnsi="Arial" w:cs="Arial"/>
          <w:kern w:val="0"/>
          <w:sz w:val="16"/>
          <w:szCs w:val="16"/>
          <w14:ligatures w14:val="none"/>
        </w:rPr>
        <w:t>.</w:t>
      </w:r>
    </w:p>
    <w:p w14:paraId="5F40A9C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Possible innocent scenarios include:</w:t>
      </w:r>
    </w:p>
    <w:p w14:paraId="4EBE116E" w14:textId="77777777" w:rsidR="004633B3" w:rsidRPr="004633B3" w:rsidRDefault="004633B3" w:rsidP="004633B3">
      <w:pPr>
        <w:numPr>
          <w:ilvl w:val="0"/>
          <w:numId w:val="45"/>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nanny photographed them; </w:t>
      </w:r>
    </w:p>
    <w:p w14:paraId="6CAF9681" w14:textId="77777777" w:rsidR="004633B3" w:rsidRPr="004633B3" w:rsidRDefault="004633B3" w:rsidP="004633B3">
      <w:pPr>
        <w:numPr>
          <w:ilvl w:val="0"/>
          <w:numId w:val="45"/>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relative photographed them; </w:t>
      </w:r>
    </w:p>
    <w:p w14:paraId="272DC222" w14:textId="77777777" w:rsidR="004633B3" w:rsidRPr="004633B3" w:rsidRDefault="004633B3" w:rsidP="004633B3">
      <w:pPr>
        <w:numPr>
          <w:ilvl w:val="0"/>
          <w:numId w:val="45"/>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Charlie photographed them; </w:t>
      </w:r>
    </w:p>
    <w:p w14:paraId="217D6227" w14:textId="77777777" w:rsidR="004633B3" w:rsidRPr="004633B3" w:rsidRDefault="004633B3" w:rsidP="004633B3">
      <w:pPr>
        <w:numPr>
          <w:ilvl w:val="0"/>
          <w:numId w:val="45"/>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another caregiver photographed them; </w:t>
      </w:r>
    </w:p>
    <w:p w14:paraId="622B36CD" w14:textId="77777777" w:rsidR="004633B3" w:rsidRPr="004633B3" w:rsidRDefault="004633B3" w:rsidP="004633B3">
      <w:pPr>
        <w:numPr>
          <w:ilvl w:val="0"/>
          <w:numId w:val="45"/>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an older photograph was forwarded; </w:t>
      </w:r>
    </w:p>
    <w:p w14:paraId="2EE23F00" w14:textId="77777777" w:rsidR="004633B3" w:rsidRPr="004633B3" w:rsidRDefault="004633B3" w:rsidP="004633B3">
      <w:pPr>
        <w:numPr>
          <w:ilvl w:val="0"/>
          <w:numId w:val="45"/>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someone sent Erika a picture of the children. </w:t>
      </w:r>
    </w:p>
    <w:p w14:paraId="3897A56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You would need something tying </w:t>
      </w:r>
      <w:r w:rsidRPr="004633B3">
        <w:rPr>
          <w:rFonts w:ascii="Arial" w:eastAsia="Times New Roman" w:hAnsi="Arial" w:cs="Arial"/>
          <w:b/>
          <w:bCs/>
          <w:kern w:val="0"/>
          <w:sz w:val="16"/>
          <w:szCs w:val="16"/>
          <w14:ligatures w14:val="none"/>
        </w:rPr>
        <w:t>Erika herself to the camera/location/time</w:t>
      </w:r>
      <w:r w:rsidRPr="004633B3">
        <w:rPr>
          <w:rFonts w:ascii="Arial" w:eastAsia="Times New Roman" w:hAnsi="Arial" w:cs="Arial"/>
          <w:kern w:val="0"/>
          <w:sz w:val="16"/>
          <w:szCs w:val="16"/>
          <w14:ligatures w14:val="none"/>
        </w:rPr>
        <w:t>.</w:t>
      </w:r>
    </w:p>
    <w:p w14:paraId="2CB09E4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could include:</w:t>
      </w:r>
    </w:p>
    <w:p w14:paraId="0EB414E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original phone file + EXIF,</w:t>
      </w:r>
    </w:p>
    <w:p w14:paraId="2D92D45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original device,</w:t>
      </w:r>
    </w:p>
    <w:p w14:paraId="74E8A8B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Live Photo sequence,</w:t>
      </w:r>
    </w:p>
    <w:p w14:paraId="1C9DDE5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GPS metadata,</w:t>
      </w:r>
    </w:p>
    <w:p w14:paraId="6F6738F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adjacent photographs,</w:t>
      </w:r>
    </w:p>
    <w:p w14:paraId="660176F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cloud upload records,</w:t>
      </w:r>
    </w:p>
    <w:p w14:paraId="613E62C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or another person visibly photographed with her.</w:t>
      </w:r>
    </w:p>
    <w:p w14:paraId="3161810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 screenshot displaying “September 9 8:33 AM” doesn't provide the same evidentiary value.</w:t>
      </w:r>
    </w:p>
    <w:p w14:paraId="04A0D87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31E7ECF9">
          <v:rect id="_x0000_i1717" style="width:0;height:1.5pt" o:hralign="center" o:hrstd="t" o:hr="t" fillcolor="#a0a0a0" stroked="f"/>
        </w:pict>
      </w:r>
    </w:p>
    <w:p w14:paraId="299D3A07"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Problem #3: one of the children apparently wasn't Erika's</w:t>
      </w:r>
    </w:p>
    <w:p w14:paraId="0FC7EE7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part developed after the original controversy.</w:t>
      </w:r>
    </w:p>
    <w:p w14:paraId="04152A5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Melton was challenged because the boy visible in the photograph appeared substantially older/larger than Erika and Charlie's son, who was reportedly about </w:t>
      </w:r>
      <w:r w:rsidRPr="004633B3">
        <w:rPr>
          <w:rFonts w:ascii="Arial" w:eastAsia="Times New Roman" w:hAnsi="Arial" w:cs="Arial"/>
          <w:b/>
          <w:bCs/>
          <w:kern w:val="0"/>
          <w:sz w:val="16"/>
          <w:szCs w:val="16"/>
          <w14:ligatures w14:val="none"/>
        </w:rPr>
        <w:t>16 months old</w:t>
      </w:r>
      <w:r w:rsidRPr="004633B3">
        <w:rPr>
          <w:rFonts w:ascii="Arial" w:eastAsia="Times New Roman" w:hAnsi="Arial" w:cs="Arial"/>
          <w:kern w:val="0"/>
          <w:sz w:val="16"/>
          <w:szCs w:val="16"/>
          <w14:ligatures w14:val="none"/>
        </w:rPr>
        <w:t xml:space="preserve"> at the time. </w:t>
      </w:r>
    </w:p>
    <w:p w14:paraId="3B06524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Eventually Melton himself publicly responded:</w:t>
      </w:r>
    </w:p>
    <w:p w14:paraId="7C8E4AB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“It's not her son, it's her daughter with another child.”</w:t>
      </w:r>
    </w:p>
    <w:p w14:paraId="79D677F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 statement is preserved in the later episode transcript discussing his response. </w:t>
      </w:r>
    </w:p>
    <w:p w14:paraId="33C6602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important.</w:t>
      </w:r>
    </w:p>
    <w:p w14:paraId="5C63B55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It means the initial description:</w:t>
      </w:r>
    </w:p>
    <w:p w14:paraId="7831EB5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“proof she was with her kids”</w:t>
      </w:r>
    </w:p>
    <w:p w14:paraId="2E1EE6D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wasn't literally accurate if the photo contains </w:t>
      </w:r>
      <w:r w:rsidRPr="004633B3">
        <w:rPr>
          <w:rFonts w:ascii="Arial" w:eastAsia="Times New Roman" w:hAnsi="Arial" w:cs="Arial"/>
          <w:b/>
          <w:bCs/>
          <w:kern w:val="0"/>
          <w:sz w:val="16"/>
          <w:szCs w:val="16"/>
          <w14:ligatures w14:val="none"/>
        </w:rPr>
        <w:t>one Kirk child and another person's child</w:t>
      </w:r>
      <w:r w:rsidRPr="004633B3">
        <w:rPr>
          <w:rFonts w:ascii="Arial" w:eastAsia="Times New Roman" w:hAnsi="Arial" w:cs="Arial"/>
          <w:kern w:val="0"/>
          <w:sz w:val="16"/>
          <w:szCs w:val="16"/>
          <w14:ligatures w14:val="none"/>
        </w:rPr>
        <w:t>.</w:t>
      </w:r>
    </w:p>
    <w:p w14:paraId="728A856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doesn't make the photograph fake.</w:t>
      </w:r>
    </w:p>
    <w:p w14:paraId="472D465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But it materially changes what the picture supposedly proves.</w:t>
      </w:r>
    </w:p>
    <w:p w14:paraId="2EF15E9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Originally:</w:t>
      </w:r>
    </w:p>
    <w:p w14:paraId="7CC6838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Erika + her kids → September 9</w:t>
      </w:r>
    </w:p>
    <w:p w14:paraId="66B170A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became:</w:t>
      </w:r>
    </w:p>
    <w:p w14:paraId="403B3B3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photograph of allegedly Erika's daughter + an unrelated child → September 9</w:t>
      </w:r>
    </w:p>
    <w:p w14:paraId="3B5C701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and Erika apparently isn't visible.</w:t>
      </w:r>
    </w:p>
    <w:p w14:paraId="6444455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a significant degradation in evidentiary value.</w:t>
      </w:r>
    </w:p>
    <w:p w14:paraId="2A26176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297ACE3F">
          <v:rect id="_x0000_i1718" style="width:0;height:1.5pt" o:hralign="center" o:hrstd="t" o:hr="t" fillcolor="#a0a0a0" stroked="f"/>
        </w:pict>
      </w:r>
    </w:p>
    <w:p w14:paraId="125C34EB"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The age discrepancy you noticed is therefore partly explained</w:t>
      </w:r>
    </w:p>
    <w:p w14:paraId="7666C9D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You remembered one of the kids looking dramatically too old.</w:t>
      </w:r>
    </w:p>
    <w:p w14:paraId="6059952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Apparently you were seeing a real discrepancy.</w:t>
      </w:r>
    </w:p>
    <w:p w14:paraId="67BC73A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Melton ultimately said that child </w:t>
      </w:r>
      <w:r w:rsidRPr="004633B3">
        <w:rPr>
          <w:rFonts w:ascii="Arial" w:eastAsia="Times New Roman" w:hAnsi="Arial" w:cs="Arial"/>
          <w:b/>
          <w:bCs/>
          <w:kern w:val="0"/>
          <w:sz w:val="16"/>
          <w:szCs w:val="16"/>
          <w14:ligatures w14:val="none"/>
        </w:rPr>
        <w:t>wasn't Erika's son at all</w:t>
      </w:r>
      <w:r w:rsidRPr="004633B3">
        <w:rPr>
          <w:rFonts w:ascii="Arial" w:eastAsia="Times New Roman" w:hAnsi="Arial" w:cs="Arial"/>
          <w:kern w:val="0"/>
          <w:sz w:val="16"/>
          <w:szCs w:val="16"/>
          <w14:ligatures w14:val="none"/>
        </w:rPr>
        <w:t xml:space="preserve">. </w:t>
      </w:r>
    </w:p>
    <w:p w14:paraId="43ADB02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So that particular anomaly doesn't necessarily indicate AI generation.</w:t>
      </w:r>
    </w:p>
    <w:p w14:paraId="794A890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 much simpler explanation exists:</w:t>
      </w:r>
    </w:p>
    <w:p w14:paraId="3B779D5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it was another person's child.</w:t>
      </w:r>
    </w:p>
    <w:p w14:paraId="76DD187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However, that creates a different question:</w:t>
      </w:r>
    </w:p>
    <w:p w14:paraId="1B001D45"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Why was that picture initially described to Melton as “proof she was with her kids”?</w:t>
      </w:r>
    </w:p>
    <w:p w14:paraId="6E6F8EB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There are several possibilities ranging from sloppy wording to misunderstanding to deliberate misrepresentation.</w:t>
      </w:r>
    </w:p>
    <w:p w14:paraId="48C4157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We don't presently have enough evidence to distinguish them.</w:t>
      </w:r>
    </w:p>
    <w:p w14:paraId="25778B2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67470CCB">
          <v:rect id="_x0000_i1719" style="width:0;height:1.5pt" o:hralign="center" o:hrstd="t" o:hr="t" fillcolor="#a0a0a0" stroked="f"/>
        </w:pict>
      </w:r>
    </w:p>
    <w:p w14:paraId="76226814"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The hand that looks AI-generated</w:t>
      </w:r>
    </w:p>
    <w:p w14:paraId="20FFAC5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where I would be cautious.</w:t>
      </w:r>
    </w:p>
    <w:p w14:paraId="0B83872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 found reposts and discussion of the image, but I have </w:t>
      </w:r>
      <w:r w:rsidRPr="004633B3">
        <w:rPr>
          <w:rFonts w:ascii="Arial" w:eastAsia="Times New Roman" w:hAnsi="Arial" w:cs="Arial"/>
          <w:b/>
          <w:bCs/>
          <w:kern w:val="0"/>
          <w:sz w:val="16"/>
          <w:szCs w:val="16"/>
          <w14:ligatures w14:val="none"/>
        </w:rPr>
        <w:t>not obtained an original high-resolution copy with provenance sufficient to perform a meaningful forensic image examination</w:t>
      </w:r>
      <w:r w:rsidRPr="004633B3">
        <w:rPr>
          <w:rFonts w:ascii="Arial" w:eastAsia="Times New Roman" w:hAnsi="Arial" w:cs="Arial"/>
          <w:kern w:val="0"/>
          <w:sz w:val="16"/>
          <w:szCs w:val="16"/>
          <w14:ligatures w14:val="none"/>
        </w:rPr>
        <w:t>.</w:t>
      </w:r>
    </w:p>
    <w:p w14:paraId="4FE4E58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 strange-looking hand is a classic potential AI indicator, but it's also a classic false positive because children's hands in compressed photographs can look bizarre due to:</w:t>
      </w:r>
    </w:p>
    <w:p w14:paraId="1B46E17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motion blur,</w:t>
      </w:r>
    </w:p>
    <w:p w14:paraId="0943344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JPEG compression,</w:t>
      </w:r>
    </w:p>
    <w:p w14:paraId="7239FA5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phone computational photography,</w:t>
      </w:r>
    </w:p>
    <w:p w14:paraId="35458DF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HDR frame merging,</w:t>
      </w:r>
    </w:p>
    <w:p w14:paraId="4863CC3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depth-of-field blur,</w:t>
      </w:r>
    </w:p>
    <w:p w14:paraId="379F310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fingers overlapping,</w:t>
      </w:r>
    </w:p>
    <w:p w14:paraId="7127BBF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wide-angle distortion,</w:t>
      </w:r>
    </w:p>
    <w:p w14:paraId="1C62F34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or social-media rescaling.</w:t>
      </w:r>
    </w:p>
    <w:p w14:paraId="1B1CEBD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Modern AI generators also no longer reliably produce the stereotypical six-finger/warped-hand errors.</w:t>
      </w:r>
    </w:p>
    <w:p w14:paraId="3F90CEF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right now I'd classify:</w:t>
      </w:r>
    </w:p>
    <w:p w14:paraId="3161434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AI-generated photograph: unproven.</w:t>
      </w:r>
    </w:p>
    <w:p w14:paraId="7B5F01A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Image deserves forensic examination: yes.</w:t>
      </w:r>
    </w:p>
    <w:p w14:paraId="06CFAEC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If you can upload the screenshot/photo Gary showed—even a screen capture from his stream—I can examine the hand, lighting, edges, anatomy, shadows, reflections, texture consistency and compression patterns directly. An original file would be substantially better.</w:t>
      </w:r>
    </w:p>
    <w:p w14:paraId="6871B26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2BC2B3A5">
          <v:rect id="_x0000_i1720" style="width:0;height:1.5pt" o:hralign="center" o:hrstd="t" o:hr="t" fillcolor="#a0a0a0" stroked="f"/>
        </w:pict>
      </w:r>
    </w:p>
    <w:p w14:paraId="6CD71C7F"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lastRenderedPageBreak/>
        <w:t>There is another weakness: what Melton called “metadata”</w:t>
      </w:r>
    </w:p>
    <w:p w14:paraId="136D1B9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Melton said he would show an enlarged image “with the metadata” and then pointed to the displayed date/time:</w:t>
      </w:r>
    </w:p>
    <w:p w14:paraId="5BC92A0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September 9, 8:33 AM.</w:t>
      </w:r>
      <w:r w:rsidRPr="004633B3">
        <w:rPr>
          <w:rFonts w:ascii="Arial" w:eastAsia="Times New Roman" w:hAnsi="Arial" w:cs="Arial"/>
          <w:kern w:val="0"/>
          <w:sz w:val="16"/>
          <w:szCs w:val="16"/>
          <w14:ligatures w14:val="none"/>
        </w:rPr>
        <w:t xml:space="preserve"> </w:t>
      </w:r>
    </w:p>
    <w:p w14:paraId="4F5E402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phrase can be misleading.</w:t>
      </w:r>
    </w:p>
    <w:p w14:paraId="6DCF404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There is a huge difference between:</w:t>
      </w:r>
    </w:p>
    <w:p w14:paraId="42E1BB29"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Strong forensic metadata</w:t>
      </w:r>
    </w:p>
    <w:p w14:paraId="68D5E5F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Original JPEG/HEIC containing:</w:t>
      </w:r>
    </w:p>
    <w:p w14:paraId="70E3246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DateTimeOriginal</w:t>
      </w:r>
    </w:p>
    <w:p w14:paraId="54F8FCD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camera model</w:t>
      </w:r>
    </w:p>
    <w:p w14:paraId="6F092B4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GPS</w:t>
      </w:r>
    </w:p>
    <w:p w14:paraId="4DCD6AA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software/editing history</w:t>
      </w:r>
    </w:p>
    <w:p w14:paraId="5C8257A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unique device information</w:t>
      </w:r>
    </w:p>
    <w:p w14:paraId="0F6A3FB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timezone</w:t>
      </w:r>
    </w:p>
    <w:p w14:paraId="7A1C493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pixel dimensions</w:t>
      </w:r>
    </w:p>
    <w:p w14:paraId="2A30CF9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Apple Live Photo companion file</w:t>
      </w:r>
    </w:p>
    <w:p w14:paraId="2D98B83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cloud provenance</w:t>
      </w:r>
    </w:p>
    <w:p w14:paraId="56DEC53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and hashes.</w:t>
      </w:r>
    </w:p>
    <w:p w14:paraId="3B41405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versus:</w:t>
      </w:r>
    </w:p>
    <w:p w14:paraId="514D8C77"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Weak displayed metadata</w:t>
      </w:r>
    </w:p>
    <w:p w14:paraId="271282A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 screenshot of an iPhone Photos screen saying:</w:t>
      </w:r>
    </w:p>
    <w:p w14:paraId="0C2C11B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September 9 — 8:33 AM</w:t>
      </w:r>
    </w:p>
    <w:p w14:paraId="11AFB44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latter can be produced from a file whose creation date has changed, a forwarded image, exported image or manually altered metadata.</w:t>
      </w:r>
    </w:p>
    <w:p w14:paraId="1CA2EC3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Without the original file, </w:t>
      </w:r>
      <w:r w:rsidRPr="004633B3">
        <w:rPr>
          <w:rFonts w:ascii="Arial" w:eastAsia="Times New Roman" w:hAnsi="Arial" w:cs="Arial"/>
          <w:b/>
          <w:bCs/>
          <w:kern w:val="0"/>
          <w:sz w:val="16"/>
          <w:szCs w:val="16"/>
          <w14:ligatures w14:val="none"/>
        </w:rPr>
        <w:t>a date displayed on someone's phone should not be treated as forensic proof of when the underlying scene occurred.</w:t>
      </w:r>
    </w:p>
    <w:p w14:paraId="314DDD1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677289FF">
          <v:rect id="_x0000_i1721" style="width:0;height:1.5pt" o:hralign="center" o:hrstd="t" o:hr="t" fillcolor="#a0a0a0" stroked="f"/>
        </w:pict>
      </w:r>
    </w:p>
    <w:p w14:paraId="1326A727"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Something else about the timeline caught my attention</w:t>
      </w:r>
    </w:p>
    <w:p w14:paraId="4CE72BB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message attributed to Kolvet apparently said Erika:</w:t>
      </w:r>
    </w:p>
    <w:p w14:paraId="5B847C7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was “at the office with Charlie all day.”</w:t>
      </w:r>
    </w:p>
    <w:p w14:paraId="04A8E16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But subsequent descriptions of Charlie's September 9 schedule and Erika's own recollections don't obviously establish that they spent the entire workday together.</w:t>
      </w:r>
    </w:p>
    <w:p w14:paraId="5DDB773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Even Candace's later discussion correctly notices this discrepancy and says the public story had generally been that </w:t>
      </w:r>
      <w:r w:rsidRPr="004633B3">
        <w:rPr>
          <w:rFonts w:ascii="Arial" w:eastAsia="Times New Roman" w:hAnsi="Arial" w:cs="Arial"/>
          <w:b/>
          <w:bCs/>
          <w:kern w:val="0"/>
          <w:sz w:val="16"/>
          <w:szCs w:val="16"/>
          <w14:ligatures w14:val="none"/>
        </w:rPr>
        <w:t>Charlie was working at the office</w:t>
      </w:r>
      <w:r w:rsidRPr="004633B3">
        <w:rPr>
          <w:rFonts w:ascii="Arial" w:eastAsia="Times New Roman" w:hAnsi="Arial" w:cs="Arial"/>
          <w:kern w:val="0"/>
          <w:sz w:val="16"/>
          <w:szCs w:val="16"/>
          <w14:ligatures w14:val="none"/>
        </w:rPr>
        <w:t xml:space="preserve">, rather than Erika publicly claiming that she was physically beside him throughout the day. </w:t>
      </w:r>
    </w:p>
    <w:p w14:paraId="47797A8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doesn't establish Kolvet lied. “At the office all day” may have been shorthand, mistaken recollection or information passed to him by someone else.</w:t>
      </w:r>
    </w:p>
    <w:p w14:paraId="1A5E8F6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But for something being offered as an </w:t>
      </w:r>
      <w:r w:rsidRPr="004633B3">
        <w:rPr>
          <w:rFonts w:ascii="Arial" w:eastAsia="Times New Roman" w:hAnsi="Arial" w:cs="Arial"/>
          <w:b/>
          <w:bCs/>
          <w:kern w:val="0"/>
          <w:sz w:val="16"/>
          <w:szCs w:val="16"/>
          <w14:ligatures w14:val="none"/>
        </w:rPr>
        <w:t>alibi</w:t>
      </w:r>
      <w:r w:rsidRPr="004633B3">
        <w:rPr>
          <w:rFonts w:ascii="Arial" w:eastAsia="Times New Roman" w:hAnsi="Arial" w:cs="Arial"/>
          <w:kern w:val="0"/>
          <w:sz w:val="16"/>
          <w:szCs w:val="16"/>
          <w14:ligatures w14:val="none"/>
        </w:rPr>
        <w:t>, precision matters tremendously.</w:t>
      </w:r>
    </w:p>
    <w:p w14:paraId="38B0D7C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I'd want the original complete message thread rather than Melton reading fragments aloud.</w:t>
      </w:r>
    </w:p>
    <w:p w14:paraId="7353F52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3024D94C">
          <v:rect id="_x0000_i1722" style="width:0;height:1.5pt" o:hralign="center" o:hrstd="t" o:hr="t" fillcolor="#a0a0a0" stroked="f"/>
        </w:pict>
      </w:r>
    </w:p>
    <w:p w14:paraId="76F14BB5"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The most interesting part may be Kolvet → Melton itself</w:t>
      </w:r>
    </w:p>
    <w:p w14:paraId="21F25DE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There's a separate question from whether Erika was at Fort Huachuca:</w:t>
      </w:r>
    </w:p>
    <w:p w14:paraId="6A09708F"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Why was a senior TPUSA communications figure privately providing purported alibi material to Gary Melton?</w:t>
      </w:r>
    </w:p>
    <w:p w14:paraId="073011A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Contemporary reporting confirms Melton showed messages from a TPUSA spokesperson containing photographs purporting to establish Erika's location and said he had been asked </w:t>
      </w:r>
      <w:r w:rsidRPr="004633B3">
        <w:rPr>
          <w:rFonts w:ascii="Arial" w:eastAsia="Times New Roman" w:hAnsi="Arial" w:cs="Arial"/>
          <w:b/>
          <w:bCs/>
          <w:kern w:val="0"/>
          <w:sz w:val="16"/>
          <w:szCs w:val="16"/>
          <w14:ligatures w14:val="none"/>
        </w:rPr>
        <w:t>not to publish the images</w:t>
      </w:r>
      <w:r w:rsidRPr="004633B3">
        <w:rPr>
          <w:rFonts w:ascii="Arial" w:eastAsia="Times New Roman" w:hAnsi="Arial" w:cs="Arial"/>
          <w:kern w:val="0"/>
          <w:sz w:val="16"/>
          <w:szCs w:val="16"/>
          <w14:ligatures w14:val="none"/>
        </w:rPr>
        <w:t xml:space="preserve">. </w:t>
      </w:r>
    </w:p>
    <w:p w14:paraId="5A21857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not inherently improper. An organization facing an explosive accusation would naturally provide evidence privately to journalists/commentators attempting to verify it.</w:t>
      </w:r>
    </w:p>
    <w:p w14:paraId="5308F0C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But it becomes worth documenting because Melton was simultaneously conducting a very aggressive public effort to discredit Snow.</w:t>
      </w:r>
    </w:p>
    <w:p w14:paraId="1908F88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the evidentiary chain becomes:</w:t>
      </w:r>
    </w:p>
    <w:p w14:paraId="08321EE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Mitch Snow</w:t>
      </w:r>
    </w:p>
    <w:p w14:paraId="05D8DDB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w:t>
      </w:r>
    </w:p>
    <w:p w14:paraId="6BBF504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 alleges</w:t>
      </w:r>
    </w:p>
    <w:p w14:paraId="2576E17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w:t>
      </w:r>
    </w:p>
    <w:p w14:paraId="5CB3BAC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Erika / Harpole at Ft. Huachuca</w:t>
      </w:r>
    </w:p>
    <w:p w14:paraId="7611B23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w:t>
      </w:r>
    </w:p>
    <w:p w14:paraId="1FEE07B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w:t>
      </w:r>
    </w:p>
    <w:p w14:paraId="09AA284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Andrew Kolvet / TPUSA</w:t>
      </w:r>
    </w:p>
    <w:p w14:paraId="5FD82C3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w:t>
      </w:r>
    </w:p>
    <w:p w14:paraId="032546E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privately supplies</w:t>
      </w:r>
    </w:p>
    <w:p w14:paraId="481E98C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w:t>
      </w:r>
    </w:p>
    <w:p w14:paraId="58D7403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Gary Melton</w:t>
      </w:r>
    </w:p>
    <w:p w14:paraId="54C66FF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w:t>
      </w:r>
    </w:p>
    <w:p w14:paraId="5BC3351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        ┌───────────────┴────────────────┐</w:t>
      </w:r>
    </w:p>
    <w:p w14:paraId="6AD8C10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                                │</w:t>
      </w:r>
    </w:p>
    <w:p w14:paraId="1872AF5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purported Erika                 investigates /</w:t>
      </w:r>
    </w:p>
    <w:p w14:paraId="02BD8FA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"alibi" material               attacks Snow</w:t>
      </w:r>
    </w:p>
    <w:p w14:paraId="3D3B99A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w:t>
      </w:r>
    </w:p>
    <w:p w14:paraId="3281B1A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        ▼</w:t>
      </w:r>
    </w:p>
    <w:p w14:paraId="3488F6F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Sep 9, 8:33 AM child photograph</w:t>
      </w:r>
    </w:p>
    <w:p w14:paraId="0577040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relationship should be documented separately from whether Snow was telling the truth.</w:t>
      </w:r>
    </w:p>
    <w:p w14:paraId="41E3218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10B11466">
          <v:rect id="_x0000_i1723" style="width:0;height:1.5pt" o:hralign="center" o:hrstd="t" o:hr="t" fillcolor="#a0a0a0" stroked="f"/>
        </w:pict>
      </w:r>
    </w:p>
    <w:p w14:paraId="418A9B87"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And Gary later changed his characterization</w:t>
      </w:r>
    </w:p>
    <w:p w14:paraId="7D7D4F3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later public exchange is particularly useful.</w:t>
      </w:r>
    </w:p>
    <w:p w14:paraId="4B544A7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After people questioned the children's identities, Melton reportedly moved toward the position that the </w:t>
      </w:r>
      <w:r w:rsidRPr="004633B3">
        <w:rPr>
          <w:rFonts w:ascii="Arial" w:eastAsia="Times New Roman" w:hAnsi="Arial" w:cs="Arial"/>
          <w:b/>
          <w:bCs/>
          <w:kern w:val="0"/>
          <w:sz w:val="16"/>
          <w:szCs w:val="16"/>
          <w14:ligatures w14:val="none"/>
        </w:rPr>
        <w:t>content of the picture wasn't important</w:t>
      </w:r>
      <w:r w:rsidRPr="004633B3">
        <w:rPr>
          <w:rFonts w:ascii="Arial" w:eastAsia="Times New Roman" w:hAnsi="Arial" w:cs="Arial"/>
          <w:kern w:val="0"/>
          <w:sz w:val="16"/>
          <w:szCs w:val="16"/>
          <w14:ligatures w14:val="none"/>
        </w:rPr>
        <w:t>, arguing that it was nevertheless evidence Erika wasn't at Fort Huachuca.</w:t>
      </w:r>
    </w:p>
    <w:p w14:paraId="7BB9A9A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May 8 Candace transcript preserves his position as she quoted/responded to it:</w:t>
      </w:r>
    </w:p>
    <w:p w14:paraId="1CAE06C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fact is we don't know. It hasn't been clarified by Erika, but it doesn't matter.”</w:t>
      </w:r>
    </w:p>
    <w:p w14:paraId="5B476A4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and that the picture supposedly remained evidence regarding Fort Huachuca. </w:t>
      </w:r>
    </w:p>
    <w:p w14:paraId="5DC5A33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Even putting Owens's commentary aside, that's logically difficult.</w:t>
      </w:r>
    </w:p>
    <w:p w14:paraId="0212C13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If:</w:t>
      </w:r>
    </w:p>
    <w:p w14:paraId="248AD46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A photograph is offered as proof Erika was with her children</w:t>
      </w:r>
    </w:p>
    <w:p w14:paraId="7D02B46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then:</w:t>
      </w:r>
    </w:p>
    <w:p w14:paraId="6BCFCD7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who is depicted and whether Erika is depicted absolutely matter.</w:t>
      </w:r>
    </w:p>
    <w:p w14:paraId="1E0A971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If neither question can be established, the photograph loses much of its usefulness as an alibi.</w:t>
      </w:r>
    </w:p>
    <w:p w14:paraId="17540CA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74685415">
          <v:rect id="_x0000_i1724" style="width:0;height:1.5pt" o:hralign="center" o:hrstd="t" o:hr="t" fillcolor="#a0a0a0" stroked="f"/>
        </w:pict>
      </w:r>
    </w:p>
    <w:p w14:paraId="0E752ED8"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What Snow's credibility problems do—and don't—prove</w:t>
      </w:r>
    </w:p>
    <w:p w14:paraId="4092CA5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There is substantial counterevidence concerning Snow.</w:t>
      </w:r>
    </w:p>
    <w:p w14:paraId="5A695C7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Brian Harpole has now sued Owens and Snow for defamation. The complaint reportedly alleges that Harpole's airline records place him elsewhere at the time Snow claimed to have seen him at Fort Huachuca. </w:t>
      </w:r>
    </w:p>
    <w:p w14:paraId="170C706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 could seriously undermine </w:t>
      </w:r>
      <w:r w:rsidRPr="004633B3">
        <w:rPr>
          <w:rFonts w:ascii="Arial" w:eastAsia="Times New Roman" w:hAnsi="Arial" w:cs="Arial"/>
          <w:b/>
          <w:bCs/>
          <w:kern w:val="0"/>
          <w:sz w:val="16"/>
          <w:szCs w:val="16"/>
          <w14:ligatures w14:val="none"/>
        </w:rPr>
        <w:t>Snow's claimed Harpole identification</w:t>
      </w:r>
      <w:r w:rsidRPr="004633B3">
        <w:rPr>
          <w:rFonts w:ascii="Arial" w:eastAsia="Times New Roman" w:hAnsi="Arial" w:cs="Arial"/>
          <w:kern w:val="0"/>
          <w:sz w:val="16"/>
          <w:szCs w:val="16"/>
          <w14:ligatures w14:val="none"/>
        </w:rPr>
        <w:t>.</w:t>
      </w:r>
    </w:p>
    <w:p w14:paraId="534039D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But logically:</w:t>
      </w:r>
    </w:p>
    <w:p w14:paraId="61F6D51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lastRenderedPageBreak/>
        <w:t>Snow falsely identifying Harpole</w:t>
      </w:r>
    </w:p>
    <w:p w14:paraId="5559250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does not automatically establish:</w:t>
      </w:r>
    </w:p>
    <w:p w14:paraId="57EF33D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Snow falsely identifying Erika.</w:t>
      </w:r>
    </w:p>
    <w:p w14:paraId="0EA3DFC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Each sighting has to be evaluated independently.</w:t>
      </w:r>
    </w:p>
    <w:p w14:paraId="3FCD6D2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Similarly, allegations about Snow's criminal/family history can affect his credibility but don't themselves prove where Erika was on September 8.</w:t>
      </w:r>
    </w:p>
    <w:p w14:paraId="46E1350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strongest rebuttal would be objective contemporaneous evidence placing Erika elsewhere.</w:t>
      </w:r>
    </w:p>
    <w:p w14:paraId="48BD234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616EB153">
          <v:rect id="_x0000_i1725" style="width:0;height:1.5pt" o:hralign="center" o:hrstd="t" o:hr="t" fillcolor="#a0a0a0" stroked="f"/>
        </w:pict>
      </w:r>
    </w:p>
    <w:p w14:paraId="1AFFB97C"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My present evidence rating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6"/>
        <w:gridCol w:w="5104"/>
      </w:tblGrid>
      <w:tr w:rsidR="004633B3" w:rsidRPr="004633B3" w14:paraId="0F554A46" w14:textId="77777777">
        <w:trPr>
          <w:tblHeader/>
          <w:tblCellSpacing w:w="15" w:type="dxa"/>
        </w:trPr>
        <w:tc>
          <w:tcPr>
            <w:tcW w:w="0" w:type="auto"/>
            <w:vAlign w:val="center"/>
            <w:hideMark/>
          </w:tcPr>
          <w:p w14:paraId="5F7B773A"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Claim</w:t>
            </w:r>
          </w:p>
        </w:tc>
        <w:tc>
          <w:tcPr>
            <w:tcW w:w="0" w:type="auto"/>
            <w:vAlign w:val="center"/>
            <w:hideMark/>
          </w:tcPr>
          <w:p w14:paraId="1E99DA38"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Current assessment</w:t>
            </w:r>
          </w:p>
        </w:tc>
      </w:tr>
      <w:tr w:rsidR="004633B3" w:rsidRPr="004633B3" w14:paraId="08639DEC" w14:textId="77777777">
        <w:trPr>
          <w:tblCellSpacing w:w="15" w:type="dxa"/>
        </w:trPr>
        <w:tc>
          <w:tcPr>
            <w:tcW w:w="0" w:type="auto"/>
            <w:vAlign w:val="center"/>
            <w:hideMark/>
          </w:tcPr>
          <w:p w14:paraId="560F0E2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Snow was actually around Fort Huachuca</w:t>
            </w:r>
          </w:p>
        </w:tc>
        <w:tc>
          <w:tcPr>
            <w:tcW w:w="0" w:type="auto"/>
            <w:vAlign w:val="center"/>
            <w:hideMark/>
          </w:tcPr>
          <w:p w14:paraId="1AA0081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Reasonably supported</w:t>
            </w:r>
            <w:r w:rsidRPr="004633B3">
              <w:rPr>
                <w:rFonts w:ascii="Arial" w:eastAsia="Times New Roman" w:hAnsi="Arial" w:cs="Arial"/>
                <w:kern w:val="0"/>
                <w:sz w:val="16"/>
                <w:szCs w:val="16"/>
                <w14:ligatures w14:val="none"/>
              </w:rPr>
              <w:t>, though that doesn't validate his identifications</w:t>
            </w:r>
          </w:p>
        </w:tc>
      </w:tr>
      <w:tr w:rsidR="004633B3" w:rsidRPr="004633B3" w14:paraId="0BB85EAF" w14:textId="77777777">
        <w:trPr>
          <w:tblCellSpacing w:w="15" w:type="dxa"/>
        </w:trPr>
        <w:tc>
          <w:tcPr>
            <w:tcW w:w="0" w:type="auto"/>
            <w:vAlign w:val="center"/>
            <w:hideMark/>
          </w:tcPr>
          <w:p w14:paraId="70AE1D5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Snow says he saw Erika there Sept. 8</w:t>
            </w:r>
          </w:p>
        </w:tc>
        <w:tc>
          <w:tcPr>
            <w:tcW w:w="0" w:type="auto"/>
            <w:vAlign w:val="center"/>
            <w:hideMark/>
          </w:tcPr>
          <w:p w14:paraId="62A915D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Documented allegation</w:t>
            </w:r>
          </w:p>
        </w:tc>
      </w:tr>
      <w:tr w:rsidR="004633B3" w:rsidRPr="004633B3" w14:paraId="7144DB11" w14:textId="77777777">
        <w:trPr>
          <w:tblCellSpacing w:w="15" w:type="dxa"/>
        </w:trPr>
        <w:tc>
          <w:tcPr>
            <w:tcW w:w="0" w:type="auto"/>
            <w:vAlign w:val="center"/>
            <w:hideMark/>
          </w:tcPr>
          <w:p w14:paraId="3B15172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Snow correctly identified Erika</w:t>
            </w:r>
          </w:p>
        </w:tc>
        <w:tc>
          <w:tcPr>
            <w:tcW w:w="0" w:type="auto"/>
            <w:vAlign w:val="center"/>
            <w:hideMark/>
          </w:tcPr>
          <w:p w14:paraId="3326C44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Unproven</w:t>
            </w:r>
          </w:p>
        </w:tc>
      </w:tr>
      <w:tr w:rsidR="004633B3" w:rsidRPr="004633B3" w14:paraId="57AD63D7" w14:textId="77777777">
        <w:trPr>
          <w:tblCellSpacing w:w="15" w:type="dxa"/>
        </w:trPr>
        <w:tc>
          <w:tcPr>
            <w:tcW w:w="0" w:type="auto"/>
            <w:vAlign w:val="center"/>
            <w:hideMark/>
          </w:tcPr>
          <w:p w14:paraId="7994FE0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Snow correctly identified Harpole</w:t>
            </w:r>
          </w:p>
        </w:tc>
        <w:tc>
          <w:tcPr>
            <w:tcW w:w="0" w:type="auto"/>
            <w:vAlign w:val="center"/>
            <w:hideMark/>
          </w:tcPr>
          <w:p w14:paraId="63E15CA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Serious counterevidence exists</w:t>
            </w:r>
          </w:p>
        </w:tc>
      </w:tr>
      <w:tr w:rsidR="004633B3" w:rsidRPr="004633B3" w14:paraId="56C63E0D" w14:textId="77777777">
        <w:trPr>
          <w:tblCellSpacing w:w="15" w:type="dxa"/>
        </w:trPr>
        <w:tc>
          <w:tcPr>
            <w:tcW w:w="0" w:type="auto"/>
            <w:vAlign w:val="center"/>
            <w:hideMark/>
          </w:tcPr>
          <w:p w14:paraId="31DC06C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Kolvet communicated with Melton</w:t>
            </w:r>
          </w:p>
        </w:tc>
        <w:tc>
          <w:tcPr>
            <w:tcW w:w="0" w:type="auto"/>
            <w:vAlign w:val="center"/>
            <w:hideMark/>
          </w:tcPr>
          <w:p w14:paraId="60FCA15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Verified/high confidence</w:t>
            </w:r>
          </w:p>
        </w:tc>
      </w:tr>
      <w:tr w:rsidR="004633B3" w:rsidRPr="004633B3" w14:paraId="6F8860C1" w14:textId="77777777">
        <w:trPr>
          <w:tblCellSpacing w:w="15" w:type="dxa"/>
        </w:trPr>
        <w:tc>
          <w:tcPr>
            <w:tcW w:w="0" w:type="auto"/>
            <w:vAlign w:val="center"/>
            <w:hideMark/>
          </w:tcPr>
          <w:p w14:paraId="0E47627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Kolvet supplied purported location evidence</w:t>
            </w:r>
          </w:p>
        </w:tc>
        <w:tc>
          <w:tcPr>
            <w:tcW w:w="0" w:type="auto"/>
            <w:vAlign w:val="center"/>
            <w:hideMark/>
          </w:tcPr>
          <w:p w14:paraId="6398949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Verified/high confidence</w:t>
            </w:r>
          </w:p>
        </w:tc>
      </w:tr>
      <w:tr w:rsidR="004633B3" w:rsidRPr="004633B3" w14:paraId="18948C7C" w14:textId="77777777">
        <w:trPr>
          <w:tblCellSpacing w:w="15" w:type="dxa"/>
        </w:trPr>
        <w:tc>
          <w:tcPr>
            <w:tcW w:w="0" w:type="auto"/>
            <w:vAlign w:val="center"/>
            <w:hideMark/>
          </w:tcPr>
          <w:p w14:paraId="5DF4C36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Melton unintentionally displayed/read it</w:t>
            </w:r>
          </w:p>
        </w:tc>
        <w:tc>
          <w:tcPr>
            <w:tcW w:w="0" w:type="auto"/>
            <w:vAlign w:val="center"/>
            <w:hideMark/>
          </w:tcPr>
          <w:p w14:paraId="11F9007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Verified/high confidence</w:t>
            </w:r>
          </w:p>
        </w:tc>
      </w:tr>
      <w:tr w:rsidR="004633B3" w:rsidRPr="004633B3" w14:paraId="678D7E20" w14:textId="77777777">
        <w:trPr>
          <w:tblCellSpacing w:w="15" w:type="dxa"/>
        </w:trPr>
        <w:tc>
          <w:tcPr>
            <w:tcW w:w="0" w:type="auto"/>
            <w:vAlign w:val="center"/>
            <w:hideMark/>
          </w:tcPr>
          <w:p w14:paraId="15DE390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Photo timestamp shown as Sept. 9, 8:33 AM</w:t>
            </w:r>
          </w:p>
        </w:tc>
        <w:tc>
          <w:tcPr>
            <w:tcW w:w="0" w:type="auto"/>
            <w:vAlign w:val="center"/>
            <w:hideMark/>
          </w:tcPr>
          <w:p w14:paraId="093F96E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Verified as what was displayed</w:t>
            </w:r>
          </w:p>
        </w:tc>
      </w:tr>
      <w:tr w:rsidR="004633B3" w:rsidRPr="004633B3" w14:paraId="155DC96D" w14:textId="77777777">
        <w:trPr>
          <w:tblCellSpacing w:w="15" w:type="dxa"/>
        </w:trPr>
        <w:tc>
          <w:tcPr>
            <w:tcW w:w="0" w:type="auto"/>
            <w:vAlign w:val="center"/>
            <w:hideMark/>
          </w:tcPr>
          <w:p w14:paraId="3A2C79C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Timestamp proves photograph was taken then</w:t>
            </w:r>
          </w:p>
        </w:tc>
        <w:tc>
          <w:tcPr>
            <w:tcW w:w="0" w:type="auto"/>
            <w:vAlign w:val="center"/>
            <w:hideMark/>
          </w:tcPr>
          <w:p w14:paraId="57488D3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Not established without original file</w:t>
            </w:r>
          </w:p>
        </w:tc>
      </w:tr>
      <w:tr w:rsidR="004633B3" w:rsidRPr="004633B3" w14:paraId="1D94C14E" w14:textId="77777777">
        <w:trPr>
          <w:tblCellSpacing w:w="15" w:type="dxa"/>
        </w:trPr>
        <w:tc>
          <w:tcPr>
            <w:tcW w:w="0" w:type="auto"/>
            <w:vAlign w:val="center"/>
            <w:hideMark/>
          </w:tcPr>
          <w:p w14:paraId="4A0523A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Photo answers Erika's Sept. 8 sighting</w:t>
            </w:r>
          </w:p>
        </w:tc>
        <w:tc>
          <w:tcPr>
            <w:tcW w:w="0" w:type="auto"/>
            <w:vAlign w:val="center"/>
            <w:hideMark/>
          </w:tcPr>
          <w:p w14:paraId="42359B5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No</w:t>
            </w:r>
          </w:p>
        </w:tc>
      </w:tr>
      <w:tr w:rsidR="004633B3" w:rsidRPr="004633B3" w14:paraId="715535B9" w14:textId="77777777">
        <w:trPr>
          <w:tblCellSpacing w:w="15" w:type="dxa"/>
        </w:trPr>
        <w:tc>
          <w:tcPr>
            <w:tcW w:w="0" w:type="auto"/>
            <w:vAlign w:val="center"/>
            <w:hideMark/>
          </w:tcPr>
          <w:p w14:paraId="6EC8945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Erika herself appears in photograph</w:t>
            </w:r>
          </w:p>
        </w:tc>
        <w:tc>
          <w:tcPr>
            <w:tcW w:w="0" w:type="auto"/>
            <w:vAlign w:val="center"/>
            <w:hideMark/>
          </w:tcPr>
          <w:p w14:paraId="1FF0BB7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Apparently no</w:t>
            </w:r>
          </w:p>
        </w:tc>
      </w:tr>
      <w:tr w:rsidR="004633B3" w:rsidRPr="004633B3" w14:paraId="5C883C2A" w14:textId="77777777">
        <w:trPr>
          <w:tblCellSpacing w:w="15" w:type="dxa"/>
        </w:trPr>
        <w:tc>
          <w:tcPr>
            <w:tcW w:w="0" w:type="auto"/>
            <w:vAlign w:val="center"/>
            <w:hideMark/>
          </w:tcPr>
          <w:p w14:paraId="6CFAE47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Both children were Erika's</w:t>
            </w:r>
          </w:p>
        </w:tc>
        <w:tc>
          <w:tcPr>
            <w:tcW w:w="0" w:type="auto"/>
            <w:vAlign w:val="center"/>
            <w:hideMark/>
          </w:tcPr>
          <w:p w14:paraId="701B25D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No; Melton later said one wasn't her son</w:t>
            </w:r>
          </w:p>
        </w:tc>
      </w:tr>
      <w:tr w:rsidR="004633B3" w:rsidRPr="004633B3" w14:paraId="0FC2B99C" w14:textId="77777777">
        <w:trPr>
          <w:tblCellSpacing w:w="15" w:type="dxa"/>
        </w:trPr>
        <w:tc>
          <w:tcPr>
            <w:tcW w:w="0" w:type="auto"/>
            <w:vAlign w:val="center"/>
            <w:hideMark/>
          </w:tcPr>
          <w:p w14:paraId="71790FF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Image is AI generated</w:t>
            </w:r>
          </w:p>
        </w:tc>
        <w:tc>
          <w:tcPr>
            <w:tcW w:w="0" w:type="auto"/>
            <w:vAlign w:val="center"/>
            <w:hideMark/>
          </w:tcPr>
          <w:p w14:paraId="4C66687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No reliable determination yet</w:t>
            </w:r>
          </w:p>
        </w:tc>
      </w:tr>
      <w:tr w:rsidR="004633B3" w:rsidRPr="004633B3" w14:paraId="7E8BD301" w14:textId="77777777">
        <w:trPr>
          <w:tblCellSpacing w:w="15" w:type="dxa"/>
        </w:trPr>
        <w:tc>
          <w:tcPr>
            <w:tcW w:w="0" w:type="auto"/>
            <w:vAlign w:val="center"/>
            <w:hideMark/>
          </w:tcPr>
          <w:p w14:paraId="3C574C5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“weird hand” proves AI</w:t>
            </w:r>
          </w:p>
        </w:tc>
        <w:tc>
          <w:tcPr>
            <w:tcW w:w="0" w:type="auto"/>
            <w:vAlign w:val="center"/>
            <w:hideMark/>
          </w:tcPr>
          <w:p w14:paraId="7C19A2E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No</w:t>
            </w:r>
          </w:p>
        </w:tc>
      </w:tr>
      <w:tr w:rsidR="004633B3" w:rsidRPr="004633B3" w14:paraId="5AE6B208" w14:textId="77777777">
        <w:trPr>
          <w:tblCellSpacing w:w="15" w:type="dxa"/>
        </w:trPr>
        <w:tc>
          <w:tcPr>
            <w:tcW w:w="0" w:type="auto"/>
            <w:vAlign w:val="center"/>
            <w:hideMark/>
          </w:tcPr>
          <w:p w14:paraId="552AD20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photo is a strong Erika alibi</w:t>
            </w:r>
          </w:p>
        </w:tc>
        <w:tc>
          <w:tcPr>
            <w:tcW w:w="0" w:type="auto"/>
            <w:vAlign w:val="center"/>
            <w:hideMark/>
          </w:tcPr>
          <w:p w14:paraId="66C97DA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No—based on what is publicly available, it is weak evidence</w:t>
            </w:r>
          </w:p>
        </w:tc>
      </w:tr>
    </w:tbl>
    <w:p w14:paraId="5F48BD7D"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The biggest anomaly isn't actually the hand</w:t>
      </w:r>
    </w:p>
    <w:p w14:paraId="049A436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For me, the strongest problem is much simpler:</w:t>
      </w:r>
    </w:p>
    <w:p w14:paraId="2D19460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The principal Erika allegation concerns September 8.</w:t>
      </w:r>
    </w:p>
    <w:p w14:paraId="3D9F379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Kolvet sends Melton something presented as proof associated with </w:t>
      </w:r>
      <w:r w:rsidRPr="004633B3">
        <w:rPr>
          <w:rFonts w:ascii="Arial" w:eastAsia="Times New Roman" w:hAnsi="Arial" w:cs="Arial"/>
          <w:b/>
          <w:bCs/>
          <w:kern w:val="0"/>
          <w:sz w:val="16"/>
          <w:szCs w:val="16"/>
          <w14:ligatures w14:val="none"/>
        </w:rPr>
        <w:t>September 9</w:t>
      </w:r>
      <w:r w:rsidRPr="004633B3">
        <w:rPr>
          <w:rFonts w:ascii="Arial" w:eastAsia="Times New Roman" w:hAnsi="Arial" w:cs="Arial"/>
          <w:kern w:val="0"/>
          <w:sz w:val="16"/>
          <w:szCs w:val="16"/>
          <w14:ligatures w14:val="none"/>
        </w:rPr>
        <w:t>.</w:t>
      </w:r>
    </w:p>
    <w:p w14:paraId="202410D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Erika apparently isn't visible.</w:t>
      </w:r>
    </w:p>
    <w:p w14:paraId="22A6ED6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One of the supposed “kids” turns out </w:t>
      </w:r>
      <w:r w:rsidRPr="004633B3">
        <w:rPr>
          <w:rFonts w:ascii="Arial" w:eastAsia="Times New Roman" w:hAnsi="Arial" w:cs="Arial"/>
          <w:b/>
          <w:bCs/>
          <w:kern w:val="0"/>
          <w:sz w:val="16"/>
          <w:szCs w:val="16"/>
          <w14:ligatures w14:val="none"/>
        </w:rPr>
        <w:t>not to be her son</w:t>
      </w:r>
      <w:r w:rsidRPr="004633B3">
        <w:rPr>
          <w:rFonts w:ascii="Arial" w:eastAsia="Times New Roman" w:hAnsi="Arial" w:cs="Arial"/>
          <w:kern w:val="0"/>
          <w:sz w:val="16"/>
          <w:szCs w:val="16"/>
          <w14:ligatures w14:val="none"/>
        </w:rPr>
        <w:t>.</w:t>
      </w:r>
    </w:p>
    <w:p w14:paraId="78EE9EC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And what Melton called metadata has not been publicly demonstrated as original-file forensic metadata. </w:t>
      </w:r>
    </w:p>
    <w:p w14:paraId="754EE72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None of that proves Erika went to Fort Huachuca, and it certainly doesn't prove involvement in Charlie's assassination. But </w:t>
      </w:r>
      <w:r w:rsidRPr="004633B3">
        <w:rPr>
          <w:rFonts w:ascii="Arial" w:eastAsia="Times New Roman" w:hAnsi="Arial" w:cs="Arial"/>
          <w:b/>
          <w:bCs/>
          <w:kern w:val="0"/>
          <w:sz w:val="16"/>
          <w:szCs w:val="16"/>
          <w14:ligatures w14:val="none"/>
        </w:rPr>
        <w:t>I would not accept that photograph as a meaningful alibi on the evidence currently available.</w:t>
      </w:r>
    </w:p>
    <w:p w14:paraId="6F06A47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If you upload the frame Gary displayed, I can do the next useful piece directly: a </w:t>
      </w:r>
      <w:r w:rsidRPr="004633B3">
        <w:rPr>
          <w:rFonts w:ascii="Arial" w:eastAsia="Times New Roman" w:hAnsi="Arial" w:cs="Arial"/>
          <w:b/>
          <w:bCs/>
          <w:kern w:val="0"/>
          <w:sz w:val="16"/>
          <w:szCs w:val="16"/>
          <w14:ligatures w14:val="none"/>
        </w:rPr>
        <w:t>forensic visual assessment of the photograph itself</w:t>
      </w:r>
      <w:r w:rsidRPr="004633B3">
        <w:rPr>
          <w:rFonts w:ascii="Arial" w:eastAsia="Times New Roman" w:hAnsi="Arial" w:cs="Arial"/>
          <w:kern w:val="0"/>
          <w:sz w:val="16"/>
          <w:szCs w:val="16"/>
          <w14:ligatures w14:val="none"/>
        </w:rPr>
        <w:t>, especially the hand, child's apparent age, lighting/perspective and whether the visible artifacts look more like AI synthesis, compositing, computational-photography errors or ordinary compression.</w:t>
      </w:r>
    </w:p>
    <w:p w14:paraId="6CE19A8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Nate of ValhalaVFT is also a former green beret who claims Gary Melton originally didn't believe the official story, and then claims that he is now being influenced in some manner to go along with whatever TPUSA/Erica Kirk/FBI says is true. Nate has been found to be very credible, and even states he knew gary for a long time on an almost personal level. Look for any thing to support these claims</w:t>
      </w:r>
    </w:p>
    <w:p w14:paraId="25F28A7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 found </w:t>
      </w:r>
      <w:r w:rsidRPr="004633B3">
        <w:rPr>
          <w:rFonts w:ascii="Arial" w:eastAsia="Times New Roman" w:hAnsi="Arial" w:cs="Arial"/>
          <w:b/>
          <w:bCs/>
          <w:kern w:val="0"/>
          <w:sz w:val="16"/>
          <w:szCs w:val="16"/>
          <w14:ligatures w14:val="none"/>
        </w:rPr>
        <w:t>partial support for Nate Cornacchia’s account</w:t>
      </w:r>
      <w:r w:rsidRPr="004633B3">
        <w:rPr>
          <w:rFonts w:ascii="Arial" w:eastAsia="Times New Roman" w:hAnsi="Arial" w:cs="Arial"/>
          <w:kern w:val="0"/>
          <w:sz w:val="16"/>
          <w:szCs w:val="16"/>
          <w14:ligatures w14:val="none"/>
        </w:rPr>
        <w:t>, but not proof of the strongest claim—that Gary Melton was pressured, paid, or directed by TPUSA, Erika Kirk, or the FBI to change his position.</w:t>
      </w:r>
    </w:p>
    <w:p w14:paraId="64B67AC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clearest support is that </w:t>
      </w:r>
      <w:r w:rsidRPr="004633B3">
        <w:rPr>
          <w:rFonts w:ascii="Arial" w:eastAsia="Times New Roman" w:hAnsi="Arial" w:cs="Arial"/>
          <w:b/>
          <w:bCs/>
          <w:kern w:val="0"/>
          <w:sz w:val="16"/>
          <w:szCs w:val="16"/>
          <w14:ligatures w14:val="none"/>
        </w:rPr>
        <w:t>Nate and Gary really did have a preexisting relationship before their public falling-out</w:t>
      </w:r>
      <w:r w:rsidRPr="004633B3">
        <w:rPr>
          <w:rFonts w:ascii="Arial" w:eastAsia="Times New Roman" w:hAnsi="Arial" w:cs="Arial"/>
          <w:kern w:val="0"/>
          <w:sz w:val="16"/>
          <w:szCs w:val="16"/>
          <w14:ligatures w14:val="none"/>
        </w:rPr>
        <w:t xml:space="preserve">, and Nate was publicly defending Gary as a friend even while disagreeing with him on aspects of the Kirk case. A discussion in the Green Beret community from that period explicitly describes Nate as saying Gary was his friend and that he would defend a fellow Green Beret despite their disagreement over the ballistics. Nate himself is independently and repeatedly identified as a retired Green Beret from </w:t>
      </w:r>
      <w:r w:rsidRPr="004633B3">
        <w:rPr>
          <w:rFonts w:ascii="Arial" w:eastAsia="Times New Roman" w:hAnsi="Arial" w:cs="Arial"/>
          <w:b/>
          <w:bCs/>
          <w:kern w:val="0"/>
          <w:sz w:val="16"/>
          <w:szCs w:val="16"/>
          <w14:ligatures w14:val="none"/>
        </w:rPr>
        <w:t>1st Special Forces Group</w:t>
      </w:r>
      <w:r w:rsidRPr="004633B3">
        <w:rPr>
          <w:rFonts w:ascii="Arial" w:eastAsia="Times New Roman" w:hAnsi="Arial" w:cs="Arial"/>
          <w:kern w:val="0"/>
          <w:sz w:val="16"/>
          <w:szCs w:val="16"/>
          <w14:ligatures w14:val="none"/>
        </w:rPr>
        <w:t xml:space="preserve">, with roughly a decade in Army Special Forces; his Green Beret background is not simply a new credential invented for the Kirk controversy. </w:t>
      </w:r>
    </w:p>
    <w:p w14:paraId="4790063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Gary's military background is likewise genuine: older material predating the Kirk case identifies him as a former </w:t>
      </w:r>
      <w:r w:rsidRPr="004633B3">
        <w:rPr>
          <w:rFonts w:ascii="Arial" w:eastAsia="Times New Roman" w:hAnsi="Arial" w:cs="Arial"/>
          <w:b/>
          <w:bCs/>
          <w:kern w:val="0"/>
          <w:sz w:val="16"/>
          <w:szCs w:val="16"/>
          <w14:ligatures w14:val="none"/>
        </w:rPr>
        <w:t>1st Special Forces Group Green Beret, sniper-team leader</w:t>
      </w:r>
      <w:r w:rsidRPr="004633B3">
        <w:rPr>
          <w:rFonts w:ascii="Arial" w:eastAsia="Times New Roman" w:hAnsi="Arial" w:cs="Arial"/>
          <w:kern w:val="0"/>
          <w:sz w:val="16"/>
          <w:szCs w:val="16"/>
          <w14:ligatures w14:val="none"/>
        </w:rPr>
        <w:t xml:space="preserve">, and veteran of four combat deployments. </w:t>
      </w:r>
    </w:p>
    <w:p w14:paraId="7B4A7BF6"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The claim that Gary's position changed</w:t>
      </w:r>
    </w:p>
    <w:p w14:paraId="7382775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There is real evidence of a </w:t>
      </w:r>
      <w:r w:rsidRPr="004633B3">
        <w:rPr>
          <w:rFonts w:ascii="Arial" w:eastAsia="Times New Roman" w:hAnsi="Arial" w:cs="Arial"/>
          <w:b/>
          <w:bCs/>
          <w:kern w:val="0"/>
          <w:sz w:val="16"/>
          <w:szCs w:val="16"/>
          <w14:ligatures w14:val="none"/>
        </w:rPr>
        <w:t>change in posture</w:t>
      </w:r>
      <w:r w:rsidRPr="004633B3">
        <w:rPr>
          <w:rFonts w:ascii="Arial" w:eastAsia="Times New Roman" w:hAnsi="Arial" w:cs="Arial"/>
          <w:kern w:val="0"/>
          <w:sz w:val="16"/>
          <w:szCs w:val="16"/>
          <w14:ligatures w14:val="none"/>
        </w:rPr>
        <w:t>, though “changed his mind because somebody got to him” goes further than the evidence.</w:t>
      </w:r>
    </w:p>
    <w:p w14:paraId="6F2A134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Gary's own channel history includes material treating the Kirk shooting as an unresolved forensic problem, with titles such as </w:t>
      </w:r>
      <w:r w:rsidRPr="004633B3">
        <w:rPr>
          <w:rFonts w:ascii="Arial" w:eastAsia="Times New Roman" w:hAnsi="Arial" w:cs="Arial"/>
          <w:b/>
          <w:bCs/>
          <w:kern w:val="0"/>
          <w:sz w:val="16"/>
          <w:szCs w:val="16"/>
          <w14:ligatures w14:val="none"/>
        </w:rPr>
        <w:t>“The Charlie Kirk Murder, Conspiracy Theories and What The Evidence Says”</w:t>
      </w:r>
      <w:r w:rsidRPr="004633B3">
        <w:rPr>
          <w:rFonts w:ascii="Arial" w:eastAsia="Times New Roman" w:hAnsi="Arial" w:cs="Arial"/>
          <w:kern w:val="0"/>
          <w:sz w:val="16"/>
          <w:szCs w:val="16"/>
          <w14:ligatures w14:val="none"/>
        </w:rPr>
        <w:t xml:space="preserve"> and </w:t>
      </w:r>
      <w:r w:rsidRPr="004633B3">
        <w:rPr>
          <w:rFonts w:ascii="Arial" w:eastAsia="Times New Roman" w:hAnsi="Arial" w:cs="Arial"/>
          <w:b/>
          <w:bCs/>
          <w:kern w:val="0"/>
          <w:sz w:val="16"/>
          <w:szCs w:val="16"/>
          <w14:ligatures w14:val="none"/>
        </w:rPr>
        <w:t>“Charlie Kirk's Autopsy Timeline: Is It A Cover Up?”</w:t>
      </w:r>
      <w:r w:rsidRPr="004633B3">
        <w:rPr>
          <w:rFonts w:ascii="Arial" w:eastAsia="Times New Roman" w:hAnsi="Arial" w:cs="Arial"/>
          <w:kern w:val="0"/>
          <w:sz w:val="16"/>
          <w:szCs w:val="16"/>
          <w14:ligatures w14:val="none"/>
        </w:rPr>
        <w:t xml:space="preserve"> His early material was willing to entertain alternative ballistic and operational possibilities rather than simply repeat the prosecution/TPUSA position. </w:t>
      </w:r>
    </w:p>
    <w:p w14:paraId="3C33A68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By December 15, however, Gary appeared </w:t>
      </w:r>
      <w:r w:rsidRPr="004633B3">
        <w:rPr>
          <w:rFonts w:ascii="Arial" w:eastAsia="Times New Roman" w:hAnsi="Arial" w:cs="Arial"/>
          <w:b/>
          <w:bCs/>
          <w:kern w:val="0"/>
          <w:sz w:val="16"/>
          <w:szCs w:val="16"/>
          <w14:ligatures w14:val="none"/>
        </w:rPr>
        <w:t>on The Charlie Kirk Show itself</w:t>
      </w:r>
      <w:r w:rsidRPr="004633B3">
        <w:rPr>
          <w:rFonts w:ascii="Arial" w:eastAsia="Times New Roman" w:hAnsi="Arial" w:cs="Arial"/>
          <w:kern w:val="0"/>
          <w:sz w:val="16"/>
          <w:szCs w:val="16"/>
          <w14:ligatures w14:val="none"/>
        </w:rPr>
        <w:t xml:space="preserve">, alongside an episode explicitly structured around why Tyler Robinson was the shooter and “debunk[ing] misconceptions.” The show's hosts described Gary as having traveled to UVU and retraced Robinson's alleged route. </w:t>
      </w:r>
    </w:p>
    <w:p w14:paraId="2488410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By July 2026 that evolution was even more pronounced. Jeremy Boreing's show promoted Gary as someone who had spent </w:t>
      </w:r>
      <w:r w:rsidRPr="004633B3">
        <w:rPr>
          <w:rFonts w:ascii="Arial" w:eastAsia="Times New Roman" w:hAnsi="Arial" w:cs="Arial"/>
          <w:b/>
          <w:bCs/>
          <w:kern w:val="0"/>
          <w:sz w:val="16"/>
          <w:szCs w:val="16"/>
          <w14:ligatures w14:val="none"/>
        </w:rPr>
        <w:t>nine months “systematically fact-checking Candace Owens' specific claims against the assassination evidence, one by one,”</w:t>
      </w:r>
      <w:r w:rsidRPr="004633B3">
        <w:rPr>
          <w:rFonts w:ascii="Arial" w:eastAsia="Times New Roman" w:hAnsi="Arial" w:cs="Arial"/>
          <w:kern w:val="0"/>
          <w:sz w:val="16"/>
          <w:szCs w:val="16"/>
          <w14:ligatures w14:val="none"/>
        </w:rPr>
        <w:t xml:space="preserve"> in an episode arguing that the court evidence established Robinson's guilt and that competing theories were misleading. </w:t>
      </w:r>
    </w:p>
    <w:p w14:paraId="1A33043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I think Nate's narrower observation is fair:</w:t>
      </w:r>
    </w:p>
    <w:p w14:paraId="323613B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Gary's public role changed from an independent former-SOF commentator exploring anomalies into one of the most visible defenders/debunkers of alternative Kirk theories.</w:t>
      </w:r>
    </w:p>
    <w:p w14:paraId="5FA01E5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is demonstrable.</w:t>
      </w:r>
    </w:p>
    <w:p w14:paraId="1CB9B46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What is </w:t>
      </w:r>
      <w:r w:rsidRPr="004633B3">
        <w:rPr>
          <w:rFonts w:ascii="Arial" w:eastAsia="Times New Roman" w:hAnsi="Arial" w:cs="Arial"/>
          <w:i/>
          <w:iCs/>
          <w:kern w:val="0"/>
          <w:sz w:val="16"/>
          <w:szCs w:val="16"/>
          <w14:ligatures w14:val="none"/>
        </w:rPr>
        <w:t>not</w:t>
      </w:r>
      <w:r w:rsidRPr="004633B3">
        <w:rPr>
          <w:rFonts w:ascii="Arial" w:eastAsia="Times New Roman" w:hAnsi="Arial" w:cs="Arial"/>
          <w:kern w:val="0"/>
          <w:sz w:val="16"/>
          <w:szCs w:val="16"/>
          <w14:ligatures w14:val="none"/>
        </w:rPr>
        <w:t xml:space="preserve"> demonstrable from that alone is </w:t>
      </w:r>
      <w:r w:rsidRPr="004633B3">
        <w:rPr>
          <w:rFonts w:ascii="Arial" w:eastAsia="Times New Roman" w:hAnsi="Arial" w:cs="Arial"/>
          <w:i/>
          <w:iCs/>
          <w:kern w:val="0"/>
          <w:sz w:val="16"/>
          <w:szCs w:val="16"/>
          <w14:ligatures w14:val="none"/>
        </w:rPr>
        <w:t>why</w:t>
      </w:r>
      <w:r w:rsidRPr="004633B3">
        <w:rPr>
          <w:rFonts w:ascii="Arial" w:eastAsia="Times New Roman" w:hAnsi="Arial" w:cs="Arial"/>
          <w:kern w:val="0"/>
          <w:sz w:val="16"/>
          <w:szCs w:val="16"/>
          <w14:ligatures w14:val="none"/>
        </w:rPr>
        <w:t>.</w:t>
      </w:r>
    </w:p>
    <w:p w14:paraId="1B4B568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6E959531">
          <v:rect id="_x0000_i1726" style="width:0;height:1.5pt" o:hralign="center" o:hrstd="t" o:hr="t" fillcolor="#a0a0a0" stroked="f"/>
        </w:pict>
      </w:r>
    </w:p>
    <w:p w14:paraId="34430A81"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The TPUSA access question is much more concrete</w:t>
      </w:r>
    </w:p>
    <w:p w14:paraId="0AF6B6B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probably the strongest circumstantial support for Nate's concern.</w:t>
      </w:r>
    </w:p>
    <w:p w14:paraId="35CBE7F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Gary did not merely independently reach conclusions favorable to TPUSA. </w:t>
      </w:r>
      <w:r w:rsidRPr="004633B3">
        <w:rPr>
          <w:rFonts w:ascii="Arial" w:eastAsia="Times New Roman" w:hAnsi="Arial" w:cs="Arial"/>
          <w:b/>
          <w:bCs/>
          <w:kern w:val="0"/>
          <w:sz w:val="16"/>
          <w:szCs w:val="16"/>
          <w14:ligatures w14:val="none"/>
        </w:rPr>
        <w:t>He acquired direct access to TPUSA's inner communications.</w:t>
      </w:r>
    </w:p>
    <w:p w14:paraId="6A8DC62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As we found in the Fort Huachuca episode, Gary publicly read material he said Andrew Kolvet had privately sent him, including supposed evidence concerning Erika Kirk's whereabouts. Gary actually stopped himself after displaying it and said:</w:t>
      </w:r>
    </w:p>
    <w:p w14:paraId="5BF738C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“Sorry, Andrew, I screwed that up.”</w:t>
      </w:r>
    </w:p>
    <w:p w14:paraId="3649309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The transcript preserves Gary saying he had asked Kolvet for proof, followed by Kolvet apparently providing a narrative of Erika's movements and the photograph presented as “proof” of her whereabouts. </w:t>
      </w:r>
    </w:p>
    <w:p w14:paraId="30DAAB1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establishes an actual private communications channel:</w:t>
      </w:r>
    </w:p>
    <w:p w14:paraId="4FE3343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Andrew Kolvet / TPUSA → Gary Melton</w:t>
      </w:r>
    </w:p>
    <w:p w14:paraId="5A5773D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and it wasn't merely generic press releases. It included material apparently intended </w:t>
      </w:r>
      <w:r w:rsidRPr="004633B3">
        <w:rPr>
          <w:rFonts w:ascii="Arial" w:eastAsia="Times New Roman" w:hAnsi="Arial" w:cs="Arial"/>
          <w:b/>
          <w:bCs/>
          <w:kern w:val="0"/>
          <w:sz w:val="16"/>
          <w:szCs w:val="16"/>
          <w14:ligatures w14:val="none"/>
        </w:rPr>
        <w:t>not to be publicly shown</w:t>
      </w:r>
      <w:r w:rsidRPr="004633B3">
        <w:rPr>
          <w:rFonts w:ascii="Arial" w:eastAsia="Times New Roman" w:hAnsi="Arial" w:cs="Arial"/>
          <w:kern w:val="0"/>
          <w:sz w:val="16"/>
          <w:szCs w:val="16"/>
          <w14:ligatures w14:val="none"/>
        </w:rPr>
        <w:t xml:space="preserve">. </w:t>
      </w:r>
    </w:p>
    <w:p w14:paraId="680469C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doesn't prove manipulation.</w:t>
      </w:r>
    </w:p>
    <w:p w14:paraId="0C5AF39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But from an investigative-journalism standpoint it absolutely creates a potential </w:t>
      </w:r>
      <w:r w:rsidRPr="004633B3">
        <w:rPr>
          <w:rFonts w:ascii="Arial" w:eastAsia="Times New Roman" w:hAnsi="Arial" w:cs="Arial"/>
          <w:b/>
          <w:bCs/>
          <w:kern w:val="0"/>
          <w:sz w:val="16"/>
          <w:szCs w:val="16"/>
          <w14:ligatures w14:val="none"/>
        </w:rPr>
        <w:t>source-dependence/conflict-of-interest issue</w:t>
      </w:r>
      <w:r w:rsidRPr="004633B3">
        <w:rPr>
          <w:rFonts w:ascii="Arial" w:eastAsia="Times New Roman" w:hAnsi="Arial" w:cs="Arial"/>
          <w:kern w:val="0"/>
          <w:sz w:val="16"/>
          <w:szCs w:val="16"/>
          <w14:ligatures w14:val="none"/>
        </w:rPr>
        <w:t>:</w:t>
      </w:r>
    </w:p>
    <w:p w14:paraId="18401B8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Gary was publicly evaluating allegations about TPUSA and Erika while simultaneously receiving privileged rebuttal material directly from TPUSA's spokesman.</w:t>
      </w:r>
    </w:p>
    <w:p w14:paraId="6E6D204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If that relationship wasn't transparently disclosed at the beginning of his coverage, it's reasonable to ask whether his access influenced his analysis.</w:t>
      </w:r>
    </w:p>
    <w:p w14:paraId="6B7BFE8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7B89630C">
          <v:rect id="_x0000_i1727" style="width:0;height:1.5pt" o:hralign="center" o:hrstd="t" o:hr="t" fillcolor="#a0a0a0" stroked="f"/>
        </w:pict>
      </w:r>
    </w:p>
    <w:p w14:paraId="0EE0B732"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Gary also became a TPUSA media participant</w:t>
      </w:r>
    </w:p>
    <w:p w14:paraId="5DE0C28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another meaningful step.</w:t>
      </w:r>
    </w:p>
    <w:p w14:paraId="12933B7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On December 15, Gary appeared directly on </w:t>
      </w:r>
      <w:r w:rsidRPr="004633B3">
        <w:rPr>
          <w:rFonts w:ascii="Arial" w:eastAsia="Times New Roman" w:hAnsi="Arial" w:cs="Arial"/>
          <w:b/>
          <w:bCs/>
          <w:kern w:val="0"/>
          <w:sz w:val="16"/>
          <w:szCs w:val="16"/>
          <w14:ligatures w14:val="none"/>
        </w:rPr>
        <w:t>The Charlie Kirk Show</w:t>
      </w:r>
      <w:r w:rsidRPr="004633B3">
        <w:rPr>
          <w:rFonts w:ascii="Arial" w:eastAsia="Times New Roman" w:hAnsi="Arial" w:cs="Arial"/>
          <w:kern w:val="0"/>
          <w:sz w:val="16"/>
          <w:szCs w:val="16"/>
          <w14:ligatures w14:val="none"/>
        </w:rPr>
        <w:t xml:space="preserve">, which after Kirk's death was being operated by the surviving Kirk/TPUSA media organization. The hosts said he had visited UVU and reconstructed Robinson's movements. </w:t>
      </w:r>
    </w:p>
    <w:p w14:paraId="355DF5B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puts Gary in a significantly different position than an outsider doing an independent YouTube investigation.</w:t>
      </w:r>
    </w:p>
    <w:p w14:paraId="70A8360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observable sequence is approximately:</w:t>
      </w:r>
    </w:p>
    <w:p w14:paraId="002CE45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Independent firearms/SOF creator</w:t>
      </w:r>
    </w:p>
    <w:p w14:paraId="5540899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27EB313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begins Kirk forensic investigation</w:t>
      </w:r>
    </w:p>
    <w:p w14:paraId="04CCA8B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3A700BE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develops private communication with Andrew Kolvet</w:t>
      </w:r>
    </w:p>
    <w:p w14:paraId="77857DF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573DB5B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receives nonpublic Erika/TPUSA rebuttal material</w:t>
      </w:r>
    </w:p>
    <w:p w14:paraId="7571BAD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2719F09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appears on TPUSA's Charlie Kirk Show</w:t>
      </w:r>
    </w:p>
    <w:p w14:paraId="292FE87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2DF4D5C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becomes increasingly aggressive toward competing investigators</w:t>
      </w:r>
    </w:p>
    <w:p w14:paraId="24B9D28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w:t>
      </w:r>
    </w:p>
    <w:p w14:paraId="07CEC82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lastRenderedPageBreak/>
        <w:t>later becomes a prominent defender of the prosecution/official evidentiary case.</w:t>
      </w:r>
      <w:r w:rsidRPr="004633B3">
        <w:rPr>
          <w:rFonts w:ascii="Arial" w:eastAsia="Times New Roman" w:hAnsi="Arial" w:cs="Arial"/>
          <w:kern w:val="0"/>
          <w:sz w:val="16"/>
          <w:szCs w:val="16"/>
          <w14:ligatures w14:val="none"/>
        </w:rPr>
        <w:t xml:space="preserve"> </w:t>
      </w:r>
    </w:p>
    <w:p w14:paraId="22E1801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a legitimate pattern.</w:t>
      </w:r>
    </w:p>
    <w:p w14:paraId="3FFB0EB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It still doesn't tell us whether the cause was money, friendship, access, persuasion by evidence, reputational incentives, or something else.</w:t>
      </w:r>
    </w:p>
    <w:p w14:paraId="1D6FD2E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60A9B313">
          <v:rect id="_x0000_i1728" style="width:0;height:1.5pt" o:hralign="center" o:hrstd="t" o:hr="t" fillcolor="#a0a0a0" stroked="f"/>
        </w:pict>
      </w:r>
    </w:p>
    <w:p w14:paraId="65FAB4A4"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Nate and Gary's falling-out is real</w:t>
      </w:r>
    </w:p>
    <w:p w14:paraId="5DF0F7C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There are now multiple videos specifically discussing their falling-out.</w:t>
      </w:r>
    </w:p>
    <w:p w14:paraId="005E855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One interview with Gary is literally titled </w:t>
      </w:r>
      <w:r w:rsidRPr="004633B3">
        <w:rPr>
          <w:rFonts w:ascii="Arial" w:eastAsia="Times New Roman" w:hAnsi="Arial" w:cs="Arial"/>
          <w:b/>
          <w:bCs/>
          <w:kern w:val="0"/>
          <w:sz w:val="16"/>
          <w:szCs w:val="16"/>
          <w14:ligatures w14:val="none"/>
        </w:rPr>
        <w:t>“Gary ‘Springer’ Melton: The Mitch Snow Smear Campaign”</w:t>
      </w:r>
      <w:r w:rsidRPr="004633B3">
        <w:rPr>
          <w:rFonts w:ascii="Arial" w:eastAsia="Times New Roman" w:hAnsi="Arial" w:cs="Arial"/>
          <w:kern w:val="0"/>
          <w:sz w:val="16"/>
          <w:szCs w:val="16"/>
          <w14:ligatures w14:val="none"/>
        </w:rPr>
        <w:t xml:space="preserve">, and its description says the interviewer questioned Gary about </w:t>
      </w:r>
      <w:r w:rsidRPr="004633B3">
        <w:rPr>
          <w:rFonts w:ascii="Arial" w:eastAsia="Times New Roman" w:hAnsi="Arial" w:cs="Arial"/>
          <w:b/>
          <w:bCs/>
          <w:kern w:val="0"/>
          <w:sz w:val="16"/>
          <w:szCs w:val="16"/>
          <w14:ligatures w14:val="none"/>
        </w:rPr>
        <w:t>“his falling out with Nate from Valhalla VFT … and what really went down between them.”</w:t>
      </w:r>
      <w:r w:rsidRPr="004633B3">
        <w:rPr>
          <w:rFonts w:ascii="Arial" w:eastAsia="Times New Roman" w:hAnsi="Arial" w:cs="Arial"/>
          <w:kern w:val="0"/>
          <w:sz w:val="16"/>
          <w:szCs w:val="16"/>
          <w14:ligatures w14:val="none"/>
        </w:rPr>
        <w:t xml:space="preserve"> </w:t>
      </w:r>
    </w:p>
    <w:p w14:paraId="452DC0E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There are also multiple videos from other creators documenting an increasingly hostile public dispute between </w:t>
      </w:r>
      <w:r w:rsidRPr="004633B3">
        <w:rPr>
          <w:rFonts w:ascii="Arial" w:eastAsia="Times New Roman" w:hAnsi="Arial" w:cs="Arial"/>
          <w:b/>
          <w:bCs/>
          <w:kern w:val="0"/>
          <w:sz w:val="16"/>
          <w:szCs w:val="16"/>
          <w14:ligatures w14:val="none"/>
        </w:rPr>
        <w:t>Valhalla VFT and Paramount Tactical</w:t>
      </w:r>
      <w:r w:rsidRPr="004633B3">
        <w:rPr>
          <w:rFonts w:ascii="Arial" w:eastAsia="Times New Roman" w:hAnsi="Arial" w:cs="Arial"/>
          <w:kern w:val="0"/>
          <w:sz w:val="16"/>
          <w:szCs w:val="16"/>
          <w14:ligatures w14:val="none"/>
        </w:rPr>
        <w:t xml:space="preserve">. </w:t>
      </w:r>
    </w:p>
    <w:p w14:paraId="074E528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matters because it corroborates Nate's representation that this wasn't simply one YouTuber discovering another in December and attacking him.</w:t>
      </w:r>
    </w:p>
    <w:p w14:paraId="62C01F5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They knew one another well enough beforehand that outsiders were already describing Nate as Gary's friend and fellow Green Beret. </w:t>
      </w:r>
    </w:p>
    <w:p w14:paraId="7F80205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would therefore rate:</w:t>
      </w:r>
    </w:p>
    <w:p w14:paraId="716525C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“Nate personally knew Gary before this dispute” — strongly supported.</w:t>
      </w:r>
    </w:p>
    <w:p w14:paraId="50675FD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phrase “almost personal level” is underselling it somewhat if Nate genuinely regarded him as a friend.</w:t>
      </w:r>
    </w:p>
    <w:p w14:paraId="28D3C00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6947D982">
          <v:rect id="_x0000_i1729" style="width:0;height:1.5pt" o:hralign="center" o:hrstd="t" o:hr="t" fillcolor="#a0a0a0" stroked="f"/>
        </w:pict>
      </w:r>
    </w:p>
    <w:p w14:paraId="5E798921"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There's an interesting intermediate period</w:t>
      </w:r>
    </w:p>
    <w:p w14:paraId="778E9B9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One thing that weakens a simplistic “Gary flipped immediately” narrative is that </w:t>
      </w:r>
      <w:r w:rsidRPr="004633B3">
        <w:rPr>
          <w:rFonts w:ascii="Arial" w:eastAsia="Times New Roman" w:hAnsi="Arial" w:cs="Arial"/>
          <w:b/>
          <w:bCs/>
          <w:kern w:val="0"/>
          <w:sz w:val="16"/>
          <w:szCs w:val="16"/>
          <w14:ligatures w14:val="none"/>
        </w:rPr>
        <w:t>Nate initially defended Gary after Gary had already begun appearing with TPUSA personnel</w:t>
      </w:r>
      <w:r w:rsidRPr="004633B3">
        <w:rPr>
          <w:rFonts w:ascii="Arial" w:eastAsia="Times New Roman" w:hAnsi="Arial" w:cs="Arial"/>
          <w:kern w:val="0"/>
          <w:sz w:val="16"/>
          <w:szCs w:val="16"/>
          <w14:ligatures w14:val="none"/>
        </w:rPr>
        <w:t>.</w:t>
      </w:r>
    </w:p>
    <w:p w14:paraId="34F4D41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 contemporaneous comment in the Green Beret community says Nate defended Gary even though they disagreed over the caliber and specifically mentions Gary receiving criticism for his appearance </w:t>
      </w:r>
      <w:r w:rsidRPr="004633B3">
        <w:rPr>
          <w:rFonts w:ascii="Arial" w:eastAsia="Times New Roman" w:hAnsi="Arial" w:cs="Arial"/>
          <w:b/>
          <w:bCs/>
          <w:kern w:val="0"/>
          <w:sz w:val="16"/>
          <w:szCs w:val="16"/>
          <w14:ligatures w14:val="none"/>
        </w:rPr>
        <w:t>with Andrew Kolvet on the TPUSA/Charlie Kirk show</w:t>
      </w:r>
      <w:r w:rsidRPr="004633B3">
        <w:rPr>
          <w:rFonts w:ascii="Arial" w:eastAsia="Times New Roman" w:hAnsi="Arial" w:cs="Arial"/>
          <w:kern w:val="0"/>
          <w:sz w:val="16"/>
          <w:szCs w:val="16"/>
          <w14:ligatures w14:val="none"/>
        </w:rPr>
        <w:t xml:space="preserve">. </w:t>
      </w:r>
    </w:p>
    <w:p w14:paraId="2F7857B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 suggests the trajectory may have been:</w:t>
      </w:r>
    </w:p>
    <w:p w14:paraId="36CA8CAE" w14:textId="77777777" w:rsidR="004633B3" w:rsidRPr="004633B3" w:rsidRDefault="004633B3" w:rsidP="004633B3">
      <w:pPr>
        <w:numPr>
          <w:ilvl w:val="0"/>
          <w:numId w:val="46"/>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Both former Green Berets initially investigate independently. </w:t>
      </w:r>
    </w:p>
    <w:p w14:paraId="1383D0B2" w14:textId="77777777" w:rsidR="004633B3" w:rsidRPr="004633B3" w:rsidRDefault="004633B3" w:rsidP="004633B3">
      <w:pPr>
        <w:numPr>
          <w:ilvl w:val="0"/>
          <w:numId w:val="46"/>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Gary starts cooperating/communicating with TPUSA. </w:t>
      </w:r>
    </w:p>
    <w:p w14:paraId="42E9FC34" w14:textId="77777777" w:rsidR="004633B3" w:rsidRPr="004633B3" w:rsidRDefault="004633B3" w:rsidP="004633B3">
      <w:pPr>
        <w:numPr>
          <w:ilvl w:val="0"/>
          <w:numId w:val="46"/>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Nate initially gives Gary the benefit of the doubt. </w:t>
      </w:r>
    </w:p>
    <w:p w14:paraId="257D31EE" w14:textId="77777777" w:rsidR="004633B3" w:rsidRPr="004633B3" w:rsidRDefault="004633B3" w:rsidP="004633B3">
      <w:pPr>
        <w:numPr>
          <w:ilvl w:val="0"/>
          <w:numId w:val="46"/>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Their interpretations diverge increasingly. </w:t>
      </w:r>
    </w:p>
    <w:p w14:paraId="4EF14589" w14:textId="77777777" w:rsidR="004633B3" w:rsidRPr="004633B3" w:rsidRDefault="004633B3" w:rsidP="004633B3">
      <w:pPr>
        <w:numPr>
          <w:ilvl w:val="0"/>
          <w:numId w:val="46"/>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Gary becomes increasingly hostile toward alternative theories/figures. </w:t>
      </w:r>
    </w:p>
    <w:p w14:paraId="19057CF4" w14:textId="77777777" w:rsidR="004633B3" w:rsidRPr="004633B3" w:rsidRDefault="004633B3" w:rsidP="004633B3">
      <w:pPr>
        <w:numPr>
          <w:ilvl w:val="0"/>
          <w:numId w:val="46"/>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Nate concludes Gary has changed or been influenced. </w:t>
      </w:r>
    </w:p>
    <w:p w14:paraId="02974A80" w14:textId="77777777" w:rsidR="004633B3" w:rsidRPr="004633B3" w:rsidRDefault="004633B3" w:rsidP="004633B3">
      <w:pPr>
        <w:numPr>
          <w:ilvl w:val="0"/>
          <w:numId w:val="46"/>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Relationship ruptures. </w:t>
      </w:r>
    </w:p>
    <w:p w14:paraId="0111CA4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more nuanced—and more believable—than assuming Nate always regarded Gary as compromised.</w:t>
      </w:r>
    </w:p>
    <w:p w14:paraId="228994A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047048DD">
          <v:rect id="_x0000_i1730" style="width:0;height:1.5pt" o:hralign="center" o:hrstd="t" o:hr="t" fillcolor="#a0a0a0" stroked="f"/>
        </w:pict>
      </w:r>
    </w:p>
    <w:p w14:paraId="1317D3FB"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The Mitch Snow episode appears to have been a major fracture point</w:t>
      </w:r>
    </w:p>
    <w:p w14:paraId="142BEF4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The public dispute intensified around </w:t>
      </w:r>
      <w:r w:rsidRPr="004633B3">
        <w:rPr>
          <w:rFonts w:ascii="Arial" w:eastAsia="Times New Roman" w:hAnsi="Arial" w:cs="Arial"/>
          <w:b/>
          <w:bCs/>
          <w:kern w:val="0"/>
          <w:sz w:val="16"/>
          <w:szCs w:val="16"/>
          <w14:ligatures w14:val="none"/>
        </w:rPr>
        <w:t>Mitch Snow and Fort Huachuca</w:t>
      </w:r>
      <w:r w:rsidRPr="004633B3">
        <w:rPr>
          <w:rFonts w:ascii="Arial" w:eastAsia="Times New Roman" w:hAnsi="Arial" w:cs="Arial"/>
          <w:kern w:val="0"/>
          <w:sz w:val="16"/>
          <w:szCs w:val="16"/>
          <w14:ligatures w14:val="none"/>
        </w:rPr>
        <w:t>.</w:t>
      </w:r>
    </w:p>
    <w:p w14:paraId="74885E7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Gary and Nate both participated in attempts to evaluate or attack Snow's credibility, although their later conclusions diverged. The controversies included Snow's incident report, his past, vehicle/license-plate details, Harpole's travel timeline and whether Snow had correctly identified people at Fort Huachuca. Discussion from the period shows audiences accusing both Nate and Gary at different times of moving too aggressively to discredit Snow. </w:t>
      </w:r>
    </w:p>
    <w:p w14:paraId="2E9DA6C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significant because it makes Nate's eventual break with Gary less likely to be simply:</w:t>
      </w:r>
    </w:p>
    <w:p w14:paraId="71132B5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“Nate always supported the conspiracy side and Gary didn't.”</w:t>
      </w:r>
    </w:p>
    <w:p w14:paraId="077220F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two appear to have </w:t>
      </w:r>
      <w:r w:rsidRPr="004633B3">
        <w:rPr>
          <w:rFonts w:ascii="Arial" w:eastAsia="Times New Roman" w:hAnsi="Arial" w:cs="Arial"/>
          <w:b/>
          <w:bCs/>
          <w:kern w:val="0"/>
          <w:sz w:val="16"/>
          <w:szCs w:val="16"/>
          <w14:ligatures w14:val="none"/>
        </w:rPr>
        <w:t>started much closer together</w:t>
      </w:r>
      <w:r w:rsidRPr="004633B3">
        <w:rPr>
          <w:rFonts w:ascii="Arial" w:eastAsia="Times New Roman" w:hAnsi="Arial" w:cs="Arial"/>
          <w:kern w:val="0"/>
          <w:sz w:val="16"/>
          <w:szCs w:val="16"/>
          <w14:ligatures w14:val="none"/>
        </w:rPr>
        <w:t>.</w:t>
      </w:r>
    </w:p>
    <w:p w14:paraId="4067697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62A80AB1">
          <v:rect id="_x0000_i1731" style="width:0;height:1.5pt" o:hralign="center" o:hrstd="t" o:hr="t" fillcolor="#a0a0a0" stroked="f"/>
        </w:pict>
      </w:r>
    </w:p>
    <w:p w14:paraId="5A46BE5E"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Could access itself have influenced Gary?</w:t>
      </w:r>
    </w:p>
    <w:p w14:paraId="670213C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plausible without requiring bribery or coercion.</w:t>
      </w:r>
    </w:p>
    <w:p w14:paraId="55BEC91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 journalist or YouTuber with exclusive access to an organization faces a familiar incentive:</w:t>
      </w:r>
    </w:p>
    <w:p w14:paraId="13361A0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Access → exclusive information → audience value → more access</w:t>
      </w:r>
    </w:p>
    <w:p w14:paraId="1D90623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If Gary was getting:</w:t>
      </w:r>
    </w:p>
    <w:p w14:paraId="4715C21C" w14:textId="77777777" w:rsidR="004633B3" w:rsidRPr="004633B3" w:rsidRDefault="004633B3" w:rsidP="004633B3">
      <w:pPr>
        <w:numPr>
          <w:ilvl w:val="0"/>
          <w:numId w:val="47"/>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direct responses from Andrew Kolvet, </w:t>
      </w:r>
    </w:p>
    <w:p w14:paraId="28C480FE" w14:textId="77777777" w:rsidR="004633B3" w:rsidRPr="004633B3" w:rsidRDefault="004633B3" w:rsidP="004633B3">
      <w:pPr>
        <w:numPr>
          <w:ilvl w:val="0"/>
          <w:numId w:val="47"/>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unreleased photographs, </w:t>
      </w:r>
    </w:p>
    <w:p w14:paraId="15955B6E" w14:textId="77777777" w:rsidR="004633B3" w:rsidRPr="004633B3" w:rsidRDefault="004633B3" w:rsidP="004633B3">
      <w:pPr>
        <w:numPr>
          <w:ilvl w:val="0"/>
          <w:numId w:val="47"/>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TPUSA appearances, </w:t>
      </w:r>
    </w:p>
    <w:p w14:paraId="1DE1458F" w14:textId="77777777" w:rsidR="004633B3" w:rsidRPr="004633B3" w:rsidRDefault="004633B3" w:rsidP="004633B3">
      <w:pPr>
        <w:numPr>
          <w:ilvl w:val="0"/>
          <w:numId w:val="47"/>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access to Charlie's surviving media staff, </w:t>
      </w:r>
    </w:p>
    <w:p w14:paraId="66363412" w14:textId="77777777" w:rsidR="004633B3" w:rsidRPr="004633B3" w:rsidRDefault="004633B3" w:rsidP="004633B3">
      <w:pPr>
        <w:numPr>
          <w:ilvl w:val="0"/>
          <w:numId w:val="47"/>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opportunities to visit/reconstruct UVU evidence, </w:t>
      </w:r>
    </w:p>
    <w:p w14:paraId="48788E6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then maintaining that relationship would have tangible professional value even without anybody explicitly saying:</w:t>
      </w:r>
    </w:p>
    <w:p w14:paraId="53FCB70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“Say this or we cut you off.”</w:t>
      </w:r>
    </w:p>
    <w:p w14:paraId="2107443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We have evidence for some of those access benefits—particularly Kolvet's private messages and Gary's Charlie Kirk Show appearance. </w:t>
      </w:r>
    </w:p>
    <w:p w14:paraId="2ECFD6CE"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That's an </w:t>
      </w:r>
      <w:r w:rsidRPr="004633B3">
        <w:rPr>
          <w:rFonts w:ascii="Arial" w:eastAsia="Times New Roman" w:hAnsi="Arial" w:cs="Arial"/>
          <w:b/>
          <w:bCs/>
          <w:kern w:val="0"/>
          <w:sz w:val="16"/>
          <w:szCs w:val="16"/>
          <w14:ligatures w14:val="none"/>
        </w:rPr>
        <w:t>influence mechanism worth investigating</w:t>
      </w:r>
      <w:r w:rsidRPr="004633B3">
        <w:rPr>
          <w:rFonts w:ascii="Arial" w:eastAsia="Times New Roman" w:hAnsi="Arial" w:cs="Arial"/>
          <w:kern w:val="0"/>
          <w:sz w:val="16"/>
          <w:szCs w:val="16"/>
          <w14:ligatures w14:val="none"/>
        </w:rPr>
        <w:t>.</w:t>
      </w:r>
    </w:p>
    <w:p w14:paraId="76706FD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But it's an inference, not proof.</w:t>
      </w:r>
    </w:p>
    <w:p w14:paraId="5280084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63AF2248">
          <v:rect id="_x0000_i1732" style="width:0;height:1.5pt" o:hralign="center" o:hrstd="t" o:hr="t" fillcolor="#a0a0a0" stroked="f"/>
        </w:pict>
      </w:r>
    </w:p>
    <w:p w14:paraId="14CACFBC"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Evidence of FBI influence?</w:t>
      </w:r>
    </w:p>
    <w:p w14:paraId="4390126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Here I came up mostly empty.</w:t>
      </w:r>
    </w:p>
    <w:p w14:paraId="091EA84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specifically looked for:</w:t>
      </w:r>
    </w:p>
    <w:p w14:paraId="782966E1" w14:textId="77777777" w:rsidR="004633B3" w:rsidRPr="004633B3" w:rsidRDefault="004633B3" w:rsidP="004633B3">
      <w:pPr>
        <w:numPr>
          <w:ilvl w:val="0"/>
          <w:numId w:val="48"/>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Gary consulting for the FBI on the Kirk case; </w:t>
      </w:r>
    </w:p>
    <w:p w14:paraId="675CB874" w14:textId="77777777" w:rsidR="004633B3" w:rsidRPr="004633B3" w:rsidRDefault="004633B3" w:rsidP="004633B3">
      <w:pPr>
        <w:numPr>
          <w:ilvl w:val="0"/>
          <w:numId w:val="48"/>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an FBI contract; </w:t>
      </w:r>
    </w:p>
    <w:p w14:paraId="6B1D1793" w14:textId="77777777" w:rsidR="004633B3" w:rsidRPr="004633B3" w:rsidRDefault="004633B3" w:rsidP="004633B3">
      <w:pPr>
        <w:numPr>
          <w:ilvl w:val="0"/>
          <w:numId w:val="48"/>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an FBI spokesman privately briefing him; </w:t>
      </w:r>
    </w:p>
    <w:p w14:paraId="561E4FA6" w14:textId="77777777" w:rsidR="004633B3" w:rsidRPr="004633B3" w:rsidRDefault="004633B3" w:rsidP="004633B3">
      <w:pPr>
        <w:numPr>
          <w:ilvl w:val="0"/>
          <w:numId w:val="48"/>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Gary receiving restricted FBI evidence; </w:t>
      </w:r>
    </w:p>
    <w:p w14:paraId="63E266D9" w14:textId="77777777" w:rsidR="004633B3" w:rsidRPr="004633B3" w:rsidRDefault="004633B3" w:rsidP="004633B3">
      <w:pPr>
        <w:numPr>
          <w:ilvl w:val="0"/>
          <w:numId w:val="48"/>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payments; </w:t>
      </w:r>
    </w:p>
    <w:p w14:paraId="7F9080F9" w14:textId="77777777" w:rsidR="004633B3" w:rsidRPr="004633B3" w:rsidRDefault="004633B3" w:rsidP="004633B3">
      <w:pPr>
        <w:numPr>
          <w:ilvl w:val="0"/>
          <w:numId w:val="48"/>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Gary admitting he had been contacted by federal investigators; </w:t>
      </w:r>
    </w:p>
    <w:p w14:paraId="65B0D11B" w14:textId="77777777" w:rsidR="004633B3" w:rsidRPr="004633B3" w:rsidRDefault="004633B3" w:rsidP="004633B3">
      <w:pPr>
        <w:numPr>
          <w:ilvl w:val="0"/>
          <w:numId w:val="48"/>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 xml:space="preserve">FBI personnel directing his public analysis. </w:t>
      </w:r>
    </w:p>
    <w:p w14:paraId="4B52F45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I did </w:t>
      </w:r>
      <w:r w:rsidRPr="004633B3">
        <w:rPr>
          <w:rFonts w:ascii="Arial" w:eastAsia="Times New Roman" w:hAnsi="Arial" w:cs="Arial"/>
          <w:b/>
          <w:bCs/>
          <w:kern w:val="0"/>
          <w:sz w:val="16"/>
          <w:szCs w:val="16"/>
          <w14:ligatures w14:val="none"/>
        </w:rPr>
        <w:t>not</w:t>
      </w:r>
      <w:r w:rsidRPr="004633B3">
        <w:rPr>
          <w:rFonts w:ascii="Arial" w:eastAsia="Times New Roman" w:hAnsi="Arial" w:cs="Arial"/>
          <w:kern w:val="0"/>
          <w:sz w:val="16"/>
          <w:szCs w:val="16"/>
          <w14:ligatures w14:val="none"/>
        </w:rPr>
        <w:t xml:space="preserve"> find convincing evidence of any of those.</w:t>
      </w:r>
    </w:p>
    <w:p w14:paraId="487581C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Gary does have a professional background that reportedly included years of </w:t>
      </w:r>
      <w:r w:rsidRPr="004633B3">
        <w:rPr>
          <w:rFonts w:ascii="Arial" w:eastAsia="Times New Roman" w:hAnsi="Arial" w:cs="Arial"/>
          <w:b/>
          <w:bCs/>
          <w:kern w:val="0"/>
          <w:sz w:val="16"/>
          <w:szCs w:val="16"/>
          <w14:ligatures w14:val="none"/>
        </w:rPr>
        <w:t>special-tactics instruction for federal personnel/agencies</w:t>
      </w:r>
      <w:r w:rsidRPr="004633B3">
        <w:rPr>
          <w:rFonts w:ascii="Arial" w:eastAsia="Times New Roman" w:hAnsi="Arial" w:cs="Arial"/>
          <w:kern w:val="0"/>
          <w:sz w:val="16"/>
          <w:szCs w:val="16"/>
          <w14:ligatures w14:val="none"/>
        </w:rPr>
        <w:t xml:space="preserve">, but having federal-law-enforcement customers or students is fundamentally different from being an FBI asset or taking FBI direction in the Kirk investigation. Older and current biographies establish his training/security background, not an FBI relationship in this case. </w:t>
      </w:r>
    </w:p>
    <w:p w14:paraId="5F00A20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So I'd presently mark:</w:t>
      </w:r>
    </w:p>
    <w:p w14:paraId="3654041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Gary ↔ federal tactical/law-enforcement world historically:</w:t>
      </w:r>
      <w:r w:rsidRPr="004633B3">
        <w:rPr>
          <w:rFonts w:ascii="Arial" w:eastAsia="Times New Roman" w:hAnsi="Arial" w:cs="Arial"/>
          <w:kern w:val="0"/>
          <w:sz w:val="16"/>
          <w:szCs w:val="16"/>
          <w14:ligatures w14:val="none"/>
        </w:rPr>
        <w:t xml:space="preserve"> </w:t>
      </w:r>
      <w:r w:rsidRPr="004633B3">
        <w:rPr>
          <w:rFonts w:ascii="Arial" w:eastAsia="Times New Roman" w:hAnsi="Arial" w:cs="Arial"/>
          <w:b/>
          <w:bCs/>
          <w:kern w:val="0"/>
          <w:sz w:val="16"/>
          <w:szCs w:val="16"/>
          <w14:ligatures w14:val="none"/>
        </w:rPr>
        <w:t>yes.</w:t>
      </w:r>
    </w:p>
    <w:p w14:paraId="502DA64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Gary ↔ FBI specifically in Kirk investigation:</w:t>
      </w:r>
      <w:r w:rsidRPr="004633B3">
        <w:rPr>
          <w:rFonts w:ascii="Arial" w:eastAsia="Times New Roman" w:hAnsi="Arial" w:cs="Arial"/>
          <w:kern w:val="0"/>
          <w:sz w:val="16"/>
          <w:szCs w:val="16"/>
          <w14:ligatures w14:val="none"/>
        </w:rPr>
        <w:t xml:space="preserve"> </w:t>
      </w:r>
      <w:r w:rsidRPr="004633B3">
        <w:rPr>
          <w:rFonts w:ascii="Arial" w:eastAsia="Times New Roman" w:hAnsi="Arial" w:cs="Arial"/>
          <w:b/>
          <w:bCs/>
          <w:kern w:val="0"/>
          <w:sz w:val="16"/>
          <w:szCs w:val="16"/>
          <w14:ligatures w14:val="none"/>
        </w:rPr>
        <w:t>not established.</w:t>
      </w:r>
    </w:p>
    <w:p w14:paraId="02507C9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FBI directed Gary's coverage:</w:t>
      </w:r>
      <w:r w:rsidRPr="004633B3">
        <w:rPr>
          <w:rFonts w:ascii="Arial" w:eastAsia="Times New Roman" w:hAnsi="Arial" w:cs="Arial"/>
          <w:kern w:val="0"/>
          <w:sz w:val="16"/>
          <w:szCs w:val="16"/>
          <w14:ligatures w14:val="none"/>
        </w:rPr>
        <w:t xml:space="preserve"> </w:t>
      </w:r>
      <w:r w:rsidRPr="004633B3">
        <w:rPr>
          <w:rFonts w:ascii="Arial" w:eastAsia="Times New Roman" w:hAnsi="Arial" w:cs="Arial"/>
          <w:b/>
          <w:bCs/>
          <w:kern w:val="0"/>
          <w:sz w:val="16"/>
          <w:szCs w:val="16"/>
          <w14:ligatures w14:val="none"/>
        </w:rPr>
        <w:t>no evidence found.</w:t>
      </w:r>
    </w:p>
    <w:p w14:paraId="64C83FF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50C31945">
          <v:rect id="_x0000_i1733" style="width:0;height:1.5pt" o:hralign="center" o:hrstd="t" o:hr="t" fillcolor="#a0a0a0" stroked="f"/>
        </w:pict>
      </w:r>
    </w:p>
    <w:p w14:paraId="714AA66B"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Evidence of Erika personally influencing Gary?</w:t>
      </w:r>
    </w:p>
    <w:p w14:paraId="57DF56D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Again, not directly.</w:t>
      </w:r>
    </w:p>
    <w:p w14:paraId="2E13A5F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The material Gary inadvertently showed appears to establish:</w:t>
      </w:r>
    </w:p>
    <w:p w14:paraId="42D2B41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Erika-related information → Andrew Kolvet → Gary</w:t>
      </w:r>
    </w:p>
    <w:p w14:paraId="2854D65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rather than:</w:t>
      </w:r>
    </w:p>
    <w:p w14:paraId="59B0841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Erika → Gary directly.</w:t>
      </w:r>
      <w:r w:rsidRPr="004633B3">
        <w:rPr>
          <w:rFonts w:ascii="Arial" w:eastAsia="Times New Roman" w:hAnsi="Arial" w:cs="Arial"/>
          <w:kern w:val="0"/>
          <w:sz w:val="16"/>
          <w:szCs w:val="16"/>
          <w14:ligatures w14:val="none"/>
        </w:rPr>
        <w:t xml:space="preserve"> </w:t>
      </w:r>
    </w:p>
    <w:p w14:paraId="63C8BCE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Candace Owens characterizes this as “Erika and Andrew coordinating,” but the publicly observable evidence is principally </w:t>
      </w:r>
      <w:r w:rsidRPr="004633B3">
        <w:rPr>
          <w:rFonts w:ascii="Arial" w:eastAsia="Times New Roman" w:hAnsi="Arial" w:cs="Arial"/>
          <w:b/>
          <w:bCs/>
          <w:kern w:val="0"/>
          <w:sz w:val="16"/>
          <w:szCs w:val="16"/>
          <w14:ligatures w14:val="none"/>
        </w:rPr>
        <w:t>Kolvet communicating with Gary</w:t>
      </w:r>
      <w:r w:rsidRPr="004633B3">
        <w:rPr>
          <w:rFonts w:ascii="Arial" w:eastAsia="Times New Roman" w:hAnsi="Arial" w:cs="Arial"/>
          <w:kern w:val="0"/>
          <w:sz w:val="16"/>
          <w:szCs w:val="16"/>
          <w14:ligatures w14:val="none"/>
        </w:rPr>
        <w:t xml:space="preserve">. </w:t>
      </w:r>
    </w:p>
    <w:p w14:paraId="2702B8A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Unless the complete text thread shows Kolvet explicitly saying:</w:t>
      </w:r>
    </w:p>
    <w:p w14:paraId="2E722832"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“Erika asked me to send you this,”</w:t>
      </w:r>
    </w:p>
    <w:p w14:paraId="6C7CDDF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would not collapse those two propositions.</w:t>
      </w:r>
    </w:p>
    <w:p w14:paraId="0D5CBB8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67AD423B">
          <v:rect id="_x0000_i1734" style="width:0;height:1.5pt" o:hralign="center" o:hrstd="t" o:hr="t" fillcolor="#a0a0a0" stroked="f"/>
        </w:pict>
      </w:r>
    </w:p>
    <w:p w14:paraId="3992FFB0"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Evidence Gary was paid by TPUSA?</w:t>
      </w:r>
    </w:p>
    <w:p w14:paraId="5767CE0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haven't found it.</w:t>
      </w:r>
    </w:p>
    <w:p w14:paraId="4457497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This is probably the most important missing piece.</w:t>
      </w:r>
    </w:p>
    <w:p w14:paraId="63A953A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 searched for evidence that Gary/Paramount Tactical received:</w:t>
      </w:r>
    </w:p>
    <w:p w14:paraId="71FB4B8A" w14:textId="77777777" w:rsidR="004633B3" w:rsidRPr="004633B3" w:rsidRDefault="004633B3" w:rsidP="004633B3">
      <w:pPr>
        <w:numPr>
          <w:ilvl w:val="0"/>
          <w:numId w:val="49"/>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TPUSA consulting fees, </w:t>
      </w:r>
    </w:p>
    <w:p w14:paraId="508DE278" w14:textId="77777777" w:rsidR="004633B3" w:rsidRPr="004633B3" w:rsidRDefault="004633B3" w:rsidP="004633B3">
      <w:pPr>
        <w:numPr>
          <w:ilvl w:val="0"/>
          <w:numId w:val="49"/>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travel reimbursement, </w:t>
      </w:r>
    </w:p>
    <w:p w14:paraId="6E3600D0" w14:textId="77777777" w:rsidR="004633B3" w:rsidRPr="004633B3" w:rsidRDefault="004633B3" w:rsidP="004633B3">
      <w:pPr>
        <w:numPr>
          <w:ilvl w:val="0"/>
          <w:numId w:val="49"/>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Charlie Kirk Show appearance fees, </w:t>
      </w:r>
    </w:p>
    <w:p w14:paraId="28CA28FF" w14:textId="77777777" w:rsidR="004633B3" w:rsidRPr="004633B3" w:rsidRDefault="004633B3" w:rsidP="004633B3">
      <w:pPr>
        <w:numPr>
          <w:ilvl w:val="0"/>
          <w:numId w:val="49"/>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sponsorship arrangements, </w:t>
      </w:r>
    </w:p>
    <w:p w14:paraId="6E9374CF" w14:textId="77777777" w:rsidR="004633B3" w:rsidRPr="004633B3" w:rsidRDefault="004633B3" w:rsidP="004633B3">
      <w:pPr>
        <w:numPr>
          <w:ilvl w:val="0"/>
          <w:numId w:val="49"/>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Turning Point contracts, </w:t>
      </w:r>
    </w:p>
    <w:p w14:paraId="29F50F8E" w14:textId="77777777" w:rsidR="004633B3" w:rsidRPr="004633B3" w:rsidRDefault="004633B3" w:rsidP="004633B3">
      <w:pPr>
        <w:numPr>
          <w:ilvl w:val="0"/>
          <w:numId w:val="49"/>
        </w:num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direct Erika Kirk payments. </w:t>
      </w:r>
    </w:p>
    <w:p w14:paraId="396272D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I did not find a public record establishing any of them.</w:t>
      </w:r>
    </w:p>
    <w:p w14:paraId="10DD253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That does </w:t>
      </w:r>
      <w:r w:rsidRPr="004633B3">
        <w:rPr>
          <w:rFonts w:ascii="Arial" w:eastAsia="Times New Roman" w:hAnsi="Arial" w:cs="Arial"/>
          <w:b/>
          <w:bCs/>
          <w:kern w:val="0"/>
          <w:sz w:val="16"/>
          <w:szCs w:val="16"/>
          <w14:ligatures w14:val="none"/>
        </w:rPr>
        <w:t>not</w:t>
      </w:r>
      <w:r w:rsidRPr="004633B3">
        <w:rPr>
          <w:rFonts w:ascii="Arial" w:eastAsia="Times New Roman" w:hAnsi="Arial" w:cs="Arial"/>
          <w:kern w:val="0"/>
          <w:sz w:val="16"/>
          <w:szCs w:val="16"/>
          <w14:ligatures w14:val="none"/>
        </w:rPr>
        <w:t xml:space="preserve"> establish he wasn't compensated. Appearance fees and contractor invoices wouldn't necessarily be individually public in nonprofit filings.</w:t>
      </w:r>
    </w:p>
    <w:p w14:paraId="0EE9407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But right now:</w:t>
      </w:r>
    </w:p>
    <w:p w14:paraId="2559EEE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“TPUSA paid Gary to change his position” = unsupported.</w:t>
      </w:r>
    </w:p>
    <w:p w14:paraId="062E716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A better investigative question would be whether </w:t>
      </w:r>
      <w:r w:rsidRPr="004633B3">
        <w:rPr>
          <w:rFonts w:ascii="Arial" w:eastAsia="Times New Roman" w:hAnsi="Arial" w:cs="Arial"/>
          <w:b/>
          <w:bCs/>
          <w:kern w:val="0"/>
          <w:sz w:val="16"/>
          <w:szCs w:val="16"/>
          <w14:ligatures w14:val="none"/>
        </w:rPr>
        <w:t>Paramount Tactical Solutions, Gary personally, Dangerous Liberty, or an affiliated LLC appears in TPUSA/TPS vendor expenditure records, event reimbursements, campaign expenditure databases, or later Form 990 contractor disclosures.</w:t>
      </w:r>
    </w:p>
    <w:p w14:paraId="3EC053D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7CD2CD49">
          <v:rect id="_x0000_i1735" style="width:0;height:1.5pt" o:hralign="center" o:hrstd="t" o:hr="t" fillcolor="#a0a0a0" stroked="f"/>
        </w:pict>
      </w:r>
    </w:p>
    <w:p w14:paraId="735CD1B1"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Gary's later rhetoric is visibly harsher</w:t>
      </w:r>
    </w:p>
    <w:p w14:paraId="4AE55FC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By mid-2026, Gary wasn't merely disagreeing technically with Candace/Nate.</w:t>
      </w:r>
    </w:p>
    <w:p w14:paraId="5C98EF8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He was appearing in programming that portrayed the competing assassination narratives as an </w:t>
      </w:r>
      <w:r w:rsidRPr="004633B3">
        <w:rPr>
          <w:rFonts w:ascii="Arial" w:eastAsia="Times New Roman" w:hAnsi="Arial" w:cs="Arial"/>
          <w:b/>
          <w:bCs/>
          <w:kern w:val="0"/>
          <w:sz w:val="16"/>
          <w:szCs w:val="16"/>
          <w14:ligatures w14:val="none"/>
        </w:rPr>
        <w:t>“empire of lies”</w:t>
      </w:r>
      <w:r w:rsidRPr="004633B3">
        <w:rPr>
          <w:rFonts w:ascii="Arial" w:eastAsia="Times New Roman" w:hAnsi="Arial" w:cs="Arial"/>
          <w:kern w:val="0"/>
          <w:sz w:val="16"/>
          <w:szCs w:val="16"/>
          <w14:ligatures w14:val="none"/>
        </w:rPr>
        <w:t xml:space="preserve">, and the July Boreing program explicitly positioned Gary as part of a panel rebutting a year's worth of alternative claims. </w:t>
      </w:r>
    </w:p>
    <w:p w14:paraId="722AB0E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His own X activity has also become openly adversarial toward Nate, including posts attacking “Nate/Valhalla VFT.” </w:t>
      </w:r>
    </w:p>
    <w:p w14:paraId="6AD1DFC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consistent with Nate saying something changed relationally and rhetorically.</w:t>
      </w:r>
    </w:p>
    <w:p w14:paraId="1083400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It doesn't tell us what caused the change.</w:t>
      </w:r>
    </w:p>
    <w:p w14:paraId="163CC2F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pict w14:anchorId="3E1A7363">
          <v:rect id="_x0000_i1736" style="width:0;height:1.5pt" o:hralign="center" o:hrstd="t" o:hr="t" fillcolor="#a0a0a0" stroked="f"/>
        </w:pict>
      </w:r>
    </w:p>
    <w:p w14:paraId="341100FC"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What is supported vs. unsupported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2"/>
        <w:gridCol w:w="3285"/>
      </w:tblGrid>
      <w:tr w:rsidR="004633B3" w:rsidRPr="004633B3" w14:paraId="453F5BE8" w14:textId="77777777">
        <w:trPr>
          <w:tblHeader/>
          <w:tblCellSpacing w:w="15" w:type="dxa"/>
        </w:trPr>
        <w:tc>
          <w:tcPr>
            <w:tcW w:w="0" w:type="auto"/>
            <w:vAlign w:val="center"/>
            <w:hideMark/>
          </w:tcPr>
          <w:p w14:paraId="0B5F894F"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Nate-related proposition</w:t>
            </w:r>
          </w:p>
        </w:tc>
        <w:tc>
          <w:tcPr>
            <w:tcW w:w="0" w:type="auto"/>
            <w:vAlign w:val="center"/>
            <w:hideMark/>
          </w:tcPr>
          <w:p w14:paraId="6B23534B"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My assessment</w:t>
            </w:r>
          </w:p>
        </w:tc>
      </w:tr>
      <w:tr w:rsidR="004633B3" w:rsidRPr="004633B3" w14:paraId="5BF7BC9F" w14:textId="77777777">
        <w:trPr>
          <w:tblCellSpacing w:w="15" w:type="dxa"/>
        </w:trPr>
        <w:tc>
          <w:tcPr>
            <w:tcW w:w="0" w:type="auto"/>
            <w:vAlign w:val="center"/>
            <w:hideMark/>
          </w:tcPr>
          <w:p w14:paraId="2AB5B04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Nate really was a Green Beret</w:t>
            </w:r>
          </w:p>
        </w:tc>
        <w:tc>
          <w:tcPr>
            <w:tcW w:w="0" w:type="auto"/>
            <w:vAlign w:val="center"/>
            <w:hideMark/>
          </w:tcPr>
          <w:p w14:paraId="17380A8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Strongly supported</w:t>
            </w:r>
          </w:p>
        </w:tc>
      </w:tr>
      <w:tr w:rsidR="004633B3" w:rsidRPr="004633B3" w14:paraId="3D88F8C6" w14:textId="77777777">
        <w:trPr>
          <w:tblCellSpacing w:w="15" w:type="dxa"/>
        </w:trPr>
        <w:tc>
          <w:tcPr>
            <w:tcW w:w="0" w:type="auto"/>
            <w:vAlign w:val="center"/>
            <w:hideMark/>
          </w:tcPr>
          <w:p w14:paraId="4A0BFDB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Gary really was a Green Beret</w:t>
            </w:r>
          </w:p>
        </w:tc>
        <w:tc>
          <w:tcPr>
            <w:tcW w:w="0" w:type="auto"/>
            <w:vAlign w:val="center"/>
            <w:hideMark/>
          </w:tcPr>
          <w:p w14:paraId="4911738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Strongly supported</w:t>
            </w:r>
          </w:p>
        </w:tc>
      </w:tr>
      <w:tr w:rsidR="004633B3" w:rsidRPr="004633B3" w14:paraId="0463806F" w14:textId="77777777">
        <w:trPr>
          <w:tblCellSpacing w:w="15" w:type="dxa"/>
        </w:trPr>
        <w:tc>
          <w:tcPr>
            <w:tcW w:w="0" w:type="auto"/>
            <w:vAlign w:val="center"/>
            <w:hideMark/>
          </w:tcPr>
          <w:p w14:paraId="4ABCA6C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Nate and Gary knew each other before their public dispute</w:t>
            </w:r>
          </w:p>
        </w:tc>
        <w:tc>
          <w:tcPr>
            <w:tcW w:w="0" w:type="auto"/>
            <w:vAlign w:val="center"/>
            <w:hideMark/>
          </w:tcPr>
          <w:p w14:paraId="425650B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Strongly supported</w:t>
            </w:r>
          </w:p>
        </w:tc>
      </w:tr>
      <w:tr w:rsidR="004633B3" w:rsidRPr="004633B3" w14:paraId="42AC0D3B" w14:textId="77777777">
        <w:trPr>
          <w:tblCellSpacing w:w="15" w:type="dxa"/>
        </w:trPr>
        <w:tc>
          <w:tcPr>
            <w:tcW w:w="0" w:type="auto"/>
            <w:vAlign w:val="center"/>
            <w:hideMark/>
          </w:tcPr>
          <w:p w14:paraId="7842D0C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Nate regarded Gary as a friend</w:t>
            </w:r>
          </w:p>
        </w:tc>
        <w:tc>
          <w:tcPr>
            <w:tcW w:w="0" w:type="auto"/>
            <w:vAlign w:val="center"/>
            <w:hideMark/>
          </w:tcPr>
          <w:p w14:paraId="365053C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Supported by contemporaneous accounts</w:t>
            </w:r>
          </w:p>
        </w:tc>
      </w:tr>
      <w:tr w:rsidR="004633B3" w:rsidRPr="004633B3" w14:paraId="371D3D43" w14:textId="77777777">
        <w:trPr>
          <w:tblCellSpacing w:w="15" w:type="dxa"/>
        </w:trPr>
        <w:tc>
          <w:tcPr>
            <w:tcW w:w="0" w:type="auto"/>
            <w:vAlign w:val="center"/>
            <w:hideMark/>
          </w:tcPr>
          <w:p w14:paraId="5D8472E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Nate initially defended Gary publicly</w:t>
            </w:r>
          </w:p>
        </w:tc>
        <w:tc>
          <w:tcPr>
            <w:tcW w:w="0" w:type="auto"/>
            <w:vAlign w:val="center"/>
            <w:hideMark/>
          </w:tcPr>
          <w:p w14:paraId="3D38623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Yes</w:t>
            </w:r>
          </w:p>
        </w:tc>
      </w:tr>
      <w:tr w:rsidR="004633B3" w:rsidRPr="004633B3" w14:paraId="3681CE33" w14:textId="77777777">
        <w:trPr>
          <w:tblCellSpacing w:w="15" w:type="dxa"/>
        </w:trPr>
        <w:tc>
          <w:tcPr>
            <w:tcW w:w="0" w:type="auto"/>
            <w:vAlign w:val="center"/>
            <w:hideMark/>
          </w:tcPr>
          <w:p w14:paraId="77C4064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Gary initially entertained substantial questions about the Kirk case</w:t>
            </w:r>
          </w:p>
        </w:tc>
        <w:tc>
          <w:tcPr>
            <w:tcW w:w="0" w:type="auto"/>
            <w:vAlign w:val="center"/>
            <w:hideMark/>
          </w:tcPr>
          <w:p w14:paraId="3631FB4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Supported</w:t>
            </w:r>
          </w:p>
        </w:tc>
      </w:tr>
      <w:tr w:rsidR="004633B3" w:rsidRPr="004633B3" w14:paraId="5CA6859A" w14:textId="77777777">
        <w:trPr>
          <w:tblCellSpacing w:w="15" w:type="dxa"/>
        </w:trPr>
        <w:tc>
          <w:tcPr>
            <w:tcW w:w="0" w:type="auto"/>
            <w:vAlign w:val="center"/>
            <w:hideMark/>
          </w:tcPr>
          <w:p w14:paraId="2CD05A9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Gary later became much more supportive of the prosecution/TPUSA interpretation</w:t>
            </w:r>
          </w:p>
        </w:tc>
        <w:tc>
          <w:tcPr>
            <w:tcW w:w="0" w:type="auto"/>
            <w:vAlign w:val="center"/>
            <w:hideMark/>
          </w:tcPr>
          <w:p w14:paraId="50300116"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Strongly supported</w:t>
            </w:r>
          </w:p>
        </w:tc>
      </w:tr>
      <w:tr w:rsidR="004633B3" w:rsidRPr="004633B3" w14:paraId="073AC96B" w14:textId="77777777">
        <w:trPr>
          <w:tblCellSpacing w:w="15" w:type="dxa"/>
        </w:trPr>
        <w:tc>
          <w:tcPr>
            <w:tcW w:w="0" w:type="auto"/>
            <w:vAlign w:val="center"/>
            <w:hideMark/>
          </w:tcPr>
          <w:p w14:paraId="7B60524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Gary developed private communication with Andrew Kolvet</w:t>
            </w:r>
          </w:p>
        </w:tc>
        <w:tc>
          <w:tcPr>
            <w:tcW w:w="0" w:type="auto"/>
            <w:vAlign w:val="center"/>
            <w:hideMark/>
          </w:tcPr>
          <w:p w14:paraId="3940D51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Directly demonstrated</w:t>
            </w:r>
          </w:p>
        </w:tc>
      </w:tr>
      <w:tr w:rsidR="004633B3" w:rsidRPr="004633B3" w14:paraId="07A4453F" w14:textId="77777777">
        <w:trPr>
          <w:tblCellSpacing w:w="15" w:type="dxa"/>
        </w:trPr>
        <w:tc>
          <w:tcPr>
            <w:tcW w:w="0" w:type="auto"/>
            <w:vAlign w:val="center"/>
            <w:hideMark/>
          </w:tcPr>
          <w:p w14:paraId="754DB1F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Kolvet supplied Gary nonpublic Erika-related material</w:t>
            </w:r>
          </w:p>
        </w:tc>
        <w:tc>
          <w:tcPr>
            <w:tcW w:w="0" w:type="auto"/>
            <w:vAlign w:val="center"/>
            <w:hideMark/>
          </w:tcPr>
          <w:p w14:paraId="40B1FF8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Directly demonstrated</w:t>
            </w:r>
          </w:p>
        </w:tc>
      </w:tr>
      <w:tr w:rsidR="004633B3" w:rsidRPr="004633B3" w14:paraId="1D3C0CC9" w14:textId="77777777">
        <w:trPr>
          <w:tblCellSpacing w:w="15" w:type="dxa"/>
        </w:trPr>
        <w:tc>
          <w:tcPr>
            <w:tcW w:w="0" w:type="auto"/>
            <w:vAlign w:val="center"/>
            <w:hideMark/>
          </w:tcPr>
          <w:p w14:paraId="440130A4"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Gary later appeared on TPUSA's Charlie Kirk Show</w:t>
            </w:r>
          </w:p>
        </w:tc>
        <w:tc>
          <w:tcPr>
            <w:tcW w:w="0" w:type="auto"/>
            <w:vAlign w:val="center"/>
            <w:hideMark/>
          </w:tcPr>
          <w:p w14:paraId="7CB3EA9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Yes</w:t>
            </w:r>
          </w:p>
        </w:tc>
      </w:tr>
      <w:tr w:rsidR="004633B3" w:rsidRPr="004633B3" w14:paraId="234304C8" w14:textId="77777777">
        <w:trPr>
          <w:tblCellSpacing w:w="15" w:type="dxa"/>
        </w:trPr>
        <w:tc>
          <w:tcPr>
            <w:tcW w:w="0" w:type="auto"/>
            <w:vAlign w:val="center"/>
            <w:hideMark/>
          </w:tcPr>
          <w:p w14:paraId="23C331CB"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Gary's access could create an incentive to maintain TPUSA relations</w:t>
            </w:r>
          </w:p>
        </w:tc>
        <w:tc>
          <w:tcPr>
            <w:tcW w:w="0" w:type="auto"/>
            <w:vAlign w:val="center"/>
            <w:hideMark/>
          </w:tcPr>
          <w:p w14:paraId="125A0A1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Reasonable inference</w:t>
            </w:r>
          </w:p>
        </w:tc>
      </w:tr>
      <w:tr w:rsidR="004633B3" w:rsidRPr="004633B3" w14:paraId="1A18C477" w14:textId="77777777">
        <w:trPr>
          <w:tblCellSpacing w:w="15" w:type="dxa"/>
        </w:trPr>
        <w:tc>
          <w:tcPr>
            <w:tcW w:w="0" w:type="auto"/>
            <w:vAlign w:val="center"/>
            <w:hideMark/>
          </w:tcPr>
          <w:p w14:paraId="5D1B250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TPUSA paid Gary</w:t>
            </w:r>
          </w:p>
        </w:tc>
        <w:tc>
          <w:tcPr>
            <w:tcW w:w="0" w:type="auto"/>
            <w:vAlign w:val="center"/>
            <w:hideMark/>
          </w:tcPr>
          <w:p w14:paraId="7567619D"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Not established</w:t>
            </w:r>
          </w:p>
        </w:tc>
      </w:tr>
      <w:tr w:rsidR="004633B3" w:rsidRPr="004633B3" w14:paraId="32B17D2F" w14:textId="77777777">
        <w:trPr>
          <w:tblCellSpacing w:w="15" w:type="dxa"/>
        </w:trPr>
        <w:tc>
          <w:tcPr>
            <w:tcW w:w="0" w:type="auto"/>
            <w:vAlign w:val="center"/>
            <w:hideMark/>
          </w:tcPr>
          <w:p w14:paraId="4335C99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Erika personally ordered Gary to change his views</w:t>
            </w:r>
          </w:p>
        </w:tc>
        <w:tc>
          <w:tcPr>
            <w:tcW w:w="0" w:type="auto"/>
            <w:vAlign w:val="center"/>
            <w:hideMark/>
          </w:tcPr>
          <w:p w14:paraId="0183A73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Not established</w:t>
            </w:r>
          </w:p>
        </w:tc>
      </w:tr>
      <w:tr w:rsidR="004633B3" w:rsidRPr="004633B3" w14:paraId="6B24C4AA" w14:textId="77777777">
        <w:trPr>
          <w:tblCellSpacing w:w="15" w:type="dxa"/>
        </w:trPr>
        <w:tc>
          <w:tcPr>
            <w:tcW w:w="0" w:type="auto"/>
            <w:vAlign w:val="center"/>
            <w:hideMark/>
          </w:tcPr>
          <w:p w14:paraId="5E1C360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FBI pressured/directly influenced Gary</w:t>
            </w:r>
          </w:p>
        </w:tc>
        <w:tc>
          <w:tcPr>
            <w:tcW w:w="0" w:type="auto"/>
            <w:vAlign w:val="center"/>
            <w:hideMark/>
          </w:tcPr>
          <w:p w14:paraId="7B50F06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No evidence found</w:t>
            </w:r>
          </w:p>
        </w:tc>
      </w:tr>
      <w:tr w:rsidR="004633B3" w:rsidRPr="004633B3" w14:paraId="060D8E75" w14:textId="77777777">
        <w:trPr>
          <w:tblCellSpacing w:w="15" w:type="dxa"/>
        </w:trPr>
        <w:tc>
          <w:tcPr>
            <w:tcW w:w="0" w:type="auto"/>
            <w:vAlign w:val="center"/>
            <w:hideMark/>
          </w:tcPr>
          <w:p w14:paraId="7C998EC9"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Gary knowingly lies for TPUSA</w:t>
            </w:r>
          </w:p>
        </w:tc>
        <w:tc>
          <w:tcPr>
            <w:tcW w:w="0" w:type="auto"/>
            <w:vAlign w:val="center"/>
            <w:hideMark/>
          </w:tcPr>
          <w:p w14:paraId="2A07BDEA"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Not established</w:t>
            </w:r>
          </w:p>
        </w:tc>
      </w:tr>
      <w:tr w:rsidR="004633B3" w:rsidRPr="004633B3" w14:paraId="2A57183E" w14:textId="77777777">
        <w:trPr>
          <w:tblCellSpacing w:w="15" w:type="dxa"/>
        </w:trPr>
        <w:tc>
          <w:tcPr>
            <w:tcW w:w="0" w:type="auto"/>
            <w:vAlign w:val="center"/>
            <w:hideMark/>
          </w:tcPr>
          <w:p w14:paraId="511EC6D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Gary genuinely changed his view after reviewing more evidence</w:t>
            </w:r>
          </w:p>
        </w:tc>
        <w:tc>
          <w:tcPr>
            <w:tcW w:w="0" w:type="auto"/>
            <w:vAlign w:val="center"/>
            <w:hideMark/>
          </w:tcPr>
          <w:p w14:paraId="24BE0F21"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b/>
                <w:bCs/>
                <w:kern w:val="0"/>
                <w:sz w:val="16"/>
                <w:szCs w:val="16"/>
                <w14:ligatures w14:val="none"/>
              </w:rPr>
              <w:t>Also plausible</w:t>
            </w:r>
          </w:p>
        </w:tc>
      </w:tr>
    </w:tbl>
    <w:p w14:paraId="6A49BF4A" w14:textId="77777777" w:rsidR="004633B3" w:rsidRPr="004633B3" w:rsidRDefault="004633B3" w:rsidP="004633B3">
      <w:pPr>
        <w:spacing w:before="100" w:beforeAutospacing="1" w:after="100" w:afterAutospacing="1" w:line="240" w:lineRule="auto"/>
        <w:rPr>
          <w:rFonts w:ascii="Arial" w:eastAsia="Times New Roman" w:hAnsi="Arial" w:cs="Arial"/>
          <w:b/>
          <w:bCs/>
          <w:kern w:val="0"/>
          <w:sz w:val="16"/>
          <w:szCs w:val="16"/>
          <w14:ligatures w14:val="none"/>
        </w:rPr>
      </w:pPr>
      <w:r w:rsidRPr="004633B3">
        <w:rPr>
          <w:rFonts w:ascii="Arial" w:eastAsia="Times New Roman" w:hAnsi="Arial" w:cs="Arial"/>
          <w:b/>
          <w:bCs/>
          <w:kern w:val="0"/>
          <w:sz w:val="16"/>
          <w:szCs w:val="16"/>
          <w14:ligatures w14:val="none"/>
        </w:rPr>
        <w:t>My present interpretation</w:t>
      </w:r>
    </w:p>
    <w:p w14:paraId="2A3C5FA3"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There </w:t>
      </w:r>
      <w:r w:rsidRPr="004633B3">
        <w:rPr>
          <w:rFonts w:ascii="Arial" w:eastAsia="Times New Roman" w:hAnsi="Arial" w:cs="Arial"/>
          <w:b/>
          <w:bCs/>
          <w:kern w:val="0"/>
          <w:sz w:val="16"/>
          <w:szCs w:val="16"/>
          <w14:ligatures w14:val="none"/>
        </w:rPr>
        <w:t>is enough evidence to take Nate's observation seriously</w:t>
      </w:r>
      <w:r w:rsidRPr="004633B3">
        <w:rPr>
          <w:rFonts w:ascii="Arial" w:eastAsia="Times New Roman" w:hAnsi="Arial" w:cs="Arial"/>
          <w:kern w:val="0"/>
          <w:sz w:val="16"/>
          <w:szCs w:val="16"/>
          <w14:ligatures w14:val="none"/>
        </w:rPr>
        <w:t>, but not enough to accept the full “Gary was gotten to” allegation as fact.</w:t>
      </w:r>
    </w:p>
    <w:p w14:paraId="692DBD50"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lastRenderedPageBreak/>
        <w:t>The strongest non-speculative version is:</w:t>
      </w:r>
    </w:p>
    <w:p w14:paraId="1AC4A2BF"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Gary started as a relatively independent former-Special-Forces commentator who was willing to investigate alternative explanations. Over time he developed private access to Andrew Kolvet/TPUSA, received nonpublic Erika-related rebuttal material, appeared on TPUSA's own media operation, increasingly defended the prosecution/TPUSA account, and eventually entered an acrimonious public feud with Nate—a fellow former Green Beret who had earlier publicly defended him as a friend. </w:t>
      </w:r>
    </w:p>
    <w:p w14:paraId="04A43675"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That's real.</w:t>
      </w:r>
    </w:p>
    <w:p w14:paraId="2AC9DB68"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What we </w:t>
      </w:r>
      <w:r w:rsidRPr="004633B3">
        <w:rPr>
          <w:rFonts w:ascii="Arial" w:eastAsia="Times New Roman" w:hAnsi="Arial" w:cs="Arial"/>
          <w:b/>
          <w:bCs/>
          <w:kern w:val="0"/>
          <w:sz w:val="16"/>
          <w:szCs w:val="16"/>
          <w14:ligatures w14:val="none"/>
        </w:rPr>
        <w:t>cannot yet determine</w:t>
      </w:r>
      <w:r w:rsidRPr="004633B3">
        <w:rPr>
          <w:rFonts w:ascii="Arial" w:eastAsia="Times New Roman" w:hAnsi="Arial" w:cs="Arial"/>
          <w:kern w:val="0"/>
          <w:sz w:val="16"/>
          <w:szCs w:val="16"/>
          <w14:ligatures w14:val="none"/>
        </w:rPr>
        <w:t xml:space="preserve"> is whether Gary's evolution resulted from </w:t>
      </w:r>
      <w:r w:rsidRPr="004633B3">
        <w:rPr>
          <w:rFonts w:ascii="Arial" w:eastAsia="Times New Roman" w:hAnsi="Arial" w:cs="Arial"/>
          <w:b/>
          <w:bCs/>
          <w:kern w:val="0"/>
          <w:sz w:val="16"/>
          <w:szCs w:val="16"/>
          <w14:ligatures w14:val="none"/>
        </w:rPr>
        <w:t>better evidence persuading him, growing personal loyalty/access to TPUSA, reputational incentives, money, coercion, or some combination</w:t>
      </w:r>
      <w:r w:rsidRPr="004633B3">
        <w:rPr>
          <w:rFonts w:ascii="Arial" w:eastAsia="Times New Roman" w:hAnsi="Arial" w:cs="Arial"/>
          <w:kern w:val="0"/>
          <w:sz w:val="16"/>
          <w:szCs w:val="16"/>
          <w14:ligatures w14:val="none"/>
        </w:rPr>
        <w:t>.</w:t>
      </w:r>
    </w:p>
    <w:p w14:paraId="1CF2E167"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r w:rsidRPr="004633B3">
        <w:rPr>
          <w:rFonts w:ascii="Arial" w:eastAsia="Times New Roman" w:hAnsi="Arial" w:cs="Arial"/>
          <w:kern w:val="0"/>
          <w:sz w:val="16"/>
          <w:szCs w:val="16"/>
          <w14:ligatures w14:val="none"/>
        </w:rPr>
        <w:t xml:space="preserve">The best next step would be a </w:t>
      </w:r>
      <w:r w:rsidRPr="004633B3">
        <w:rPr>
          <w:rFonts w:ascii="Arial" w:eastAsia="Times New Roman" w:hAnsi="Arial" w:cs="Arial"/>
          <w:b/>
          <w:bCs/>
          <w:kern w:val="0"/>
          <w:sz w:val="16"/>
          <w:szCs w:val="16"/>
          <w14:ligatures w14:val="none"/>
        </w:rPr>
        <w:t>date-by-date “Gary Melton position-change timeline”</w:t>
      </w:r>
      <w:r w:rsidRPr="004633B3">
        <w:rPr>
          <w:rFonts w:ascii="Arial" w:eastAsia="Times New Roman" w:hAnsi="Arial" w:cs="Arial"/>
          <w:kern w:val="0"/>
          <w:sz w:val="16"/>
          <w:szCs w:val="16"/>
          <w14:ligatures w14:val="none"/>
        </w:rPr>
        <w:t>: every Kirk-related Gary video/post from September 10 through the present, coded for what he believed about the shooter, caliber, wound, security, FBI, TPUSA, Erika, Fort Huachuca and Mitch Snow. Overlay the dates of his first private Kolvet contact, first TPUSA appearance, UVU trip, and falling-out with Nate. If his positions change sharply immediately after particular contacts, we'd have something much more substantial to test.</w:t>
      </w:r>
    </w:p>
    <w:p w14:paraId="2CBDDDDF" w14:textId="77777777" w:rsidR="004633B3" w:rsidRPr="004633B3" w:rsidRDefault="004633B3" w:rsidP="004633B3">
      <w:pPr>
        <w:spacing w:before="100" w:beforeAutospacing="1" w:after="100" w:afterAutospacing="1" w:line="240" w:lineRule="auto"/>
        <w:rPr>
          <w:rFonts w:ascii="Arial" w:eastAsia="Times New Roman" w:hAnsi="Arial" w:cs="Arial"/>
          <w:vanish/>
          <w:kern w:val="0"/>
          <w:sz w:val="16"/>
          <w:szCs w:val="16"/>
          <w14:ligatures w14:val="none"/>
        </w:rPr>
      </w:pPr>
      <w:r w:rsidRPr="004633B3">
        <w:rPr>
          <w:rFonts w:ascii="Arial" w:eastAsia="Times New Roman" w:hAnsi="Arial" w:cs="Arial"/>
          <w:vanish/>
          <w:kern w:val="0"/>
          <w:sz w:val="16"/>
          <w:szCs w:val="16"/>
          <w14:ligatures w14:val="none"/>
        </w:rPr>
        <w:t>Top of Form</w:t>
      </w:r>
    </w:p>
    <w:p w14:paraId="0AF5895C" w14:textId="77777777" w:rsidR="004633B3" w:rsidRPr="004633B3" w:rsidRDefault="004633B3" w:rsidP="004633B3">
      <w:pPr>
        <w:spacing w:before="100" w:beforeAutospacing="1" w:after="100" w:afterAutospacing="1" w:line="240" w:lineRule="auto"/>
        <w:rPr>
          <w:rFonts w:ascii="Arial" w:eastAsia="Times New Roman" w:hAnsi="Arial" w:cs="Arial"/>
          <w:kern w:val="0"/>
          <w:sz w:val="16"/>
          <w:szCs w:val="16"/>
          <w14:ligatures w14:val="none"/>
        </w:rPr>
      </w:pPr>
    </w:p>
    <w:p w14:paraId="08A33DA1" w14:textId="77777777" w:rsidR="004633B3" w:rsidRPr="004633B3" w:rsidRDefault="004633B3" w:rsidP="004633B3">
      <w:pPr>
        <w:spacing w:before="100" w:beforeAutospacing="1" w:after="100" w:afterAutospacing="1" w:line="240" w:lineRule="auto"/>
        <w:rPr>
          <w:rFonts w:ascii="Arial" w:eastAsia="Times New Roman" w:hAnsi="Arial" w:cs="Arial"/>
          <w:vanish/>
          <w:kern w:val="0"/>
          <w:sz w:val="16"/>
          <w:szCs w:val="16"/>
          <w14:ligatures w14:val="none"/>
        </w:rPr>
      </w:pPr>
      <w:r w:rsidRPr="004633B3">
        <w:rPr>
          <w:rFonts w:ascii="Arial" w:eastAsia="Times New Roman" w:hAnsi="Arial" w:cs="Arial"/>
          <w:vanish/>
          <w:kern w:val="0"/>
          <w:sz w:val="16"/>
          <w:szCs w:val="16"/>
          <w14:ligatures w14:val="none"/>
        </w:rPr>
        <w:t>Bottom of Form</w:t>
      </w:r>
    </w:p>
    <w:p w14:paraId="68C85094" w14:textId="77777777" w:rsidR="00787C8D" w:rsidRPr="00D37CCD" w:rsidRDefault="00787C8D" w:rsidP="00D37CCD">
      <w:pPr>
        <w:spacing w:before="100" w:beforeAutospacing="1" w:after="100" w:afterAutospacing="1" w:line="240" w:lineRule="auto"/>
        <w:rPr>
          <w:rFonts w:ascii="Arial" w:eastAsia="Times New Roman" w:hAnsi="Arial" w:cs="Arial"/>
          <w:kern w:val="0"/>
          <w:sz w:val="16"/>
          <w:szCs w:val="16"/>
          <w14:ligatures w14:val="none"/>
        </w:rPr>
      </w:pPr>
    </w:p>
    <w:p w14:paraId="4F265022" w14:textId="77777777" w:rsidR="00D37CCD" w:rsidRPr="00D37CCD" w:rsidRDefault="00D37CCD" w:rsidP="00D37CCD">
      <w:pPr>
        <w:spacing w:before="100" w:beforeAutospacing="1" w:after="100" w:afterAutospacing="1" w:line="240" w:lineRule="auto"/>
        <w:rPr>
          <w:rFonts w:ascii="Arial" w:eastAsia="Times New Roman" w:hAnsi="Arial" w:cs="Arial"/>
          <w:vanish/>
          <w:kern w:val="0"/>
          <w:sz w:val="16"/>
          <w:szCs w:val="16"/>
          <w14:ligatures w14:val="none"/>
        </w:rPr>
      </w:pPr>
      <w:r w:rsidRPr="00D37CCD">
        <w:rPr>
          <w:rFonts w:ascii="Arial" w:eastAsia="Times New Roman" w:hAnsi="Arial" w:cs="Arial"/>
          <w:vanish/>
          <w:kern w:val="0"/>
          <w:sz w:val="16"/>
          <w:szCs w:val="16"/>
          <w14:ligatures w14:val="none"/>
        </w:rPr>
        <w:t>Top of Form</w:t>
      </w:r>
    </w:p>
    <w:p w14:paraId="0BDD0C02" w14:textId="77777777" w:rsidR="00D37CCD" w:rsidRPr="00D37CCD" w:rsidRDefault="00D37CCD" w:rsidP="00D37CCD">
      <w:pPr>
        <w:spacing w:before="100" w:beforeAutospacing="1" w:after="100" w:afterAutospacing="1" w:line="240" w:lineRule="auto"/>
        <w:rPr>
          <w:rFonts w:ascii="Arial" w:eastAsia="Times New Roman" w:hAnsi="Arial" w:cs="Arial"/>
          <w:kern w:val="0"/>
          <w:sz w:val="16"/>
          <w:szCs w:val="16"/>
          <w14:ligatures w14:val="none"/>
        </w:rPr>
      </w:pPr>
    </w:p>
    <w:p w14:paraId="3A227288" w14:textId="77777777" w:rsidR="00D37CCD" w:rsidRPr="00D37CCD" w:rsidRDefault="00D37CCD" w:rsidP="00D37CCD">
      <w:pPr>
        <w:spacing w:before="100" w:beforeAutospacing="1" w:after="100" w:afterAutospacing="1" w:line="240" w:lineRule="auto"/>
        <w:rPr>
          <w:rFonts w:ascii="Arial" w:eastAsia="Times New Roman" w:hAnsi="Arial" w:cs="Arial"/>
          <w:vanish/>
          <w:kern w:val="0"/>
          <w:sz w:val="16"/>
          <w:szCs w:val="16"/>
          <w14:ligatures w14:val="none"/>
        </w:rPr>
      </w:pPr>
      <w:r w:rsidRPr="00D37CCD">
        <w:rPr>
          <w:rFonts w:ascii="Arial" w:eastAsia="Times New Roman" w:hAnsi="Arial" w:cs="Arial"/>
          <w:vanish/>
          <w:kern w:val="0"/>
          <w:sz w:val="16"/>
          <w:szCs w:val="16"/>
          <w14:ligatures w14:val="none"/>
        </w:rPr>
        <w:t>Bottom of Form</w:t>
      </w:r>
    </w:p>
    <w:p w14:paraId="5F514DDC" w14:textId="77777777" w:rsidR="008D109A" w:rsidRPr="008D109A" w:rsidRDefault="008D109A" w:rsidP="008D109A">
      <w:pPr>
        <w:spacing w:before="100" w:beforeAutospacing="1" w:after="100" w:afterAutospacing="1" w:line="240" w:lineRule="auto"/>
        <w:rPr>
          <w:rFonts w:ascii="Arial" w:eastAsia="Times New Roman" w:hAnsi="Arial" w:cs="Arial"/>
          <w:vanish/>
          <w:kern w:val="0"/>
          <w:sz w:val="16"/>
          <w:szCs w:val="16"/>
          <w14:ligatures w14:val="none"/>
        </w:rPr>
      </w:pPr>
      <w:r w:rsidRPr="008D109A">
        <w:rPr>
          <w:rFonts w:ascii="Arial" w:eastAsia="Times New Roman" w:hAnsi="Arial" w:cs="Arial"/>
          <w:vanish/>
          <w:kern w:val="0"/>
          <w:sz w:val="16"/>
          <w:szCs w:val="16"/>
          <w14:ligatures w14:val="none"/>
        </w:rPr>
        <w:t>Bottom of Form</w:t>
      </w:r>
    </w:p>
    <w:p w14:paraId="647A81C5" w14:textId="77777777" w:rsidR="00C602C6" w:rsidRPr="00C602C6" w:rsidRDefault="00C602C6" w:rsidP="00C602C6">
      <w:pPr>
        <w:pBdr>
          <w:bottom w:val="single" w:sz="6" w:space="1" w:color="auto"/>
        </w:pBdr>
        <w:spacing w:after="0" w:line="240" w:lineRule="auto"/>
        <w:jc w:val="center"/>
        <w:rPr>
          <w:rFonts w:ascii="Arial" w:eastAsia="Times New Roman" w:hAnsi="Arial" w:cs="Arial"/>
          <w:vanish/>
          <w:kern w:val="0"/>
          <w:sz w:val="16"/>
          <w:szCs w:val="16"/>
          <w14:ligatures w14:val="none"/>
        </w:rPr>
      </w:pPr>
      <w:r w:rsidRPr="00C602C6">
        <w:rPr>
          <w:rFonts w:ascii="Arial" w:eastAsia="Times New Roman" w:hAnsi="Arial" w:cs="Arial"/>
          <w:vanish/>
          <w:kern w:val="0"/>
          <w:sz w:val="16"/>
          <w:szCs w:val="16"/>
          <w14:ligatures w14:val="none"/>
        </w:rPr>
        <w:t>Top of Form</w:t>
      </w:r>
    </w:p>
    <w:p w14:paraId="4AD14C4A" w14:textId="77777777" w:rsidR="00C602C6" w:rsidRPr="00C602C6" w:rsidRDefault="00C602C6" w:rsidP="00C602C6">
      <w:pPr>
        <w:spacing w:before="100" w:beforeAutospacing="1" w:after="100" w:afterAutospacing="1" w:line="240" w:lineRule="auto"/>
        <w:rPr>
          <w:rFonts w:ascii="Times New Roman" w:eastAsia="Times New Roman" w:hAnsi="Times New Roman" w:cs="Times New Roman"/>
          <w:kern w:val="0"/>
          <w14:ligatures w14:val="none"/>
        </w:rPr>
      </w:pPr>
    </w:p>
    <w:p w14:paraId="5A689809" w14:textId="77777777" w:rsidR="00C602C6" w:rsidRPr="00C602C6" w:rsidRDefault="00C602C6" w:rsidP="00C602C6">
      <w:pPr>
        <w:pBdr>
          <w:top w:val="single" w:sz="6" w:space="1" w:color="auto"/>
        </w:pBdr>
        <w:spacing w:after="0" w:line="240" w:lineRule="auto"/>
        <w:jc w:val="center"/>
        <w:rPr>
          <w:rFonts w:ascii="Arial" w:eastAsia="Times New Roman" w:hAnsi="Arial" w:cs="Arial"/>
          <w:vanish/>
          <w:kern w:val="0"/>
          <w:sz w:val="16"/>
          <w:szCs w:val="16"/>
          <w14:ligatures w14:val="none"/>
        </w:rPr>
      </w:pPr>
      <w:r w:rsidRPr="00C602C6">
        <w:rPr>
          <w:rFonts w:ascii="Arial" w:eastAsia="Times New Roman" w:hAnsi="Arial" w:cs="Arial"/>
          <w:vanish/>
          <w:kern w:val="0"/>
          <w:sz w:val="16"/>
          <w:szCs w:val="16"/>
          <w14:ligatures w14:val="none"/>
        </w:rPr>
        <w:t>Bottom of Form</w:t>
      </w:r>
    </w:p>
    <w:p w14:paraId="76DAA86D" w14:textId="77777777" w:rsidR="000307F7" w:rsidRDefault="000307F7"/>
    <w:sectPr w:rsidR="000307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1913"/>
    <w:multiLevelType w:val="multilevel"/>
    <w:tmpl w:val="232E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04DEB"/>
    <w:multiLevelType w:val="multilevel"/>
    <w:tmpl w:val="09E8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43563"/>
    <w:multiLevelType w:val="multilevel"/>
    <w:tmpl w:val="CF047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27D64"/>
    <w:multiLevelType w:val="multilevel"/>
    <w:tmpl w:val="5F4E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379E7"/>
    <w:multiLevelType w:val="multilevel"/>
    <w:tmpl w:val="F108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42DB3"/>
    <w:multiLevelType w:val="multilevel"/>
    <w:tmpl w:val="CB90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B3DD9"/>
    <w:multiLevelType w:val="multilevel"/>
    <w:tmpl w:val="C7324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515F73"/>
    <w:multiLevelType w:val="multilevel"/>
    <w:tmpl w:val="1EEA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F5A11"/>
    <w:multiLevelType w:val="multilevel"/>
    <w:tmpl w:val="33AC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C4CBC"/>
    <w:multiLevelType w:val="multilevel"/>
    <w:tmpl w:val="FDA4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975E6"/>
    <w:multiLevelType w:val="multilevel"/>
    <w:tmpl w:val="B704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0259D"/>
    <w:multiLevelType w:val="multilevel"/>
    <w:tmpl w:val="8552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C02AF"/>
    <w:multiLevelType w:val="multilevel"/>
    <w:tmpl w:val="6124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E280E"/>
    <w:multiLevelType w:val="multilevel"/>
    <w:tmpl w:val="C5E8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A4C42"/>
    <w:multiLevelType w:val="multilevel"/>
    <w:tmpl w:val="8C0C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1250A"/>
    <w:multiLevelType w:val="multilevel"/>
    <w:tmpl w:val="74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521B3D"/>
    <w:multiLevelType w:val="multilevel"/>
    <w:tmpl w:val="5986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C324F"/>
    <w:multiLevelType w:val="multilevel"/>
    <w:tmpl w:val="659C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940FA4"/>
    <w:multiLevelType w:val="multilevel"/>
    <w:tmpl w:val="6FDC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4F7199"/>
    <w:multiLevelType w:val="multilevel"/>
    <w:tmpl w:val="7862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A13DB5"/>
    <w:multiLevelType w:val="multilevel"/>
    <w:tmpl w:val="1B2E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76389"/>
    <w:multiLevelType w:val="multilevel"/>
    <w:tmpl w:val="710E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C435E"/>
    <w:multiLevelType w:val="multilevel"/>
    <w:tmpl w:val="8438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110DE"/>
    <w:multiLevelType w:val="multilevel"/>
    <w:tmpl w:val="83E6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352399"/>
    <w:multiLevelType w:val="multilevel"/>
    <w:tmpl w:val="C99A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17201F"/>
    <w:multiLevelType w:val="multilevel"/>
    <w:tmpl w:val="DA20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64737C"/>
    <w:multiLevelType w:val="multilevel"/>
    <w:tmpl w:val="6032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E70692"/>
    <w:multiLevelType w:val="multilevel"/>
    <w:tmpl w:val="5A50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0E1BCA"/>
    <w:multiLevelType w:val="multilevel"/>
    <w:tmpl w:val="74740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4430CD"/>
    <w:multiLevelType w:val="multilevel"/>
    <w:tmpl w:val="F050D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586F49"/>
    <w:multiLevelType w:val="multilevel"/>
    <w:tmpl w:val="317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385B94"/>
    <w:multiLevelType w:val="multilevel"/>
    <w:tmpl w:val="FE30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3902B6"/>
    <w:multiLevelType w:val="multilevel"/>
    <w:tmpl w:val="6FB0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7D474B"/>
    <w:multiLevelType w:val="multilevel"/>
    <w:tmpl w:val="7CFA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656C9C"/>
    <w:multiLevelType w:val="multilevel"/>
    <w:tmpl w:val="B106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7B4483"/>
    <w:multiLevelType w:val="multilevel"/>
    <w:tmpl w:val="4C2E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D80948"/>
    <w:multiLevelType w:val="multilevel"/>
    <w:tmpl w:val="A12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D14BF4"/>
    <w:multiLevelType w:val="multilevel"/>
    <w:tmpl w:val="26980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D66C8E"/>
    <w:multiLevelType w:val="multilevel"/>
    <w:tmpl w:val="B654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1D5465"/>
    <w:multiLevelType w:val="multilevel"/>
    <w:tmpl w:val="EE00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FD19C5"/>
    <w:multiLevelType w:val="multilevel"/>
    <w:tmpl w:val="9696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0051FD"/>
    <w:multiLevelType w:val="multilevel"/>
    <w:tmpl w:val="18DC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F178A5"/>
    <w:multiLevelType w:val="multilevel"/>
    <w:tmpl w:val="4308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0E38FE"/>
    <w:multiLevelType w:val="multilevel"/>
    <w:tmpl w:val="2F0C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DA443B"/>
    <w:multiLevelType w:val="multilevel"/>
    <w:tmpl w:val="9E92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0E7A55"/>
    <w:multiLevelType w:val="multilevel"/>
    <w:tmpl w:val="CE88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3F60F6"/>
    <w:multiLevelType w:val="multilevel"/>
    <w:tmpl w:val="EDE2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8F2A5E"/>
    <w:multiLevelType w:val="multilevel"/>
    <w:tmpl w:val="019A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583DA9"/>
    <w:multiLevelType w:val="multilevel"/>
    <w:tmpl w:val="781C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74443">
    <w:abstractNumId w:val="6"/>
  </w:num>
  <w:num w:numId="2" w16cid:durableId="886259233">
    <w:abstractNumId w:val="16"/>
  </w:num>
  <w:num w:numId="3" w16cid:durableId="338973153">
    <w:abstractNumId w:val="29"/>
  </w:num>
  <w:num w:numId="4" w16cid:durableId="846746985">
    <w:abstractNumId w:val="24"/>
  </w:num>
  <w:num w:numId="5" w16cid:durableId="1688143118">
    <w:abstractNumId w:val="35"/>
  </w:num>
  <w:num w:numId="6" w16cid:durableId="1203982791">
    <w:abstractNumId w:val="15"/>
  </w:num>
  <w:num w:numId="7" w16cid:durableId="461313395">
    <w:abstractNumId w:val="5"/>
  </w:num>
  <w:num w:numId="8" w16cid:durableId="245385558">
    <w:abstractNumId w:val="12"/>
  </w:num>
  <w:num w:numId="9" w16cid:durableId="1140532349">
    <w:abstractNumId w:val="23"/>
  </w:num>
  <w:num w:numId="10" w16cid:durableId="1216505720">
    <w:abstractNumId w:val="0"/>
  </w:num>
  <w:num w:numId="11" w16cid:durableId="485630485">
    <w:abstractNumId w:val="13"/>
  </w:num>
  <w:num w:numId="12" w16cid:durableId="1097217338">
    <w:abstractNumId w:val="22"/>
  </w:num>
  <w:num w:numId="13" w16cid:durableId="1198394583">
    <w:abstractNumId w:val="21"/>
  </w:num>
  <w:num w:numId="14" w16cid:durableId="1173111297">
    <w:abstractNumId w:val="34"/>
  </w:num>
  <w:num w:numId="15" w16cid:durableId="1936399119">
    <w:abstractNumId w:val="40"/>
  </w:num>
  <w:num w:numId="16" w16cid:durableId="895623761">
    <w:abstractNumId w:val="32"/>
  </w:num>
  <w:num w:numId="17" w16cid:durableId="1930650988">
    <w:abstractNumId w:val="27"/>
  </w:num>
  <w:num w:numId="18" w16cid:durableId="2145811977">
    <w:abstractNumId w:val="39"/>
  </w:num>
  <w:num w:numId="19" w16cid:durableId="92828459">
    <w:abstractNumId w:val="42"/>
  </w:num>
  <w:num w:numId="20" w16cid:durableId="1015572573">
    <w:abstractNumId w:val="47"/>
  </w:num>
  <w:num w:numId="21" w16cid:durableId="1246303001">
    <w:abstractNumId w:val="2"/>
  </w:num>
  <w:num w:numId="22" w16cid:durableId="1407652235">
    <w:abstractNumId w:val="25"/>
  </w:num>
  <w:num w:numId="23" w16cid:durableId="1449621217">
    <w:abstractNumId w:val="28"/>
  </w:num>
  <w:num w:numId="24" w16cid:durableId="1589462012">
    <w:abstractNumId w:val="41"/>
  </w:num>
  <w:num w:numId="25" w16cid:durableId="1524057152">
    <w:abstractNumId w:val="38"/>
  </w:num>
  <w:num w:numId="26" w16cid:durableId="1835683274">
    <w:abstractNumId w:val="7"/>
  </w:num>
  <w:num w:numId="27" w16cid:durableId="1195928243">
    <w:abstractNumId w:val="43"/>
  </w:num>
  <w:num w:numId="28" w16cid:durableId="593317023">
    <w:abstractNumId w:val="11"/>
  </w:num>
  <w:num w:numId="29" w16cid:durableId="2116516372">
    <w:abstractNumId w:val="20"/>
  </w:num>
  <w:num w:numId="30" w16cid:durableId="398868318">
    <w:abstractNumId w:val="19"/>
  </w:num>
  <w:num w:numId="31" w16cid:durableId="2069302919">
    <w:abstractNumId w:val="26"/>
  </w:num>
  <w:num w:numId="32" w16cid:durableId="72363155">
    <w:abstractNumId w:val="46"/>
  </w:num>
  <w:num w:numId="33" w16cid:durableId="107772793">
    <w:abstractNumId w:val="30"/>
  </w:num>
  <w:num w:numId="34" w16cid:durableId="1236664429">
    <w:abstractNumId w:val="8"/>
  </w:num>
  <w:num w:numId="35" w16cid:durableId="914046459">
    <w:abstractNumId w:val="4"/>
  </w:num>
  <w:num w:numId="36" w16cid:durableId="686950450">
    <w:abstractNumId w:val="9"/>
  </w:num>
  <w:num w:numId="37" w16cid:durableId="84227791">
    <w:abstractNumId w:val="45"/>
  </w:num>
  <w:num w:numId="38" w16cid:durableId="447508204">
    <w:abstractNumId w:val="1"/>
  </w:num>
  <w:num w:numId="39" w16cid:durableId="1284193039">
    <w:abstractNumId w:val="17"/>
  </w:num>
  <w:num w:numId="40" w16cid:durableId="1972595933">
    <w:abstractNumId w:val="44"/>
  </w:num>
  <w:num w:numId="41" w16cid:durableId="981933108">
    <w:abstractNumId w:val="10"/>
  </w:num>
  <w:num w:numId="42" w16cid:durableId="489295634">
    <w:abstractNumId w:val="14"/>
  </w:num>
  <w:num w:numId="43" w16cid:durableId="1215510537">
    <w:abstractNumId w:val="3"/>
  </w:num>
  <w:num w:numId="44" w16cid:durableId="2022277099">
    <w:abstractNumId w:val="36"/>
  </w:num>
  <w:num w:numId="45" w16cid:durableId="1214388655">
    <w:abstractNumId w:val="18"/>
  </w:num>
  <w:num w:numId="46" w16cid:durableId="1852140782">
    <w:abstractNumId w:val="37"/>
  </w:num>
  <w:num w:numId="47" w16cid:durableId="1243566208">
    <w:abstractNumId w:val="31"/>
  </w:num>
  <w:num w:numId="48" w16cid:durableId="1400057033">
    <w:abstractNumId w:val="48"/>
  </w:num>
  <w:num w:numId="49" w16cid:durableId="66061768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480"/>
    <w:rsid w:val="00004AFB"/>
    <w:rsid w:val="000307F7"/>
    <w:rsid w:val="001B2704"/>
    <w:rsid w:val="00337043"/>
    <w:rsid w:val="004633B3"/>
    <w:rsid w:val="00787C8D"/>
    <w:rsid w:val="007B6480"/>
    <w:rsid w:val="008D109A"/>
    <w:rsid w:val="009E2DB8"/>
    <w:rsid w:val="00C602C6"/>
    <w:rsid w:val="00D37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0232F"/>
  <w15:chartTrackingRefBased/>
  <w15:docId w15:val="{AAD6A9F2-FCC5-42D0-9D68-4E60F16A1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6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64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4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4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4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64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64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4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4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480"/>
    <w:rPr>
      <w:rFonts w:eastAsiaTheme="majorEastAsia" w:cstheme="majorBidi"/>
      <w:color w:val="272727" w:themeColor="text1" w:themeTint="D8"/>
    </w:rPr>
  </w:style>
  <w:style w:type="paragraph" w:styleId="Title">
    <w:name w:val="Title"/>
    <w:basedOn w:val="Normal"/>
    <w:next w:val="Normal"/>
    <w:link w:val="TitleChar"/>
    <w:uiPriority w:val="10"/>
    <w:qFormat/>
    <w:rsid w:val="007B6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480"/>
    <w:pPr>
      <w:spacing w:before="160"/>
      <w:jc w:val="center"/>
    </w:pPr>
    <w:rPr>
      <w:i/>
      <w:iCs/>
      <w:color w:val="404040" w:themeColor="text1" w:themeTint="BF"/>
    </w:rPr>
  </w:style>
  <w:style w:type="character" w:customStyle="1" w:styleId="QuoteChar">
    <w:name w:val="Quote Char"/>
    <w:basedOn w:val="DefaultParagraphFont"/>
    <w:link w:val="Quote"/>
    <w:uiPriority w:val="29"/>
    <w:rsid w:val="007B6480"/>
    <w:rPr>
      <w:i/>
      <w:iCs/>
      <w:color w:val="404040" w:themeColor="text1" w:themeTint="BF"/>
    </w:rPr>
  </w:style>
  <w:style w:type="paragraph" w:styleId="ListParagraph">
    <w:name w:val="List Paragraph"/>
    <w:basedOn w:val="Normal"/>
    <w:uiPriority w:val="34"/>
    <w:qFormat/>
    <w:rsid w:val="007B6480"/>
    <w:pPr>
      <w:ind w:left="720"/>
      <w:contextualSpacing/>
    </w:pPr>
  </w:style>
  <w:style w:type="character" w:styleId="IntenseEmphasis">
    <w:name w:val="Intense Emphasis"/>
    <w:basedOn w:val="DefaultParagraphFont"/>
    <w:uiPriority w:val="21"/>
    <w:qFormat/>
    <w:rsid w:val="007B6480"/>
    <w:rPr>
      <w:i/>
      <w:iCs/>
      <w:color w:val="0F4761" w:themeColor="accent1" w:themeShade="BF"/>
    </w:rPr>
  </w:style>
  <w:style w:type="paragraph" w:styleId="IntenseQuote">
    <w:name w:val="Intense Quote"/>
    <w:basedOn w:val="Normal"/>
    <w:next w:val="Normal"/>
    <w:link w:val="IntenseQuoteChar"/>
    <w:uiPriority w:val="30"/>
    <w:qFormat/>
    <w:rsid w:val="007B6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480"/>
    <w:rPr>
      <w:i/>
      <w:iCs/>
      <w:color w:val="0F4761" w:themeColor="accent1" w:themeShade="BF"/>
    </w:rPr>
  </w:style>
  <w:style w:type="character" w:styleId="IntenseReference">
    <w:name w:val="Intense Reference"/>
    <w:basedOn w:val="DefaultParagraphFont"/>
    <w:uiPriority w:val="32"/>
    <w:qFormat/>
    <w:rsid w:val="007B6480"/>
    <w:rPr>
      <w:b/>
      <w:bCs/>
      <w:smallCaps/>
      <w:color w:val="0F4761" w:themeColor="accent1" w:themeShade="BF"/>
      <w:spacing w:val="5"/>
    </w:rPr>
  </w:style>
  <w:style w:type="character" w:styleId="Hyperlink">
    <w:name w:val="Hyperlink"/>
    <w:basedOn w:val="DefaultParagraphFont"/>
    <w:uiPriority w:val="99"/>
    <w:unhideWhenUsed/>
    <w:rsid w:val="00787C8D"/>
    <w:rPr>
      <w:color w:val="467886" w:themeColor="hyperlink"/>
      <w:u w:val="single"/>
    </w:rPr>
  </w:style>
  <w:style w:type="character" w:styleId="UnresolvedMention">
    <w:name w:val="Unresolved Mention"/>
    <w:basedOn w:val="DefaultParagraphFont"/>
    <w:uiPriority w:val="99"/>
    <w:semiHidden/>
    <w:unhideWhenUsed/>
    <w:rsid w:val="00787C8D"/>
    <w:rPr>
      <w:color w:val="605E5C"/>
      <w:shd w:val="clear" w:color="auto" w:fill="E1DFDD"/>
    </w:rPr>
  </w:style>
  <w:style w:type="paragraph" w:customStyle="1" w:styleId="msonormal0">
    <w:name w:val="msonormal"/>
    <w:basedOn w:val="Normal"/>
    <w:rsid w:val="004633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oken-text-secondary">
    <w:name w:val="text-token-text-secondary"/>
    <w:basedOn w:val="DefaultParagraphFont"/>
    <w:rsid w:val="004633B3"/>
  </w:style>
  <w:style w:type="character" w:customStyle="1" w:styleId="text-token-text-tertiary">
    <w:name w:val="text-token-text-tertiary"/>
    <w:basedOn w:val="DefaultParagraphFont"/>
    <w:rsid w:val="004633B3"/>
  </w:style>
  <w:style w:type="character" w:customStyle="1" w:styleId="font-medium">
    <w:name w:val="font-medium"/>
    <w:basedOn w:val="DefaultParagraphFont"/>
    <w:rsid w:val="004633B3"/>
  </w:style>
  <w:style w:type="character" w:customStyle="1" w:styleId="font-normal">
    <w:name w:val="font-normal"/>
    <w:basedOn w:val="DefaultParagraphFont"/>
    <w:rsid w:val="004633B3"/>
  </w:style>
  <w:style w:type="paragraph" w:styleId="NormalWeb">
    <w:name w:val="Normal (Web)"/>
    <w:basedOn w:val="Normal"/>
    <w:uiPriority w:val="99"/>
    <w:semiHidden/>
    <w:unhideWhenUsed/>
    <w:rsid w:val="004633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633B3"/>
    <w:rPr>
      <w:b/>
      <w:bCs/>
    </w:rPr>
  </w:style>
  <w:style w:type="character" w:customStyle="1" w:styleId="contents">
    <w:name w:val="contents"/>
    <w:basedOn w:val="DefaultParagraphFont"/>
    <w:rsid w:val="004633B3"/>
  </w:style>
  <w:style w:type="character" w:styleId="Emphasis">
    <w:name w:val="Emphasis"/>
    <w:basedOn w:val="DefaultParagraphFont"/>
    <w:uiPriority w:val="20"/>
    <w:qFormat/>
    <w:rsid w:val="004633B3"/>
    <w:rPr>
      <w:i/>
      <w:iCs/>
    </w:rPr>
  </w:style>
  <w:style w:type="character" w:styleId="FollowedHyperlink">
    <w:name w:val="FollowedHyperlink"/>
    <w:basedOn w:val="DefaultParagraphFont"/>
    <w:uiPriority w:val="99"/>
    <w:semiHidden/>
    <w:unhideWhenUsed/>
    <w:rsid w:val="004633B3"/>
    <w:rPr>
      <w:color w:val="800080"/>
      <w:u w:val="single"/>
    </w:rPr>
  </w:style>
  <w:style w:type="character" w:customStyle="1" w:styleId="qzcsvwbuttoninner">
    <w:name w:val="qzcsvw_buttoninner"/>
    <w:basedOn w:val="DefaultParagraphFont"/>
    <w:rsid w:val="004633B3"/>
  </w:style>
  <w:style w:type="paragraph" w:styleId="HTMLPreformatted">
    <w:name w:val="HTML Preformatted"/>
    <w:basedOn w:val="Normal"/>
    <w:link w:val="HTMLPreformattedChar"/>
    <w:uiPriority w:val="99"/>
    <w:semiHidden/>
    <w:unhideWhenUsed/>
    <w:rsid w:val="00463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633B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633B3"/>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4633B3"/>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4633B3"/>
    <w:rPr>
      <w:rFonts w:ascii="Arial" w:eastAsia="Times New Roman" w:hAnsi="Arial" w:cs="Arial"/>
      <w:vanish/>
      <w:kern w:val="0"/>
      <w:sz w:val="16"/>
      <w:szCs w:val="16"/>
      <w14:ligatures w14:val="none"/>
    </w:rPr>
  </w:style>
  <w:style w:type="character" w:customStyle="1" w:styleId="flex">
    <w:name w:val="flex"/>
    <w:basedOn w:val="DefaultParagraphFont"/>
    <w:rsid w:val="004633B3"/>
  </w:style>
  <w:style w:type="paragraph" w:customStyle="1" w:styleId="placeholder">
    <w:name w:val="placeholder"/>
    <w:basedOn w:val="Normal"/>
    <w:rsid w:val="004633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fxlgaslidertriggerslot">
    <w:name w:val="ufxlga_slidertriggerslot"/>
    <w:basedOn w:val="DefaultParagraphFont"/>
    <w:rsid w:val="004633B3"/>
  </w:style>
  <w:style w:type="paragraph" w:styleId="z-BottomofForm">
    <w:name w:val="HTML Bottom of Form"/>
    <w:basedOn w:val="Normal"/>
    <w:next w:val="Normal"/>
    <w:link w:val="z-BottomofFormChar"/>
    <w:hidden/>
    <w:uiPriority w:val="99"/>
    <w:semiHidden/>
    <w:unhideWhenUsed/>
    <w:rsid w:val="004633B3"/>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633B3"/>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www.theguardian.com/us-news/2025/dec/21/maga-stars-turning-point-conference?utm_source=chatgpt.com" TargetMode="External"/><Relationship Id="rId26" Type="http://schemas.openxmlformats.org/officeDocument/2006/relationships/image" Target="media/image13.jpeg"/><Relationship Id="rId21" Type="http://schemas.openxmlformats.org/officeDocument/2006/relationships/image" Target="media/image10.jpeg"/><Relationship Id="rId34" Type="http://schemas.openxmlformats.org/officeDocument/2006/relationships/image" Target="media/image19.jpeg"/><Relationship Id="rId7" Type="http://schemas.openxmlformats.org/officeDocument/2006/relationships/image" Target="media/image2.jpeg"/><Relationship Id="rId12" Type="http://schemas.openxmlformats.org/officeDocument/2006/relationships/hyperlink" Target="https://www.theguardian.com/us-news/2026/mar/10/erika-kirk-board-us-air-force-academy?utm_source=chatgpt.com" TargetMode="External"/><Relationship Id="rId17" Type="http://schemas.openxmlformats.org/officeDocument/2006/relationships/image" Target="media/image8.png"/><Relationship Id="rId25" Type="http://schemas.openxmlformats.org/officeDocument/2006/relationships/hyperlink" Target="https://www.newyorker.com/magazine/2025/11/17/laura-loomers-endless-payback?utm_source=chatgpt.com" TargetMode="External"/><Relationship Id="rId33"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hyperlink" Target="https://threadreaderapp.com/thread/1975652079776801222.html" TargetMode="External"/><Relationship Id="rId29" Type="http://schemas.openxmlformats.org/officeDocument/2006/relationships/hyperlink" Target="https://nypost.com/2025/09/13/us-news/charlie-kirk-and-rabbi-pal-talked-hours-before-his-death-he-was-in-a-combative-mood/?utm_source=chatgpt.co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fec.gov/" TargetMode="External"/><Relationship Id="rId24" Type="http://schemas.openxmlformats.org/officeDocument/2006/relationships/image" Target="media/image12.png"/><Relationship Id="rId32" Type="http://schemas.openxmlformats.org/officeDocument/2006/relationships/image" Target="media/image17.jpeg"/><Relationship Id="rId37" Type="http://schemas.openxmlformats.org/officeDocument/2006/relationships/theme" Target="theme/theme1.xml"/><Relationship Id="rId5" Type="http://schemas.openxmlformats.org/officeDocument/2006/relationships/hyperlink" Target="https://apnews.com/article/2e486bce004797c86f0bab4533a96a6f?utm_source=chatgpt.com" TargetMode="External"/><Relationship Id="rId15" Type="http://schemas.openxmlformats.org/officeDocument/2006/relationships/hyperlink" Target="https://www.newyorker.com/news/the-new-yorker-interview/ben-shapiro-is-waging-battle-inside-the-maga-movement?utm_source=chatgpt.com" TargetMode="External"/><Relationship Id="rId23" Type="http://schemas.openxmlformats.org/officeDocument/2006/relationships/image" Target="media/image11.jpeg"/><Relationship Id="rId28" Type="http://schemas.openxmlformats.org/officeDocument/2006/relationships/image" Target="media/image14.jpeg"/><Relationship Id="rId36" Type="http://schemas.openxmlformats.org/officeDocument/2006/relationships/fontTable" Target="fontTable.xml"/><Relationship Id="rId10" Type="http://schemas.openxmlformats.org/officeDocument/2006/relationships/hyperlink" Target="https://opensecrets.org/" TargetMode="External"/><Relationship Id="rId19" Type="http://schemas.openxmlformats.org/officeDocument/2006/relationships/image" Target="media/image9.jpeg"/><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6.png"/><Relationship Id="rId22" Type="http://schemas.openxmlformats.org/officeDocument/2006/relationships/hyperlink" Target="https://nypost.com/2025/09/29/us-news/charlie-kirk-wrote-of-his-deep-love-for-israel-in-letter-to-netanyahu-about-how-to-counter-rising-opposition-to-the-jewish-state-in-the-us/?utm_source=chatgpt.com" TargetMode="External"/><Relationship Id="rId27" Type="http://schemas.openxmlformats.org/officeDocument/2006/relationships/hyperlink" Target="https://nypost.com/2025/09/17/business/bill-ackman-shares-charlie-kirk-texts-to-dispel-israel-blackmail-claims-by-candace-owens/?utm_source=chatgpt.com" TargetMode="External"/><Relationship Id="rId30" Type="http://schemas.openxmlformats.org/officeDocument/2006/relationships/image" Target="media/image15.jpeg"/><Relationship Id="rId35" Type="http://schemas.openxmlformats.org/officeDocument/2006/relationships/image" Target="media/image20.jpeg"/><Relationship Id="rId8" Type="http://schemas.openxmlformats.org/officeDocument/2006/relationships/image" Target="media/image3.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105</Pages>
  <Words>34992</Words>
  <Characters>199457</Characters>
  <Application>Microsoft Office Word</Application>
  <DocSecurity>0</DocSecurity>
  <Lines>1662</Lines>
  <Paragraphs>467</Paragraphs>
  <ScaleCrop>false</ScaleCrop>
  <Company/>
  <LinksUpToDate>false</LinksUpToDate>
  <CharactersWithSpaces>233982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Wells</dc:creator>
  <cp:keywords/>
  <dc:description/>
  <cp:lastModifiedBy>Darrell Wells</cp:lastModifiedBy>
  <cp:revision>6</cp:revision>
  <dcterms:created xsi:type="dcterms:W3CDTF">2026-08-12T20:54:00Z</dcterms:created>
  <dcterms:modified xsi:type="dcterms:W3CDTF">2026-08-12T20:57:00Z</dcterms:modified>
</cp:coreProperties>
</file>