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Hire'in Solutions</w:t>
      </w:r>
    </w:p>
    <w:p>
      <w:pPr>
        <w:jc w:val="center"/>
      </w:pPr>
      <w:r>
        <w:rPr>
          <w:b/>
          <w:color w:val="1F4E79"/>
          <w:sz w:val="40"/>
        </w:rPr>
        <w:t>Process Implementation Bible</w:t>
      </w:r>
    </w:p>
    <w:p>
      <w:pPr>
        <w:jc w:val="center"/>
      </w:pPr>
      <w:r>
        <w:rPr>
          <w:i/>
          <w:sz w:val="22"/>
        </w:rPr>
        <w:t>Manager Review Draft - SOPs, Training, Goals, Audits, and Rollout Controls</w:t>
      </w:r>
    </w:p>
    <w:p>
      <w:pPr>
        <w:jc w:val="center"/>
      </w:pPr>
      <w:r>
        <w:rPr>
          <w:color w:val="595959"/>
          <w:sz w:val="18"/>
        </w:rPr>
        <w:t>Document Code: HIS-IMPL-000 | v1.0 - Manager Review Draft | Prepared: June 22,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D9E2F3"/>
          </w:tcPr>
          <w:p>
            <w:r/>
            <w:r>
              <w:rPr>
                <w:b/>
                <w:sz w:val="16"/>
              </w:rPr>
              <w:t>Document Code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HIS-IMPL-000</w:t>
            </w:r>
          </w:p>
        </w:tc>
        <w:tc>
          <w:tcPr>
            <w:tcW w:type="dxa" w:w="2664"/>
            <w:shd w:fill="D9E2F3"/>
          </w:tcPr>
          <w:p>
            <w:r/>
            <w:r>
              <w:rPr>
                <w:b/>
                <w:sz w:val="16"/>
              </w:rPr>
              <w:t>Document Title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Process Implementation Bible</w:t>
            </w:r>
          </w:p>
        </w:tc>
      </w:tr>
      <w:tr>
        <w:tc>
          <w:tcPr>
            <w:tcW w:type="dxa" w:w="2664"/>
            <w:shd w:fill="D9E2F3"/>
          </w:tcPr>
          <w:p>
            <w:r/>
            <w:r>
              <w:rPr>
                <w:b/>
                <w:sz w:val="16"/>
              </w:rPr>
              <w:t>Owner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CEO / Ops</w:t>
            </w:r>
          </w:p>
        </w:tc>
        <w:tc>
          <w:tcPr>
            <w:tcW w:type="dxa" w:w="2664"/>
            <w:shd w:fill="D9E2F3"/>
          </w:tcPr>
          <w:p>
            <w:r/>
            <w:r>
              <w:rPr>
                <w:b/>
                <w:sz w:val="16"/>
              </w:rPr>
              <w:t>Approver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CEO</w:t>
            </w:r>
          </w:p>
        </w:tc>
      </w:tr>
      <w:tr>
        <w:tc>
          <w:tcPr>
            <w:tcW w:type="dxa" w:w="2664"/>
            <w:shd w:fill="D9E2F3"/>
          </w:tcPr>
          <w:p>
            <w:r/>
            <w:r>
              <w:rPr>
                <w:b/>
                <w:sz w:val="16"/>
              </w:rPr>
              <w:t>Audience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Leadership, Managers, Ops, HR, Sales, TA Delivery</w:t>
            </w:r>
          </w:p>
        </w:tc>
        <w:tc>
          <w:tcPr>
            <w:tcW w:type="dxa" w:w="2664"/>
            <w:shd w:fill="D9E2F3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v1.0 - Manager Review Draft</w:t>
            </w:r>
          </w:p>
        </w:tc>
      </w:tr>
      <w:tr>
        <w:tc>
          <w:tcPr>
            <w:tcW w:type="dxa" w:w="2664"/>
            <w:shd w:fill="D9E2F3"/>
          </w:tcPr>
          <w:p>
            <w:r/>
            <w:r>
              <w:rPr>
                <w:b/>
                <w:sz w:val="16"/>
              </w:rPr>
              <w:t>Effective Date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Upon leadership approval</w:t>
            </w:r>
          </w:p>
        </w:tc>
        <w:tc>
          <w:tcPr>
            <w:tcW w:type="dxa" w:w="2664"/>
            <w:shd w:fill="D9E2F3"/>
          </w:tcPr>
          <w:p>
            <w:r/>
            <w:r>
              <w:rPr>
                <w:b/>
                <w:sz w:val="16"/>
              </w:rPr>
              <w:t>Review Cycle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Quarterly for first 2 quarters, then semiannual</w:t>
            </w:r>
          </w:p>
        </w:tc>
      </w:tr>
      <w:tr>
        <w:tc>
          <w:tcPr>
            <w:tcW w:type="dxa" w:w="2664"/>
            <w:shd w:fill="D9E2F3"/>
          </w:tcPr>
          <w:p>
            <w:r/>
            <w:r>
              <w:rPr>
                <w:b/>
                <w:sz w:val="16"/>
              </w:rPr>
              <w:t>Confidentiality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Internal - Hire'in Solutions only</w:t>
            </w:r>
          </w:p>
        </w:tc>
        <w:tc>
          <w:tcPr>
            <w:tcW w:type="dxa" w:w="2664"/>
            <w:shd w:fill="D9E2F3"/>
          </w:tcPr>
          <w:p>
            <w:r/>
            <w:r>
              <w:rPr>
                <w:b/>
                <w:sz w:val="16"/>
              </w:rPr>
              <w:t>System of Record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Employee portal / approved shared drive</w:t>
            </w:r>
          </w:p>
        </w:tc>
      </w:tr>
    </w:tbl>
    <w:p/>
    <w:p>
      <w:pPr>
        <w:pStyle w:val="Heading1"/>
      </w:pPr>
      <w:r>
        <w:rPr>
          <w:color w:val="1F4E79"/>
        </w:rPr>
        <w:t>1. Executive Operating Intent</w:t>
      </w:r>
    </w:p>
    <w:p>
      <w:r>
        <w:t>This manual converts Hire'in SOPs into a working operating system. It is designed for manager review, team training, KPI linkage, weekly audit, and full implementation across Healthcare staffing, IT staffing, Sales, HR, Ops, and Compliance.</w:t>
      </w:r>
    </w:p>
    <w:p>
      <w:pPr>
        <w:pStyle w:val="ListBullet"/>
      </w:pPr>
      <w:r>
        <w:t>Protect candidate and client trust through clear ownership, confidentiality, and controlled access.</w:t>
      </w:r>
    </w:p>
    <w:p>
      <w:pPr>
        <w:pStyle w:val="ListBullet"/>
      </w:pPr>
      <w:r>
        <w:t>Improve delivery speed without sacrificing quality, compliance, or documentation.</w:t>
      </w:r>
    </w:p>
    <w:p>
      <w:pPr>
        <w:pStyle w:val="ListBullet"/>
      </w:pPr>
      <w:r>
        <w:t>Reduce rework by requiring intake calibration, submission readiness, and credential-aware review.</w:t>
      </w:r>
    </w:p>
    <w:p>
      <w:pPr>
        <w:pStyle w:val="ListBullet"/>
      </w:pPr>
      <w:r>
        <w:t>Make performance expectations measurable through scorecards and SOP audit controls.</w:t>
      </w:r>
    </w:p>
    <w:p>
      <w:pPr>
        <w:pStyle w:val="ListBullet"/>
      </w:pPr>
      <w:r>
        <w:t>Create a repeatable operating rhythm that managers can train, inspect, coach, and enforce.</w:t>
      </w:r>
    </w:p>
    <w:p>
      <w:pPr>
        <w:pStyle w:val="Heading1"/>
      </w:pPr>
      <w:r>
        <w:rPr>
          <w:color w:val="1F4E79"/>
        </w:rPr>
        <w:t>2. Hire'in Operating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691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Operating Meaning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Speed with control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Fast delivery must still meet documentation, rate, candidate consent, and submission quality standards.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Quality before volume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Submissions count only when they are qualified, documented, and aligned to client requirements.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Confidentiality as a pillar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Candidate, client, rate, credential, and internal process information must be protected.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Manager ownership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Every SOP has an owner, evidence requirement, quality gate, and audit cadence.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Tool discipline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CEIPAL/ATS, Teams, email, VMS, LinkedIn/RPS, Dice, Indeed, SignalHire, Zoom, KlerHire/ProKred, shared drives, and future tools must be used consistently.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No tribal knowledge dependency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Work must be visible in systems, not hidden in personal messages, local files, or informal memory.</w:t>
            </w:r>
          </w:p>
        </w:tc>
      </w:tr>
    </w:tbl>
    <w:p/>
    <w:p>
      <w:pPr>
        <w:pStyle w:val="Heading1"/>
      </w:pPr>
      <w:r>
        <w:rPr>
          <w:color w:val="1F4E79"/>
        </w:rPr>
        <w:t>3. SOP Library - Clear Titles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728"/>
            <w:shd w:fill="1F4E79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Code</w:t>
            </w:r>
          </w:p>
        </w:tc>
        <w:tc>
          <w:tcPr>
            <w:tcW w:type="dxa" w:w="4032"/>
            <w:shd w:fill="1F4E79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SOP / Control Document Title</w:t>
            </w:r>
          </w:p>
        </w:tc>
        <w:tc>
          <w:tcPr>
            <w:tcW w:type="dxa" w:w="1584"/>
            <w:shd w:fill="1F4E79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584"/>
            <w:shd w:fill="1F4E79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Approver</w:t>
            </w:r>
          </w:p>
        </w:tc>
        <w:tc>
          <w:tcPr>
            <w:tcW w:type="dxa" w:w="1872"/>
            <w:shd w:fill="1F4E79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Primary Audience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4"/>
              </w:rPr>
              <w:t>HIS-SOP-GOV-001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SOP Governance, Document Control &amp; Change Management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CEO / Ops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Leadership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All managers, Ops, HR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4"/>
              </w:rPr>
              <w:t>HIS-SOP-TA-001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Requisition Intake, Rate Alignment &amp; Delivery Kickoff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TA Delivery Manager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CEO / Sales Director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Recruiters, Leads, AMs, Sales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4"/>
              </w:rPr>
              <w:t>HIS-SOP-TA-002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Sourcing, Outreach, Candidate Ownership &amp; Consent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TA Delivery Manager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CEO / HR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Recruiters, Leads, AMs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4"/>
              </w:rPr>
              <w:t>HIS-SOP-TA-003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Screening, Qualification &amp; Submission Quality Control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TA Delivery Manager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CEO / Compliance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Recruiters, Leads, AMs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4"/>
              </w:rPr>
              <w:t>HIS-SOP-TA-004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Interview, Offer, Start &amp; Retention Follow-Through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TA Delivery Manager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CEO / Sales Director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Recruiters, Leads, AMs, Sales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4"/>
              </w:rPr>
              <w:t>HIS-SOP-HC-001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Healthcare Credential Packet &amp; Compliance Readiness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Healthcare Manager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CEO / Compliance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Healthcare TA, Ops, Compliance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4"/>
              </w:rPr>
              <w:t>HIS-SOP-IT-001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IT Staffing Delivery, Technical Screening &amp; Submission Governance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IT Delivery Manager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CEO / Sales Director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IT recruiters, Account Managers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4"/>
              </w:rPr>
              <w:t>HIS-SOP-SALES-001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Client, MSP/VMS, Rate Governance &amp; Escalation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Sales Director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CEO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Sales, AMs, Delivery Managers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4"/>
              </w:rPr>
              <w:t>HIS-SOP-OPS-001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Tool Access, Credential Control &amp; Deprovisioning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Operations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CEO / HR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All employees, managers, Ops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4"/>
              </w:rPr>
              <w:t>HIS-SOP-HR-001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Training, Acknowledgment, Goals &amp; Performance Linkage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HR / Ops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CEO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All employees and managers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4"/>
              </w:rPr>
              <w:t>HIS-SOP-AUDIT-001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KPI Dashboard, Weekly Audit &amp; Monthly Business Review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Ops / Delivery Leadership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CEO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Managers, Ops, HR, Sales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4"/>
              </w:rPr>
              <w:t>HIS-TRAIN-001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Role-Based Training Curriculum &amp; Certification Plan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HR / Training Lead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CEO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All employees and managers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4"/>
              </w:rPr>
              <w:t>HIS-TPL-001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4"/>
              </w:rPr>
              <w:t>Manager Acknowledgment, Audit Checklists &amp; Field Templates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Ops / HR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CEO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4"/>
              </w:rPr>
              <w:t>Managers and Ops</w:t>
            </w:r>
          </w:p>
        </w:tc>
      </w:tr>
    </w:tbl>
    <w:p/>
    <w:p>
      <w:pPr>
        <w:pStyle w:val="Heading1"/>
      </w:pPr>
      <w:r>
        <w:rPr>
          <w:color w:val="1F4E79"/>
        </w:rPr>
        <w:t>4. 90-Day Rollout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29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Week 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Leadership and manager review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Managers mark must-change items; no uncontrolled rewriting.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Redline/comments consolidated by Ops.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Week 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Final approval and document control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CEO approves v1.0; Ops publishes controlled copies.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SOP index and change log completed.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Week 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Foundation training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All employees trained on confidentiality, tool discipline, access, ATS hygiene, escalation.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Attendance + acknowledgment captured.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Week 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TA and healthcare training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Role-based delivery, sourcing, screening, submission QC, credential-aware readiness.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Quiz + work sample certification starts.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Week 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Sales/MSP/VMS and Ops/HR training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Rate governance, client communication, VMS updates, access control, training records.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Manager certification begins.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Week 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Soft enforcement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Coaching first; track misses without punitive action unless severe.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Weekly audit scorecard starts.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Weeks 7-8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Controlled enforcement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Repeated misses require written coaching and corrective actions.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Corrective action tracker active.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Weeks 9-12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Full enforcement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SOP compliance linked to goals, scorecards, role reviews, and PIP when required.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MBR includes SOP compliance.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End of Month 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Effectiveness review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Leadership reviews adoption, bottlenecks, KPI improvements, and policy gaps.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Version 1.1 update decision.</w:t>
            </w:r>
          </w:p>
        </w:tc>
      </w:tr>
    </w:tbl>
    <w:p/>
    <w:p>
      <w:pPr>
        <w:pStyle w:val="Heading1"/>
      </w:pPr>
      <w:r>
        <w:rPr>
          <w:color w:val="1F4E79"/>
        </w:rPr>
        <w:t>5. Number 10 - SOP Training + Goal Implementation Matrix</w:t>
      </w:r>
    </w:p>
    <w:p>
      <w:r>
        <w:t>This matrix is the master control sheet for converting SOP documents into training, team goals, audit routines, and enforcement dates.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tblHeader w:val="true"/>
        </w:trPr>
        <w:tc>
          <w:tcPr>
            <w:tcW w:type="dxa" w:w="1008"/>
            <w:shd w:fill="1F4E79"/>
            <w:vAlign w:val="center"/>
          </w:tcPr>
          <w:p>
            <w:r/>
            <w:r>
              <w:rPr>
                <w:b/>
                <w:color w:val="FFFFFF"/>
                <w:sz w:val="11"/>
              </w:rPr>
              <w:t>SOP</w:t>
            </w:r>
          </w:p>
        </w:tc>
        <w:tc>
          <w:tcPr>
            <w:tcW w:type="dxa" w:w="1584"/>
            <w:shd w:fill="1F4E79"/>
            <w:vAlign w:val="center"/>
          </w:tcPr>
          <w:p>
            <w:r/>
            <w:r>
              <w:rPr>
                <w:b/>
                <w:color w:val="FFFFFF"/>
                <w:sz w:val="11"/>
              </w:rPr>
              <w:t>Role Impacted</w:t>
            </w:r>
          </w:p>
        </w:tc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1"/>
              </w:rPr>
              <w:t>Training Required</w:t>
            </w:r>
          </w:p>
        </w:tc>
        <w:tc>
          <w:tcPr>
            <w:tcW w:type="dxa" w:w="1584"/>
            <w:shd w:fill="1F4E79"/>
            <w:vAlign w:val="center"/>
          </w:tcPr>
          <w:p>
            <w:r/>
            <w:r>
              <w:rPr>
                <w:b/>
                <w:color w:val="FFFFFF"/>
                <w:sz w:val="11"/>
              </w:rPr>
              <w:t>Training Type</w:t>
            </w:r>
          </w:p>
        </w:tc>
        <w:tc>
          <w:tcPr>
            <w:tcW w:type="dxa" w:w="576"/>
            <w:shd w:fill="1F4E79"/>
            <w:vAlign w:val="center"/>
          </w:tcPr>
          <w:p>
            <w:r/>
            <w:r>
              <w:rPr>
                <w:b/>
                <w:color w:val="FFFFFF"/>
                <w:sz w:val="11"/>
              </w:rPr>
              <w:t>Quiz</w:t>
            </w:r>
          </w:p>
        </w:tc>
        <w:tc>
          <w:tcPr>
            <w:tcW w:type="dxa" w:w="1728"/>
            <w:shd w:fill="1F4E79"/>
            <w:vAlign w:val="center"/>
          </w:tcPr>
          <w:p>
            <w:r/>
            <w:r>
              <w:rPr>
                <w:b/>
                <w:color w:val="FFFFFF"/>
                <w:sz w:val="11"/>
              </w:rPr>
              <w:t>KPI Linked</w:t>
            </w:r>
          </w:p>
        </w:tc>
        <w:tc>
          <w:tcPr>
            <w:tcW w:type="dxa" w:w="1296"/>
            <w:shd w:fill="1F4E79"/>
            <w:vAlign w:val="center"/>
          </w:tcPr>
          <w:p>
            <w:r/>
            <w:r>
              <w:rPr>
                <w:b/>
                <w:color w:val="FFFFFF"/>
                <w:sz w:val="11"/>
              </w:rPr>
              <w:t>Audit Owner</w:t>
            </w:r>
          </w:p>
        </w:tc>
        <w:tc>
          <w:tcPr>
            <w:tcW w:type="dxa" w:w="1152"/>
            <w:shd w:fill="1F4E79"/>
            <w:vAlign w:val="center"/>
          </w:tcPr>
          <w:p>
            <w:r/>
            <w:r>
              <w:rPr>
                <w:b/>
                <w:color w:val="FFFFFF"/>
                <w:sz w:val="11"/>
              </w:rPr>
              <w:t>Frequency</w:t>
            </w:r>
          </w:p>
        </w:tc>
        <w:tc>
          <w:tcPr>
            <w:tcW w:type="dxa" w:w="1872"/>
            <w:shd w:fill="1F4E79"/>
            <w:vAlign w:val="center"/>
          </w:tcPr>
          <w:p>
            <w:r/>
            <w:r>
              <w:rPr>
                <w:b/>
                <w:color w:val="FFFFFF"/>
                <w:sz w:val="11"/>
              </w:rPr>
              <w:t>Evidence</w:t>
            </w:r>
          </w:p>
        </w:tc>
        <w:tc>
          <w:tcPr>
            <w:tcW w:type="dxa" w:w="1152"/>
            <w:shd w:fill="1F4E79"/>
            <w:vAlign w:val="center"/>
          </w:tcPr>
          <w:p>
            <w:r/>
            <w:r>
              <w:rPr>
                <w:b/>
                <w:color w:val="FFFFFF"/>
                <w:sz w:val="11"/>
              </w:rPr>
              <w:t>Target</w:t>
            </w:r>
          </w:p>
        </w:tc>
        <w:tc>
          <w:tcPr>
            <w:tcW w:type="dxa" w:w="1152"/>
            <w:shd w:fill="1F4E79"/>
            <w:vAlign w:val="center"/>
          </w:tcPr>
          <w:p>
            <w:r/>
            <w:r>
              <w:rPr>
                <w:b/>
                <w:color w:val="FFFFFF"/>
                <w:sz w:val="11"/>
              </w:rPr>
              <w:t>Enforcement</w:t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r/>
            <w:r>
              <w:rPr>
                <w:b w:val="0"/>
                <w:sz w:val="11"/>
              </w:rPr>
              <w:t>HIS-SOP-GOV-001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All Managers / Ops / HR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1"/>
              </w:rPr>
              <w:t>SOP ownership, version control, approval routing, exception handling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Manager orientation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1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1"/>
              </w:rPr>
              <w:t>SOP review completion, change log compliance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1"/>
              </w:rPr>
              <w:t>Ops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Monthly during rollout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1"/>
              </w:rPr>
              <w:t>Approved SOP index, change log, acknowledgments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100% docs controlled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 2</w:t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r/>
            <w:r>
              <w:rPr>
                <w:b w:val="0"/>
                <w:sz w:val="11"/>
              </w:rPr>
              <w:t>HIS-SOP-TA-001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Recruiters / Leads / AMs / Sales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1"/>
              </w:rPr>
              <w:t>Requirement intake, must-haves, pay/bill rate alignment, delivery kickoff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Live workshop + role play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1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1"/>
              </w:rPr>
              <w:t>Intake completeness, rate approval, role release readiness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1"/>
              </w:rPr>
              <w:t>Delivery Manager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Weekly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1"/>
              </w:rPr>
              <w:t>Intake notes, rate sheet, assignment board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95%+ complete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 6</w:t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r/>
            <w:r>
              <w:rPr>
                <w:b w:val="0"/>
                <w:sz w:val="11"/>
              </w:rPr>
              <w:t>HIS-SOP-TA-002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Recruiters / Leads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1"/>
              </w:rPr>
              <w:t>Sourcing tools, outreach ethics, candidate ownership, consent/RTR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Live workshop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1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1"/>
              </w:rPr>
              <w:t>Candidate ownership logs, duplicate avoidance, outreach quality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1"/>
              </w:rPr>
              <w:t>Lead Recruiter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Weekly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1"/>
              </w:rPr>
              <w:t>ATS notes, candidate consent record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100% consent where required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 6</w:t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r/>
            <w:r>
              <w:rPr>
                <w:b w:val="0"/>
                <w:sz w:val="11"/>
              </w:rPr>
              <w:t>HIS-SOP-TA-003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Recruiters / Leads / AMs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1"/>
              </w:rPr>
              <w:t>Screening, qualification, submission checklist, QC gate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Workshop + submission audit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1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1"/>
              </w:rPr>
              <w:t>Submission acceptance rate, rework rate, interview conversion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1"/>
              </w:rPr>
              <w:t>Lead / AM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Weekly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1"/>
              </w:rPr>
              <w:t>Submission packet, QC checklist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95%+ QC pass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 6</w:t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r/>
            <w:r>
              <w:rPr>
                <w:b w:val="0"/>
                <w:sz w:val="11"/>
              </w:rPr>
              <w:t>HIS-SOP-TA-004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Recruiters / Sales / AMs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1"/>
              </w:rPr>
              <w:t>Interview scheduling, offer management, start tracking, post-start retention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Scenario training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1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1"/>
              </w:rPr>
              <w:t>Interview show rate, offer-to-start, start retention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1"/>
              </w:rPr>
              <w:t>AM / Delivery Manager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Weekly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1"/>
              </w:rPr>
              <w:t>Interview tracker, offer notes, start confirmation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90%+ show rate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 7</w:t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r/>
            <w:r>
              <w:rPr>
                <w:b w:val="0"/>
                <w:sz w:val="11"/>
              </w:rPr>
              <w:t>HIS-SOP-HC-001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Healthcare TA / Ops / Compliance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1"/>
              </w:rPr>
              <w:t>Credential-aware screening, license/cert checks, packet handoff, audit readiness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Compliance lab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1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1"/>
              </w:rPr>
              <w:t>Credential packet completeness, expiration tracking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1"/>
              </w:rPr>
              <w:t>Healthcare Manager / Ops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Weekly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1"/>
              </w:rPr>
              <w:t>Credential packet, verification notes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100% required docs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 7</w:t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r/>
            <w:r>
              <w:rPr>
                <w:b w:val="0"/>
                <w:sz w:val="11"/>
              </w:rPr>
              <w:t>HIS-SOP-IT-001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IT Recruiters / AMs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1"/>
              </w:rPr>
              <w:t>IT requirement calibration, technical screening, visa/work auth, submission standards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Functional training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1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1"/>
              </w:rPr>
              <w:t>Submittal quality, interview ratio, margin guardrail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1"/>
              </w:rPr>
              <w:t>IT Delivery Manager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Weekly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1"/>
              </w:rPr>
              <w:t>ATS submission notes, tech screen summary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95%+ complete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 7</w:t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r/>
            <w:r>
              <w:rPr>
                <w:b w:val="0"/>
                <w:sz w:val="11"/>
              </w:rPr>
              <w:t>HIS-SOP-SALES-001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Sales / AMs / Delivery Managers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1"/>
              </w:rPr>
              <w:t>Client/MSP/VMS communication, rate governance, SLA, escalation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Manager workshop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1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1"/>
              </w:rPr>
              <w:t>Client cadence, status update timeliness, margin review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1"/>
              </w:rPr>
              <w:t>Sales Director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Weekly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1"/>
              </w:rPr>
              <w:t>Client update log, VMS status, escalation log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95%+ status accuracy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 7</w:t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r/>
            <w:r>
              <w:rPr>
                <w:b w:val="0"/>
                <w:sz w:val="11"/>
              </w:rPr>
              <w:t>HIS-SOP-OPS-001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All employees / Ops / Managers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1"/>
              </w:rPr>
              <w:t>Tool request, access approval, least privilege, password reset, removal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Ops briefing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1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1"/>
              </w:rPr>
              <w:t>Access request approval, deprovisioning completion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1"/>
              </w:rPr>
              <w:t>Ops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Weekly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1"/>
              </w:rPr>
              <w:t>Access register, approval email/ticket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100% approval before access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 5</w:t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r/>
            <w:r>
              <w:rPr>
                <w:b w:val="0"/>
                <w:sz w:val="11"/>
              </w:rPr>
              <w:t>HIS-SOP-HR-001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HR / Managers / All Employees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1"/>
              </w:rPr>
              <w:t>Training records, acknowledgments, role scorecards, coaching/PIP linkage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HR manager training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1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1"/>
              </w:rPr>
              <w:t>Training completion, acknowledgment, coaching records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1"/>
              </w:rPr>
              <w:t>HR / Ops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Weekly rollout; monthly after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1"/>
              </w:rPr>
              <w:t>LMS/training record, signed acknowledgment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100% completion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 8</w:t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r/>
            <w:r>
              <w:rPr>
                <w:b w:val="0"/>
                <w:sz w:val="11"/>
              </w:rPr>
              <w:t>HIS-SOP-AUDIT-001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Managers / Ops / CEO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1"/>
              </w:rPr>
              <w:t>Weekly audit, KPI dashboard, monthly business review, corrective actions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Leadership workshop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1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1"/>
              </w:rPr>
              <w:t>Audit score, corrective action closure, KPI adoption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1"/>
              </w:rPr>
              <w:t>Ops / CEO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Weekly + Monthly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1"/>
              </w:rPr>
              <w:t>Audit sheet, scorecard, MBR deck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90%+ audit score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 8</w:t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r/>
            <w:r>
              <w:rPr>
                <w:b w:val="0"/>
                <w:sz w:val="11"/>
              </w:rPr>
              <w:t>HIS-TRAIN-001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All teams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1"/>
              </w:rPr>
              <w:t>Role-based curriculum, certification, quizzes, live work sample checks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Training program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1"/>
              </w:rPr>
              <w:t>Yes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1"/>
              </w:rPr>
              <w:t>Certification completion and behavior adoption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1"/>
              </w:rPr>
              <w:t>HR / Training Lead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Weekly during rollout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1"/>
              </w:rPr>
              <w:t>Attendance, quiz score, certification tracker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90% quiz pass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 4</w:t>
            </w:r>
          </w:p>
        </w:tc>
      </w:tr>
      <w:tr>
        <w:tc>
          <w:tcPr>
            <w:tcW w:type="dxa" w:w="1008"/>
            <w:vAlign w:val="top"/>
            <w:shd w:fill="F3F6FA"/>
          </w:tcPr>
          <w:p>
            <w:r/>
            <w:r>
              <w:rPr>
                <w:b w:val="0"/>
                <w:sz w:val="11"/>
              </w:rPr>
              <w:t>HIS-TPL-001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Managers / Ops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1"/>
              </w:rPr>
              <w:t>Use of standardized templates and checklists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1"/>
              </w:rPr>
              <w:t>Manager walkthrough</w:t>
            </w:r>
          </w:p>
        </w:tc>
        <w:tc>
          <w:tcPr>
            <w:tcW w:type="dxa" w:w="576"/>
            <w:vAlign w:val="top"/>
          </w:tcPr>
          <w:p>
            <w:r/>
            <w:r>
              <w:rPr>
                <w:b w:val="0"/>
                <w:sz w:val="11"/>
              </w:rPr>
              <w:t>No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1"/>
              </w:rPr>
              <w:t>Template usage, consistent documentation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1"/>
              </w:rPr>
              <w:t>Ops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Weekly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1"/>
              </w:rPr>
              <w:t>Completed forms/checklists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95% usage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1"/>
              </w:rPr>
              <w:t>Week 6</w:t>
            </w:r>
          </w:p>
        </w:tc>
      </w:tr>
    </w:tbl>
    <w:p/>
    <w:p>
      <w:pPr>
        <w:pStyle w:val="Heading1"/>
      </w:pPr>
      <w:r>
        <w:rPr>
          <w:color w:val="1F4E79"/>
        </w:rPr>
        <w:t>6. Role-Based Scorecard Linkage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Primary Goal</w:t>
            </w:r>
          </w:p>
        </w:tc>
        <w:tc>
          <w:tcPr>
            <w:tcW w:type="dxa" w:w="532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Monthly / Weekly Standard</w:t>
            </w:r>
          </w:p>
        </w:tc>
      </w:tr>
      <w:tr>
        <w:tc>
          <w:tcPr>
            <w:tcW w:type="dxa" w:w="201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Associate Recruiter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Activity + process adoption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40-60 screened candidates/month; 12-18 qualified submissions/month; 100% ATS notes same day; 0 unauthorized submissions</w:t>
            </w:r>
          </w:p>
        </w:tc>
      </w:tr>
      <w:tr>
        <w:tc>
          <w:tcPr>
            <w:tcW w:type="dxa" w:w="201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Delivery production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60-80 screened/month; 18-25 qualified submissions/month; 2-4 interviews/month; 95% submission QC pass</w:t>
            </w:r>
          </w:p>
        </w:tc>
      </w:tr>
      <w:tr>
        <w:tc>
          <w:tcPr>
            <w:tcW w:type="dxa" w:w="201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Senior Recruiter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Conversion + ownership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80-100 screened/month; 25-35 qualified submissions/month; 4-6 interviews/month; 1+ start target; coaches juniors when assigned</w:t>
            </w:r>
          </w:p>
        </w:tc>
      </w:tr>
      <w:tr>
        <w:tc>
          <w:tcPr>
            <w:tcW w:type="dxa" w:w="201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Lead Recruiter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Quality + team control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Weekly QC, aging review, two coaching notes per recruiter/week, 95% submission quality, escalation within 24 hours</w:t>
            </w:r>
          </w:p>
        </w:tc>
      </w:tr>
      <w:tr>
        <w:tc>
          <w:tcPr>
            <w:tcW w:type="dxa" w:w="201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Account Manager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Client + margin control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100% requirement intake completeness; VMS status accuracy 95%+; rate/margin approval captured; weekly client updates</w:t>
            </w:r>
          </w:p>
        </w:tc>
      </w:tr>
      <w:tr>
        <w:tc>
          <w:tcPr>
            <w:tcW w:type="dxa" w:w="201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Delivery Manager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Execution system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Weekly team forecast, KPI review, audit closure, role prioritization, submission-to-interview improvement</w:t>
            </w:r>
          </w:p>
        </w:tc>
      </w:tr>
      <w:tr>
        <w:tc>
          <w:tcPr>
            <w:tcW w:type="dxa" w:w="201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Ops / HR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Control + records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6"/>
              </w:rPr>
              <w:t>100% access approvals, training acknowledgments, exit deprovisioning same day, audit records retained</w:t>
            </w:r>
          </w:p>
        </w:tc>
      </w:tr>
    </w:tbl>
    <w:p/>
    <w:p>
      <w:pPr>
        <w:pStyle w:val="Heading1"/>
      </w:pPr>
      <w:r>
        <w:rPr>
          <w:color w:val="1F4E79"/>
        </w:rPr>
        <w:t>7. Audit and Business Review Rhythm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29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Cadence</w:t>
            </w:r>
          </w:p>
        </w:tc>
        <w:tc>
          <w:tcPr>
            <w:tcW w:type="dxa" w:w="187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Performed By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What Is Reviewed</w:t>
            </w:r>
          </w:p>
        </w:tc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Accountable Owner</w:t>
            </w:r>
          </w:p>
        </w:tc>
        <w:tc>
          <w:tcPr>
            <w:tcW w:type="dxa" w:w="172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Daily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ATS notes, priority role activity, candidate follow-ups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Team Lead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End-of-day check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Weekly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Lead / AM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Submission QC, aging roles, credential readiness, VMS accuracy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Delivery Manager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Friday scorecard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Biweekly during rollout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Ops / HR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Training completion, access compliance, acknowledgments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CEO / Ops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Rollout dashboard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Monthly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Leadership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Starts, margin, fill ratio, client feedback, audit score, corrective actions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CEO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Monthly Business Review</w:t>
            </w:r>
          </w:p>
        </w:tc>
      </w:tr>
      <w:tr>
        <w:tc>
          <w:tcPr>
            <w:tcW w:type="dxa" w:w="1296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Quarterly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Leadership + HR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SOP effectiveness, policy gaps, scorecard adjustment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CEO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Version update or sign-off</w:t>
            </w:r>
          </w:p>
        </w:tc>
      </w:tr>
    </w:tbl>
    <w:p/>
    <w:p>
      <w:pPr>
        <w:pStyle w:val="Heading1"/>
      </w:pPr>
      <w:r>
        <w:rPr>
          <w:color w:val="1F4E79"/>
        </w:rPr>
        <w:t>8. Manager Implementation Rules</w:t>
      </w:r>
    </w:p>
    <w:p>
      <w:pPr>
        <w:pStyle w:val="ListBullet"/>
      </w:pPr>
      <w:r>
        <w:t>Managers must train the SOP before enforcing it, except for confidentiality, data security, fraud, or severe compliance issues.</w:t>
      </w:r>
    </w:p>
    <w:p>
      <w:pPr>
        <w:pStyle w:val="ListBullet"/>
      </w:pPr>
      <w:r>
        <w:t>Managers must document coaching before moving to PIP unless the issue is severe or intentional.</w:t>
      </w:r>
    </w:p>
    <w:p>
      <w:pPr>
        <w:pStyle w:val="ListBullet"/>
      </w:pPr>
      <w:r>
        <w:t>A recruiter cannot be judged only by submission volume; quality, documentation, candidate handling, and conversion must be part of performance.</w:t>
      </w:r>
    </w:p>
    <w:p>
      <w:pPr>
        <w:pStyle w:val="ListBullet"/>
      </w:pPr>
      <w:r>
        <w:t>Client or VMS submissions should not go out unless the role intake, rate/pay alignment, candidate consent, and submission QC are complete.</w:t>
      </w:r>
    </w:p>
    <w:p>
      <w:pPr>
        <w:pStyle w:val="ListBullet"/>
      </w:pPr>
      <w:r>
        <w:t>Healthcare submissions require credential-aware review before client submission where the role requires license/certification documentation.</w:t>
      </w:r>
    </w:p>
    <w:p>
      <w:pPr>
        <w:pStyle w:val="ListBullet"/>
      </w:pPr>
      <w:r>
        <w:t>Access must follow least privilege and must be removed immediately upon exit, role change, or business need ending.</w:t>
      </w:r>
    </w:p>
    <w:p>
      <w:pPr>
        <w:pStyle w:val="Heading1"/>
      </w:pPr>
      <w:r>
        <w:rPr>
          <w:color w:val="1F4E79"/>
        </w:rPr>
        <w:t>9. Training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72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Training Track</w:t>
            </w:r>
          </w:p>
        </w:tc>
        <w:tc>
          <w:tcPr>
            <w:tcW w:type="dxa" w:w="187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360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Content</w:t>
            </w:r>
          </w:p>
        </w:tc>
        <w:tc>
          <w:tcPr>
            <w:tcW w:type="dxa" w:w="100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Certification Evidence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Foundation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All employees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Confidentiality, data handling, Teams/email discipline, ATS hygiene, access rules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60 min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Attendance + acknowledgment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TA Delivery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Recruiters, Leads, AMs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Intake, sourcing, screening, submission QC, interview/start follow-up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2 x 90 min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Quiz + live submission audit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Healthcare Compliance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Healthcare TA, Ops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License/cert checks, credential packet control, expiry awareness, onboarding readiness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2 x 90 min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Credential packet work sample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IT Staffing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IT TA, AMs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Technical qualification, work authorization, rate/margin guardrails, client submission notes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90 min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Tech screen summary review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Sales/MSP/VMS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Sales, AMs, Delivery Managers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Client communication, VMS status, rate governance, escalation, weekly reporting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90 min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Scenario review</w:t>
            </w:r>
          </w:p>
        </w:tc>
      </w:tr>
      <w:tr>
        <w:tc>
          <w:tcPr>
            <w:tcW w:type="dxa" w:w="1728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Manager Certification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6"/>
              </w:rPr>
              <w:t>Leads, AMs, Managers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How to audit, coach, reject weak submissions, escalate, and enforce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2 hours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Manager certification checklist</w:t>
            </w:r>
          </w:p>
        </w:tc>
      </w:tr>
    </w:tbl>
    <w:p/>
    <w:p>
      <w:pPr>
        <w:pStyle w:val="Heading1"/>
      </w:pPr>
      <w:r>
        <w:rPr>
          <w:color w:val="1F4E79"/>
        </w:rPr>
        <w:t>10. Final Go-Live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Completion Standard</w:t>
            </w:r>
          </w:p>
        </w:tc>
        <w:tc>
          <w:tcPr>
            <w:tcW w:type="dxa" w:w="172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SOP approval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All priority SOPs approved and version controlled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CEO / Ops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Training completion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100% of active staff trained or scheduled with documented exception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HR / Ops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Acknowledgment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All employees sign SOP acknowledgment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HR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Manager certification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Leads/AMs/managers complete audit/coaching certification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CEO / Ops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System readiness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ATS fields, shared folders, templates, access register, audit sheets ready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Ops</w:t>
            </w:r>
          </w:p>
        </w:tc>
      </w:tr>
      <w:tr>
        <w:tc>
          <w:tcPr>
            <w:tcW w:type="dxa" w:w="2304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Audit launch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6"/>
              </w:rPr>
              <w:t>Weekly SOP audit begins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Ops / Delivery Leadership</w:t>
            </w:r>
          </w:p>
        </w:tc>
      </w:tr>
    </w:tbl>
    <w:p/>
    <w:p>
      <w:pPr>
        <w:pStyle w:val="Heading1"/>
      </w:pPr>
      <w:r>
        <w:rPr>
          <w:color w:val="1F4E79"/>
        </w:rPr>
        <w:t>Reference Basis</w:t>
      </w:r>
    </w:p>
    <w:p>
      <w:r>
        <w:t>These SOPs are designed as internal operating controls. They are not legal advice and should be reviewed by counsel/HR where required before final publication.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619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Hire'in eHealthcare / Staffing positioning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https://hire-in.com/ehealthcare-staffing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Hire'in IT staffing positioning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https://hire-in.com/it-staffing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ASA Code of Ethics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https://americanstaffing.net/asa/asa-code-of-ethics/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ASA Search &amp; Placement Code of Ethics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https://americanstaffing.net/asa/asa-code-of-ethics/search-and-placement-code-of-ethics/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NIST Least Privilege Glossary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https://csrc.nist.gov/glossary/term/least_privilege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The Joint Commission HCSS Certification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https://www.jointcommission.org/en-us/certification/health-care-staffing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Joint Commission HCSS-7 Personnel File Completeness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https://manual.jointcommission.org/releases/HCSS2026B/MIF1358.html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EEOC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https://www.eeoc.gov/</w:t>
            </w:r>
          </w:p>
        </w:tc>
      </w:tr>
      <w:tr>
        <w:tc>
          <w:tcPr>
            <w:tcW w:type="dxa" w:w="3312"/>
            <w:vAlign w:val="top"/>
            <w:shd w:fill="F3F6FA"/>
          </w:tcPr>
          <w:p>
            <w:r/>
            <w:r>
              <w:rPr>
                <w:b w:val="0"/>
                <w:sz w:val="16"/>
              </w:rPr>
              <w:t>Kirkpatrick Model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6"/>
              </w:rPr>
              <w:t>https://www.kirkpatrickpartners.com/the-kirkpatrick-model/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Internal Use Only - Hire'in Solutions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