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c>
          <w:tcPr>
            <w:tcW w:w="6000" w:type="dxa"/>
          </w:tcPr>
          <w:p>
            <w:r>
              <w:t xml:space="preserve">Celula Hxg</w:t>
            </w:r>
          </w:p>
        </w:tc>
      </w:tr>
    </w:tbl>
    <w:p>
      <w:pPr>
        <w:pStyle w:val="Outro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spacing w:before="100" w:beforeAutospacing="1" w:after="100" w:afterAutospacing="1" w:line="240" w:lineRule="auto"/>
      <w:contextualSpacing/>
    </w:pPr>
    <w:rPr>
      <w:rFonts w:ascii="Calibri" w:hAnsi="Calibri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utro">
    <w:name w:val="Outro"/>
    <w:basedOn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