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pPr>
              <w:pStyle w:val="Outro"/>
            </w:pPr>
            <w:r>
              <w:t xml:space="preserve">Uma Hxg</w:t>
            </w:r>
          </w:p>
        </w:tc>
        <w:tc>
          <w:tcPr>
            <w:tcW w:w="3000" w:type="dxa"/>
          </w:tcPr>
          <w:p>
            <w:r>
              <w:t xml:space="preserve">Duas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