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wrap="around" w:vAnchor="text" w:hAnchor="text" w:x="1" w:y="1"/>
      </w:pPr>
      <w:r>
        <w:t xml:space="preserve">Moldura linha um Hxg</w:t>
      </w:r>
    </w:p>
    <w:p>
      <w:pPr>
        <w:framePr w:w="2400" w:wrap="around" w:vAnchor="text" w:hAnchor="text" w:x="1" w:y="1"/>
      </w:pPr>
      <w:r>
        <w:t xml:space="preserve">Moldura linha dois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