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00"/>
      </w:tblGrid>
      <w:tr>
        <w:tc>
          <w:tcPr>
            <w:tcW w:w="5000" w:type="dxa"/>
          </w:tcPr>
          <w:p>
            <w:r>
              <w:t xml:space="preserve">L1 Hxg</w:t>
            </w:r>
          </w:p>
        </w:tc>
      </w:tr>
      <w:tr>
        <w:tc>
          <w:tcPr>
            <w:tcW w:w="5000" w:type="dxa"/>
          </w:tcPr>
          <w:p>
            <w:r>
              <w:t xml:space="preserve">L2 Hxg</w:t>
            </w:r>
          </w:p>
        </w:tc>
      </w:tr>
    </w:tbl>
    <w:p>
      <w:pPr>
        <w:rPr>
          <w:b/>
          <w:vanish/>
          <w:sz w:val="28"/>
        </w:rPr>
      </w:pPr>
    </w:p>
    <w:p>
      <w:pPr>
        <w:rPr>
          <w:vanish/>
        </w:rPr>
      </w:pP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