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pict>
          <v:shape id="tbv" o:spid="_x0000_s1025" type="#_x0000_t202" style="position:absolute;margin-left:100pt;margin-top:50pt;width:120pt;height:14pt;rotation:-45;z-index:1;mso-position-horizontal-relative:text;mso-position-vertical-relative:text" filled="f" stroked="f">
            <v:textbox inset="0,0,0,0">
              <w:txbxContent>
                <w:p>
                  <w:r>
                    <w:t xml:space="preserve">Girada VML</w:t>
                  </w:r>
                </w:p>
              </w:txbxContent>
            </v:textbox>
          </v:shape>
        </w:pict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