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sectPr>
      <w:headerReference w:type="default" r:id="rId_header_default"/>
      <w:pgSz w:w="11906" w:h="16838"/>
      <w:pgMar w:top="826" w:right="1701" w:bottom="1417" w:left="1701" w:header="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tbl>
    <w:tblPr>
      <w:tblW w:w="80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Grid>
      <w:gridCol w:w="4000"/>
      <w:gridCol w:w="4000"/>
    </w:tblGrid>
    <w:tr>
      <w:tc>
        <w:tcPr>
          <w:tcW w:w="4000" w:type="dxa"/>
        </w:tcPr>
        <w:p>
          <w:r>
            <w:t xml:space="preserve">Tabela A Hxg</w:t>
          </w:r>
        </w:p>
      </w:tc>
      <w:tc>
        <w:tcPr>
          <w:tcW w:w="4000" w:type="dxa"/>
        </w:tcPr>
        <w:p>
          <w:r>
            <w:t xml:space="preserve">Tabela B Hxg</w:t>
          </w:r>
        </w:p>
      </w:tc>
    </w:tr>
    <w:tr>
      <w:tc>
        <w:tcPr>
          <w:tcW w:w="4000" w:type="dxa"/>
        </w:tcPr>
        <w:p>
          <w:r>
            <w:t xml:space="preserve">Tabela C Hxg</w:t>
          </w:r>
        </w:p>
      </w:tc>
      <w:tc>
        <w:tcPr>
          <w:tcW w:w="4000" w:type="dxa"/>
        </w:tcPr>
        <w:p>
          <w:r>
            <w:t xml:space="preserve">Tabela D Hxg</w:t>
          </w:r>
        </w:p>
      </w:tc>
    </w:tr>
  </w:tbl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ge">
            <wp:posOffset>152400</wp:posOffset>
          </wp:positionV>
          <wp:extent cx="927100" cy="431800"/>
          <wp:effectExtent l="0" t="0" r="0" b="0"/>
          <wp:wrapTopAndBottom/>
          <wp:docPr id="5" name="logo"/>
          <a:graphic>
            <a:graphicData uri="http://schemas.openxmlformats.org/drawingml/2006/picture">
              <pic:pic>
                <pic:nvPicPr>
                  <pic:cNvPr id="5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927100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