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pBdr>
          <w:right w:val="single" w:sz="24" w:space="0" w:color="auto" w:shadow="1"/>
        </w:pBdr>
      </w:pPr>
      <w:r>
        <w:t xml:space="preserve">Direita sombra 24 Hxg</w:t>
      </w:r>
    </w:p>
    <w:p>
      <w:r>
        <w:t xml:space="preserve">Meio a Hxg</w:t>
      </w:r>
    </w:p>
    <w:p>
      <w:pPr>
        <w:pBdr>
          <w:right w:val="single" w:sz="24" w:space="0" w:color="auto"/>
        </w:pBdr>
      </w:pPr>
      <w:r>
        <w:t xml:space="preserve">Direita 24 Hxg</w:t>
      </w:r>
    </w:p>
    <w:p>
      <w:r>
        <w:t xml:space="preserve">Meio b Hxg</w:t>
      </w:r>
    </w:p>
    <w:p>
      <w:pPr>
        <w:pBdr>
          <w:left w:val="single" w:sz="12" w:space="4" w:color="auto" w:shadow="1"/>
        </w:pBdr>
      </w:pPr>
      <w:r>
        <w:t xml:space="preserve">Esquerda sombra 12 Hxg</w:t>
      </w:r>
    </w:p>
    <w:p>
      <w:r>
        <w:t xml:space="preserve">Meio c Hxg</w:t>
      </w:r>
    </w:p>
    <w:p>
      <w:pPr>
        <w:pBdr>
          <w:top w:val="single" w:sz="8" w:space="1" w:color="auto" w:shadow="1"/>
          <w:left w:val="single" w:sz="8" w:space="4" w:color="auto" w:shadow="1"/>
          <w:bottom w:val="single" w:sz="8" w:space="1" w:color="auto" w:shadow="1"/>
          <w:right w:val="single" w:sz="8" w:space="4" w:color="auto" w:shadow="1"/>
        </w:pBdr>
      </w:pPr>
      <w:r>
        <w:t xml:space="preserve">Caixa sombra 8 Hxg</w:t>
      </w:r>
    </w:p>
    <w:p>
      <w:r>
        <w:t xml:space="preserve">Meio d Hxg</w:t>
      </w:r>
    </w:p>
    <w:p>
      <w:pPr>
        <w:pBdr>
          <w:bottom w:val="single" w:sz="12" w:space="1" w:color="auto" w:shadow="1"/>
        </w:pBdr>
      </w:pPr>
      <w:r>
        <w:t xml:space="preserve">Base sombra 12 Hxg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