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mallCaps/>
          <w:sz w:val="16"/>
        </w:rPr>
        <w:t xml:space="preserve">a vaga e o aviso tava.</w:t>
      </w:r>
    </w:p>
    <w:p>
      <w:r>
        <w:rPr>
          <w:smallCaps/>
          <w:sz w:val="18"/>
        </w:rPr>
        <w:t xml:space="preserve">a vaga e o aviso tava.</w:t>
      </w:r>
    </w:p>
    <w:p>
      <w:r>
        <w:rPr>
          <w:smallCaps/>
          <w:sz w:val="24"/>
        </w:rPr>
        <w:t xml:space="preserve">a vaga e o aviso tava.</w:t>
      </w:r>
    </w:p>
    <w:p>
      <w:r>
        <w:rPr>
          <w:smallCaps/>
          <w:sz w:val="28"/>
        </w:rPr>
        <w:t xml:space="preserve">a vaga e o aviso tava.</w:t>
      </w:r>
    </w:p>
    <w:p>
      <w:r>
        <w:rPr>
          <w:smallCaps/>
          <w:sz w:val="32"/>
        </w:rPr>
        <w:t xml:space="preserve">a vaga e o aviso tava.</w:t>
      </w:r>
    </w:p>
    <w:p>
      <w:r>
        <w:rPr>
          <w:smallCaps/>
          <w:sz w:val="40"/>
        </w:rPr>
        <w:t xml:space="preserve">a vaga e o aviso tava.</w:t>
      </w:r>
    </w:p>
    <w:p>
      <w:r>
        <w:rPr>
          <w:smallCaps/>
          <w:sz w:val="56"/>
        </w:rPr>
        <w:t xml:space="preserve">a vaga e o aviso tava.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