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Aprovação gestão controle responsável conforme com registro último técnica. x</w:t>
      </w:r>
      <w:r>
        <w:t xml:space="preserve">                                                                                </w:t>
      </w:r>
      <w:r>
        <w:t xml:space="preserve">, resto do texto Hxg</w:t>
      </w:r>
    </w:p>
    <w:p>
      <w:pPr>
        <w:jc w:val="both"/>
      </w:pPr>
      <w:r>
        <w:t xml:space="preserve">Aprovação gestão controle responsável conforme com registro último técnica. x </w:t>
      </w:r>
      <w:r>
        <w:t xml:space="preserve">    </w:t>
      </w:r>
      <w:r>
        <w:t xml:space="preserve">                                                                                </w:t>
      </w:r>
      <w:r>
        <w:t xml:space="preserve"> </w:t>
      </w:r>
      <w:r>
        <w:t xml:space="preserve">, resto do texto Hxg</w:t>
      </w:r>
    </w:p>
    <w:p>
      <w:pPr>
        <w:jc w:val="both"/>
      </w:pPr>
      <w:r>
        <w:t xml:space="preserve">Aprovação gestão controle responsável conforme com registro último técnica. x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    </w:t>
      </w:r>
      <w:r>
        <w:t xml:space="preserve">                                                                                </w:t>
      </w:r>
      <w:r>
        <w:t xml:space="preserve"> </w:t>
      </w:r>
      <w:r>
        <w:fldChar w:fldCharType="end"/>
      </w:r>
      <w:r>
        <w:t xml:space="preserve">, resto do texto Hxg</w:t>
      </w:r>
    </w:p>
    <w:p>
      <w:pPr>
        <w:jc w:val="both"/>
      </w:pPr>
      <w:r>
        <w:t xml:space="preserve">Aprovação gestão controle responsável conforme com registro último técnica. x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    </w:t>
      </w:r>
      <w:r>
        <w:t xml:space="preserve">                                                                                </w:t>
      </w:r>
      <w:r>
        <w:fldChar w:fldCharType="end"/>
      </w:r>
      <w:r>
        <w:t xml:space="preserve">, resto do texto Hxg</w:t>
      </w:r>
    </w:p>
    <w:p>
      <w:pPr>
        <w:jc w:val="both"/>
      </w:pPr>
      <w:r>
        <w:t xml:space="preserve">Aprovação gestão controle responsável conforme com registro último técnica. x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                                                                           </w:t>
      </w:r>
      <w:r>
        <w:fldChar w:fldCharType="end"/>
      </w:r>
      <w:r>
        <w:t xml:space="preserve">, resto do texto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