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Aprovação gestão controle responsável conforme com registro último técnica. x</w:t>
      </w:r>
      <w:r>
        <w:t xml:space="preserve">                                                                                </w:t>
      </w:r>
      <w:r>
        <w:t xml:space="preserve">, resto do texto Hxg</w:t>
      </w:r>
    </w:p>
    <w:p>
      <w:r>
        <w:t xml:space="preserve">Aprovação gestão controle responsável conforme com registro último técnica. x </w:t>
      </w:r>
      <w:r>
        <w:t xml:space="preserve">    </w:t>
      </w:r>
      <w:r>
        <w:t xml:space="preserve">                                                                                </w:t>
      </w:r>
      <w:r>
        <w:t xml:space="preserve"> </w:t>
      </w:r>
      <w:r>
        <w:t xml:space="preserve">, resto do texto Hxg</w:t>
      </w:r>
    </w:p>
    <w:p>
      <w:r>
        <w:t xml:space="preserve">Aprovação gestão controle responsável conforme com registro último técnica. x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    </w:t>
      </w:r>
      <w:r>
        <w:t xml:space="preserve">                                                                                </w:t>
      </w:r>
      <w:r>
        <w:t xml:space="preserve"> </w:t>
      </w:r>
      <w:r>
        <w:fldChar w:fldCharType="end"/>
      </w:r>
      <w:r>
        <w:t xml:space="preserve">, resto do texto Hxg</w:t>
      </w:r>
    </w:p>
    <w:p>
      <w:r>
        <w:t xml:space="preserve">Aprovação gestão controle responsável conforme com registro último técnica. x </w:t>
      </w:r>
      <w:r>
        <w:t xml:space="preserve">                              </w:t>
      </w:r>
      <w:r>
        <w:t xml:space="preserve">, resto do texto Hxg</w:t>
      </w:r>
    </w:p>
    <w:p>
      <w:r>
        <w:t xml:space="preserve">Aprovação gestão controle responsável conforme com registro último técnica. x </w:t>
      </w:r>
      <w:r>
        <w:t xml:space="preserve">    </w:t>
      </w:r>
      <w:r>
        <w:t xml:space="preserve">, resto do texto Hxg Análise serviço área execução processo para qualidade aprovação gestão controle responsável conforme.</w:t>
      </w:r>
    </w:p>
    <w:p>
      <w:r>
        <w:t xml:space="preserve">Registro último técnica será cliente uma que relatório prazo atendimento informação as em à. </w:t>
      </w:r>
      <w:r>
        <w:t xml:space="preserve">      </w:t>
      </w:r>
      <w:r>
        <w:t xml:space="preserve"> 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