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pct larga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55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larga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30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estreita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