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Mar>
          <w:top w:w="0" w:type="dxa"/>
          <w:bottom w:w="0" w:type="dxa"/>
        </w:tblCellMar>
      </w:tblPr>
      <w:tblGrid>
        <w:gridCol w:w="6000"/>
      </w:tblGrid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10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11 Hxg</w:t>
            </w:r>
          </w:p>
        </w:tc>
      </w:tr>
      <w:tr>
        <w:tc>
          <w:tcPr>
            <w:tcW w:w="6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</w:tcPr>
          <w:p>
            <w:r>
              <w:t xml:space="preserve">linha 12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