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eaVert" wrap="square" lIns="91440" tIns="45720" rIns="91440" bIns="45720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eaVert" wrap="square" lIns="254000" tIns="76200" rIns="25400" bIns="152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  <w:p>
                        <w:r>
                          <w:t xml:space="preserve">Segundo paragrafo Hxg</w:t>
                        </w:r>
                      </w:p>
                    </w:txbxContent>
                  </wps:txbx>
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Centro Hxg</w:t>
                        </w:r>
                      </w:p>
                    </w:txbxContent>
                  </wps:txbx>
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Ajuste Hxg</w:t>
                        </w:r>
                      </w:p>
                    </w:txbxContent>
                  </wps:txbx>
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