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0" name="Caixa de Texto 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wordArtVertRtl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wordArtVertRtl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wordArtVertRtl" wrap="square" lIns="91440" tIns="45720" rIns="91440" bIns="45720" numCol="1" spcCol="0" rtlCol="0" fromWordArt="0" anchor="b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wordArtVertRtl" wrap="square" lIns="254000" tIns="76200" rIns="25400" bIns="15240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  <w:p>
                        <w:r>
                          <w:t xml:space="preserve">Segundo paragrafo Hxg</w:t>
                        </w:r>
                      </w:p>
                    </w:txbxContent>
                  </wps:txbx>
                  <wps:bodyPr rot="0" spcFirstLastPara="0" vertOverflow="overflow" horzOverflow="overflow" vert="wordArtVertRtl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t xml:space="preserve">Centro Hxg</w:t>
                        </w:r>
                      </w:p>
                    </w:txbxContent>
                  </wps:txbx>
                  <wps:bodyPr rot="0" spcFirstLastPara="0" vertOverflow="overflow" horzOverflow="overflow" vert="wordArtVertRtl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Ajuste Hxg</w:t>
                        </w:r>
                      </w:p>
                    </w:txbxContent>
                  </wps:txbx>
                  <wps:bodyPr rot="0" spcFirstLastPara="0" vertOverflow="overflow" horzOverflow="overflow" vert="wordArtVertRtl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