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7000"/>
      </w:tblGrid>
      <w:tr>
        <w:tc>
          <w:tcPr>
            <w:tcW w:w="9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rightMargin">
                    <wp:align>right</wp:align>
                  </wp:positionH>
                  <wp:positionV relativeFrom="paragraph">
                    <wp:posOffset>0</wp:posOffset>
                  </wp:positionV>
                  <wp:extent cx="444500" cy="4445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Selo de classificacao inventado</w:t>
                              </w:r>
                            </w:p>
                          </w:txbxContent>
                        </wps:txbx>
                        <wps:bodyPr rot="0" vert="horz" wrap="none" lIns="0" tIns="0" rIns="63500" bIns="0" anchor="t" anchorCtr="0">
                          <a:sp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Codigo</w:t>
            </w:r>
          </w:p>
        </w:tc>
        <w:tc>
          <w:tcPr>
            <w:tcW w:w="7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