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spaceForUL/>
    <w:doNotLeaveBackslashAlone/>
    <w:ulTrailSpace/>
    <w:doNotExpandShiftReturn/>
    <w:adjustLineHeightInTable/>
    <w:balanceSingleByteDoubleByteWidth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Yu Gothic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