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tabs>
          <w:tab w:val="right" w:leader="dot" w:pos="8504"/>
        </w:tabs>
        <w:ind w:left="0"/>
      </w:pPr>
      <w:r>
        <w:t xml:space="preserve">Viagens de Barco pelos Rios e Lagos do Interior com Paradas Longas Noturnas Noturnas</w:t>
      </w:r>
      <w:r>
        <w:tab/>
      </w:r>
      <w:r>
        <w:t xml:space="preserve">22</w:t>
      </w:r>
    </w:p>
    <w:p>
      <w:pPr>
        <w:tabs>
          <w:tab w:val="right" w:leader="dot" w:pos="8504"/>
        </w:tabs>
        <w:ind w:left="489"/>
      </w:pPr>
      <w:r>
        <w:t xml:space="preserve">Viagens de Barco pelos Rios e Lagos do Interior com Paradas Longas Noturnas</w:t>
      </w:r>
      <w:r>
        <w:tab/>
      </w:r>
      <w:r>
        <w:t xml:space="preserve">22</w:t>
      </w:r>
    </w:p>
    <w:p>
      <w:pPr>
        <w:tabs>
          <w:tab w:val="right" w:leader="dot" w:pos="8504"/>
        </w:tabs>
        <w:ind w:left="0"/>
      </w:pPr>
      <w:r>
        <w:t xml:space="preserve">Viagens de Barco pelos Rios e Lagos do Interior com Paradas Longas Noturnas Noturnas</w:t>
      </w:r>
      <w:r>
        <w:tab/>
      </w:r>
      <w:r>
        <w:t xml:space="preserve">22</w:t>
      </w:r>
    </w:p>
    <w:p>
      <w:pPr>
        <w:tabs>
          <w:tab w:val="right" w:leader="dot" w:pos="8504"/>
        </w:tabs>
        <w:ind w:left="0"/>
      </w:pPr>
      <w:r>
        <w:t xml:space="preserve">Viagens de Barco pelos Rios e Lagos do Interior com Paradas Longas Noturnas Noturnas</w:t>
      </w:r>
      <w:r>
        <w:tab/>
      </w:r>
      <w:r>
        <w:t xml:space="preserve">p. 22</w:t>
      </w:r>
    </w:p>
    <w:p>
      <w:pPr>
        <w:tabs>
          <w:tab w:val="right" w:leader="dot" w:pos="8504"/>
        </w:tabs>
        <w:ind w:left="289"/>
      </w:pPr>
      <w:r>
        <w:t xml:space="preserve">Viagens de Barco pelos Rios e Lagos do Interior com Paradas Longas Noturnas</w:t>
      </w:r>
      <w:r>
        <w:tab/>
      </w:r>
      <w:r>
        <w:t xml:space="preserve">22</w:t>
      </w:r>
    </w:p>
    <w:p>
      <w:pPr>
        <w:tabs>
          <w:tab w:val="right" w:leader="none" w:pos="8504"/>
        </w:tabs>
        <w:ind w:left="0"/>
      </w:pPr>
      <w:r>
        <w:t xml:space="preserve">Viagens de Barco pelos Rios e Lagos do Interior com Paradas Longas Noturnas Noturnas</w:t>
      </w:r>
      <w:r>
        <w:tab/>
      </w:r>
      <w:r>
        <w:t xml:space="preserve">22</w:t>
      </w:r>
    </w:p>
    <w:p>
      <w:pPr>
        <w:tabs>
          <w:tab w:val="right" w:leader="none" w:pos="8504"/>
        </w:tabs>
        <w:ind w:left="489"/>
      </w:pPr>
      <w:r>
        <w:t xml:space="preserve">Viagens de Barco pelos Rios e Lagos do Interior com Paradas Longas Noturnas</w:t>
      </w:r>
      <w:r>
        <w:tab/>
      </w:r>
      <w:r>
        <w:t xml:space="preserve">22</w:t>
      </w:r>
    </w:p>
    <w:p>
      <w:pPr>
        <w:tabs>
          <w:tab w:val="right" w:leader="none" w:pos="8504"/>
        </w:tabs>
        <w:ind w:left="0"/>
      </w:pPr>
      <w:r>
        <w:t xml:space="preserve">Viagens de Barco pelos Rios e Lagos do Interior com Paradas Longas Noturnas Noturnas</w:t>
      </w:r>
      <w:r>
        <w:tab/>
      </w:r>
      <w:r>
        <w:t xml:space="preserve">22</w:t>
      </w:r>
    </w:p>
    <w:p>
      <w:pPr>
        <w:tabs>
          <w:tab w:val="right" w:leader="none" w:pos="8504"/>
        </w:tabs>
        <w:ind w:left="0"/>
      </w:pPr>
      <w:r>
        <w:t xml:space="preserve">Viagens de Barco pelos Rios e Lagos do Interior com Paradas Longas Noturnas Noturnas</w:t>
      </w:r>
      <w:r>
        <w:tab/>
      </w:r>
      <w:r>
        <w:t xml:space="preserve">p. 22</w:t>
      </w:r>
    </w:p>
    <w:p>
      <w:pPr>
        <w:tabs>
          <w:tab w:val="right" w:leader="none" w:pos="8504"/>
        </w:tabs>
        <w:ind w:left="289"/>
      </w:pPr>
      <w:r>
        <w:t xml:space="preserve">Viagens de Barco pelos Rios e Lagos do Interior com Paradas Longas Noturnas</w:t>
      </w:r>
      <w:r>
        <w:tab/>
      </w:r>
      <w:r>
        <w:t xml:space="preserve">22</w:t>
      </w:r>
    </w:p>
    <w:p>
      <w:pPr>
        <w:tabs>
          <w:tab w:val="center" w:leader="dot" w:pos="8204"/>
        </w:tabs>
        <w:ind w:left="329"/>
      </w:pPr>
      <w:r>
        <w:t xml:space="preserve">Viagens de Barco pelos Rios e Lagos do Interior com Paradas Longas Noturnas</w:t>
      </w:r>
      <w:r>
        <w:tab/>
      </w:r>
      <w:r>
        <w:t xml:space="preserve">22</w:t>
      </w:r>
    </w:p>
    <w:p>
      <w:pPr>
        <w:tabs>
          <w:tab w:val="center" w:leader="dot" w:pos="8204"/>
        </w:tabs>
        <w:ind w:left="189"/>
      </w:pPr>
      <w:r>
        <w:t xml:space="preserve">Viagens de Barco pelos Rios e Lagos do Interior com Paradas Longas Noturnas</w:t>
      </w:r>
      <w:r>
        <w:tab/>
      </w:r>
      <w:r>
        <w:t xml:space="preserve">22</w:t>
      </w:r>
    </w:p>
    <w:p>
      <w:pPr>
        <w:tabs>
          <w:tab w:val="center" w:leader="dot" w:pos="8204"/>
        </w:tabs>
        <w:ind w:left="429"/>
      </w:pPr>
      <w:r>
        <w:t xml:space="preserve">Viagens de Barco pelos Rios e Lagos do Interior com Paradas Longas Noturnas</w:t>
      </w:r>
      <w:r>
        <w:tab/>
      </w:r>
      <w:r>
        <w:t xml:space="preserve">22</w:t>
      </w:r>
    </w:p>
    <w:p>
      <w:pPr>
        <w:tabs>
          <w:tab w:val="center" w:leader="dot" w:pos="8204"/>
        </w:tabs>
        <w:ind w:left="329"/>
      </w:pPr>
      <w:r>
        <w:t xml:space="preserve">Viagens de Barco pelos Rios e Lagos do Interior com Paradas Longas Noturnas</w:t>
      </w:r>
      <w:r>
        <w:tab/>
      </w:r>
      <w:r>
        <w:t xml:space="preserve">p. 22</w:t>
      </w:r>
    </w:p>
    <w:p>
      <w:pPr>
        <w:tabs>
          <w:tab w:val="center" w:leader="dot" w:pos="8204"/>
        </w:tabs>
        <w:ind w:left="0"/>
      </w:pPr>
      <w:r>
        <w:t xml:space="preserve">Viagens de Barco pelos Rios e Lagos do Interior com Paradas Longas Noturnas</w:t>
      </w:r>
      <w:r>
        <w:tab/>
      </w:r>
      <w:r>
        <w:t xml:space="preserve">22</w:t>
      </w:r>
    </w:p>
    <w:p>
      <w:pPr>
        <w:tabs>
          <w:tab w:val="left" w:leader="dot" w:pos="8104"/>
        </w:tabs>
        <w:ind w:left="229"/>
      </w:pPr>
      <w:r>
        <w:t xml:space="preserve">Viagens de Barco pelos Rios e Lagos do Interior com Paradas Longas Noturnas</w:t>
      </w:r>
      <w:r>
        <w:tab/>
      </w:r>
      <w:r>
        <w:t xml:space="preserve">22</w:t>
      </w:r>
    </w:p>
    <w:p>
      <w:pPr>
        <w:tabs>
          <w:tab w:val="left" w:leader="dot" w:pos="8104"/>
        </w:tabs>
        <w:ind w:left="89"/>
      </w:pPr>
      <w:r>
        <w:t xml:space="preserve">Viagens de Barco pelos Rios e Lagos do Interior com Paradas Longas Noturnas</w:t>
      </w:r>
      <w:r>
        <w:tab/>
      </w:r>
      <w:r>
        <w:t xml:space="preserve">22</w:t>
      </w:r>
    </w:p>
    <w:p>
      <w:pPr>
        <w:tabs>
          <w:tab w:val="left" w:leader="dot" w:pos="8104"/>
        </w:tabs>
        <w:ind w:left="329"/>
      </w:pPr>
      <w:r>
        <w:t xml:space="preserve">Viagens de Barco pelos Rios e Lagos do Interior com Paradas Longas Noturnas</w:t>
      </w:r>
      <w:r>
        <w:tab/>
      </w:r>
      <w:r>
        <w:t xml:space="preserve">22</w:t>
      </w:r>
    </w:p>
    <w:p>
      <w:pPr>
        <w:tabs>
          <w:tab w:val="left" w:leader="dot" w:pos="8104"/>
        </w:tabs>
        <w:ind w:left="229"/>
      </w:pPr>
      <w:r>
        <w:t xml:space="preserve">Viagens de Barco pelos Rios e Lagos do Interior com Paradas Longas Noturnas</w:t>
      </w:r>
      <w:r>
        <w:tab/>
      </w:r>
      <w:r>
        <w:t xml:space="preserve">p. 22</w:t>
      </w:r>
    </w:p>
    <w:p>
      <w:pPr>
        <w:tabs>
          <w:tab w:val="left" w:leader="dot" w:pos="8104"/>
        </w:tabs>
        <w:ind w:left="0"/>
      </w:pPr>
      <w:r>
        <w:t xml:space="preserve">Viagens de Barco pelos Rios e Lagos do Interior com Paradas Longas Noturnas</w:t>
      </w:r>
      <w:r>
        <w:tab/>
      </w:r>
      <w:r>
        <w:t xml:space="preserve">22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