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line="1782" w:lineRule="exact"/>
      </w:pPr>
      <w:r>
        <w:t xml:space="preserve">Espaco Hxg</w:t>
      </w:r>
    </w:p>
    <w:tbl>
      <w:tblPr>
        <w:tblpPr w:leftFromText="141" w:rightFromText="141" w:vertAnchor="text" w:horzAnchor="margin" w:tblpY="1"/>
        <w:tblW w:w="5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bottom w:w="0" w:type="dxa"/>
        </w:tblCellMar>
      </w:tblPr>
      <w:tblGrid>
        <w:gridCol w:w="5000"/>
      </w:tblGrid>
      <w:tr>
        <w:trPr>
          <w:trHeight w:val="600"/>
        </w:trPr>
        <w:tc>
          <w:tcPr>
            <w:tcW w:w="5000" w:type="dxa"/>
          </w:tcPr>
          <w:p>
            <w:r>
              <w:t xml:space="preserve">Linha 1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3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4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5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6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7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8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9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10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11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12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13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14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15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16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17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18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19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20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21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22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23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24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25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26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27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28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29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30 Hxg</w:t>
            </w:r>
          </w:p>
        </w:tc>
      </w:tr>
    </w:tbl>
    <w:p>
      <w:r>
        <w:t xml:space="preserve">Ancora Hxg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0"/>
        <w:szCs w:val="20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