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  <w:jc w:val="left"/>
        <w:ind w:left="0" w:right="8472"/>
      </w:pPr>
      <w:r>
        <w:rPr>
          <w:lang w:val="es-MX"/>
        </w:rPr>
        <w:t xml:space="preserve">Las declaraciones del administrador sobre las operaciones y dimensiones fueron precipitadamente consideradas imaginaciones y frustraciones.</w:t>
      </w:r>
    </w:p>
    <w:p>
      <w:pPr>
        <w:spacing w:after="120"/>
        <w:jc w:val="both"/>
        <w:ind w:left="0" w:right="8472"/>
      </w:pPr>
      <w:r>
        <w:rPr>
          <w:lang w:val="es-MX"/>
        </w:rPr>
        <w:t xml:space="preserve">Las declaraciones del administrador sobre las operaciones y dimensiones fueron precipitadamente consideradas imaginaciones y frustraciones.</w:t>
      </w:r>
    </w:p>
    <w:p>
      <w:pPr>
        <w:spacing w:after="120"/>
        <w:jc w:val="left"/>
        <w:ind w:left="0" w:right="7872"/>
      </w:pPr>
      <w:r>
        <w:rPr>
          <w:lang w:val="es-MX"/>
        </w:rPr>
        <w:t xml:space="preserve">Las declaraciones del administrador sobre las operaciones y dimensiones fueron precipitadamente consideradas imaginaciones y frustraciones.</w:t>
      </w:r>
    </w:p>
    <w:p>
      <w:pPr>
        <w:spacing w:after="120"/>
        <w:jc w:val="both"/>
        <w:ind w:left="0" w:right="7872"/>
      </w:pPr>
      <w:r>
        <w:rPr>
          <w:lang w:val="es-MX"/>
        </w:rPr>
        <w:t xml:space="preserve">Las declaraciones del administrador sobre las operaciones y dimensiones fueron precipitadamente consideradas imaginaciones y frustraciones.</w:t>
      </w:r>
    </w:p>
    <w:p>
      <w:pPr>
        <w:spacing w:after="120"/>
        <w:jc w:val="left"/>
        <w:ind w:left="0" w:right="7072"/>
      </w:pPr>
      <w:r>
        <w:rPr>
          <w:lang w:val="es-MX"/>
        </w:rPr>
        <w:t xml:space="preserve">Las declaraciones del administrador sobre las operaciones y dimensiones fueron precipitadamente consideradas imaginaciones y frustraciones.</w:t>
      </w:r>
    </w:p>
    <w:p>
      <w:pPr>
        <w:spacing w:after="120"/>
        <w:jc w:val="both"/>
        <w:ind w:left="0" w:right="7072"/>
      </w:pPr>
      <w:r>
        <w:rPr>
          <w:lang w:val="es-MX"/>
        </w:rPr>
        <w:t xml:space="preserve">Las declaraciones del administrador sobre las operaciones y dimensiones fueron precipitadamente consideradas imaginaciones y frustraciones.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