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2444"/>
        </w:rPr>
        <w:t>tare — Demo &amp; Test Scripts</w:t>
      </w:r>
    </w:p>
    <w:p>
      <w:r>
        <w:rPr>
          <w:b w:val="0"/>
          <w:i/>
          <w:color w:val="6B6660"/>
        </w:rPr>
        <w:t>Automated Drink Vending Machine — Maintenance &amp; Operations App</w:t>
      </w:r>
    </w:p>
    <w:p>
      <w:r>
        <w:rPr>
          <w:b/>
          <w:i w:val="0"/>
        </w:rPr>
        <w:t>App URL: https://hulk-maintenance-app.preview.emergentagent.com</w:t>
      </w:r>
    </w:p>
    <w:p>
      <w:r>
        <w:rPr>
          <w:b w:val="0"/>
          <w:i w:val="0"/>
        </w:rPr>
        <w:t>All passwords are 1234 — or simply click a quick-login chip on the Login page to auto-fill credentials.</w:t>
      </w:r>
    </w:p>
    <w:p>
      <w:r>
        <w:rPr>
          <w:b/>
          <w:i w:val="0"/>
        </w:rPr>
        <w:t>Before every live demo: log in as admin01 and click “Reset Demo Data” on the Admin Dashboard. This restores every scenario in this document to its exact starting state.</w:t>
      </w:r>
    </w:p>
    <w:p>
      <w:pPr>
        <w:pStyle w:val="Heading2"/>
      </w:pPr>
      <w:r>
        <w:rPr>
          <w:color w:val="2A2622"/>
        </w:rPr>
        <w:t>Test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operations_sup01</w:t>
            </w:r>
          </w:p>
        </w:tc>
        <w:tc>
          <w:tcPr>
            <w:tcW w:type="dxa" w:w="2160"/>
          </w:tcPr>
          <w:p>
            <w:r>
              <w:t>Operations Supervisor</w:t>
            </w:r>
          </w:p>
        </w:tc>
        <w:tc>
          <w:tcPr>
            <w:tcW w:type="dxa" w:w="2160"/>
          </w:tcPr>
          <w:p>
            <w:r>
              <w:t>Priya Sharma</w:t>
            </w:r>
          </w:p>
        </w:tc>
        <w:tc>
          <w:tcPr>
            <w:tcW w:type="dxa" w:w="2160"/>
          </w:tcPr>
          <w:p>
            <w:r>
              <w:t>All machines</w:t>
            </w:r>
          </w:p>
        </w:tc>
      </w:tr>
      <w:tr>
        <w:tc>
          <w:tcPr>
            <w:tcW w:type="dxa" w:w="2160"/>
          </w:tcPr>
          <w:p>
            <w:r>
              <w:t>kitchen01</w:t>
            </w:r>
          </w:p>
        </w:tc>
        <w:tc>
          <w:tcPr>
            <w:tcW w:type="dxa" w:w="2160"/>
          </w:tcPr>
          <w:p>
            <w:r>
              <w:t>Kitchen Staff</w:t>
            </w:r>
          </w:p>
        </w:tc>
        <w:tc>
          <w:tcPr>
            <w:tcW w:type="dxa" w:w="2160"/>
          </w:tcPr>
          <w:p>
            <w:r>
              <w:t>Rakesh Kumar</w:t>
            </w:r>
          </w:p>
        </w:tc>
        <w:tc>
          <w:tcPr>
            <w:tcW w:type="dxa" w:w="2160"/>
          </w:tcPr>
          <w:p>
            <w:r>
              <w:t>Kitchen</w:t>
            </w:r>
          </w:p>
        </w:tc>
      </w:tr>
      <w:tr>
        <w:tc>
          <w:tcPr>
            <w:tcW w:type="dxa" w:w="2160"/>
          </w:tcPr>
          <w:p>
            <w:r>
              <w:t>operations01</w:t>
            </w:r>
          </w:p>
        </w:tc>
        <w:tc>
          <w:tcPr>
            <w:tcW w:type="dxa" w:w="2160"/>
          </w:tcPr>
          <w:p>
            <w:r>
              <w:t>Operations Staff</w:t>
            </w:r>
          </w:p>
        </w:tc>
        <w:tc>
          <w:tcPr>
            <w:tcW w:type="dxa" w:w="2160"/>
          </w:tcPr>
          <w:p>
            <w:r>
              <w:t>Anil Verma</w:t>
            </w:r>
          </w:p>
        </w:tc>
        <w:tc>
          <w:tcPr>
            <w:tcW w:type="dxa" w:w="2160"/>
          </w:tcPr>
          <w:p>
            <w:r>
              <w:t>M001, M002, M003</w:t>
            </w:r>
          </w:p>
        </w:tc>
      </w:tr>
      <w:tr>
        <w:tc>
          <w:tcPr>
            <w:tcW w:type="dxa" w:w="2160"/>
          </w:tcPr>
          <w:p>
            <w:r>
              <w:t>operations02</w:t>
            </w:r>
          </w:p>
        </w:tc>
        <w:tc>
          <w:tcPr>
            <w:tcW w:type="dxa" w:w="2160"/>
          </w:tcPr>
          <w:p>
            <w:r>
              <w:t>Operations Staff</w:t>
            </w:r>
          </w:p>
        </w:tc>
        <w:tc>
          <w:tcPr>
            <w:tcW w:type="dxa" w:w="2160"/>
          </w:tcPr>
          <w:p>
            <w:r>
              <w:t>Suresh Reddy</w:t>
            </w:r>
          </w:p>
        </w:tc>
        <w:tc>
          <w:tcPr>
            <w:tcW w:type="dxa" w:w="2160"/>
          </w:tcPr>
          <w:p>
            <w:r>
              <w:t>M004, M005</w:t>
            </w:r>
          </w:p>
        </w:tc>
      </w:tr>
      <w:tr>
        <w:tc>
          <w:tcPr>
            <w:tcW w:type="dxa" w:w="2160"/>
          </w:tcPr>
          <w:p>
            <w:r>
              <w:t>tech01</w:t>
            </w:r>
          </w:p>
        </w:tc>
        <w:tc>
          <w:tcPr>
            <w:tcW w:type="dxa" w:w="2160"/>
          </w:tcPr>
          <w:p>
            <w:r>
              <w:t>Maintenance Technician</w:t>
            </w:r>
          </w:p>
        </w:tc>
        <w:tc>
          <w:tcPr>
            <w:tcW w:type="dxa" w:w="2160"/>
          </w:tcPr>
          <w:p>
            <w:r>
              <w:t>Vikram Singh</w:t>
            </w:r>
          </w:p>
        </w:tc>
        <w:tc>
          <w:tcPr>
            <w:tcW w:type="dxa" w:w="2160"/>
          </w:tcPr>
          <w:p>
            <w:r>
              <w:t>Work orders</w:t>
            </w:r>
          </w:p>
        </w:tc>
      </w:tr>
      <w:tr>
        <w:tc>
          <w:tcPr>
            <w:tcW w:type="dxa" w:w="2160"/>
          </w:tcPr>
          <w:p>
            <w:r>
              <w:t>maintenance_sup01</w:t>
            </w:r>
          </w:p>
        </w:tc>
        <w:tc>
          <w:tcPr>
            <w:tcW w:type="dxa" w:w="2160"/>
          </w:tcPr>
          <w:p>
            <w:r>
              <w:t>Maintenance Supervisor</w:t>
            </w:r>
          </w:p>
        </w:tc>
        <w:tc>
          <w:tcPr>
            <w:tcW w:type="dxa" w:w="2160"/>
          </w:tcPr>
          <w:p>
            <w:r>
              <w:t>Ravi Patel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admin01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System Admin</w:t>
            </w:r>
          </w:p>
        </w:tc>
        <w:tc>
          <w:tcPr>
            <w:tcW w:type="dxa" w:w="2160"/>
          </w:tcPr>
          <w:p>
            <w:r>
              <w:t>Demo Reset / data status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E2444"/>
        </w:rPr>
        <w:t>Scenario 0 — Login Security &amp; Quick Chips (2 min)</w:t>
      </w:r>
    </w:p>
    <w:p>
      <w:r>
        <w:rPr>
          <w:b w:val="0"/>
          <w:i w:val="0"/>
        </w:rPr>
        <w:t>Shows the role-based login, quick demo chips, 5-attempt lockout and supervisor unlock.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Open the app. On the Login page, click the chip “kitchen01 / Kitchen Staff”.</w:t>
            </w:r>
          </w:p>
        </w:tc>
        <w:tc>
          <w:tcPr>
            <w:tcW w:type="dxa" w:w="4176"/>
          </w:tcPr>
          <w:p>
            <w:r>
              <w:t>User ID and Password fields auto-fill.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Clear the password, type a WRONG password (e.g. 9999) and click Sign In. Repeat 5 times.</w:t>
            </w:r>
          </w:p>
        </w:tc>
        <w:tc>
          <w:tcPr>
            <w:tcW w:type="dxa" w:w="4176"/>
          </w:tcPr>
          <w:p>
            <w:r>
              <w:t>Each attempt shows an invalid-credentials error. After the 5th failure the account is locked and the error says the account is locked.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Click the chip “operations_sup01” and Sign In.</w:t>
            </w:r>
          </w:p>
        </w:tc>
        <w:tc>
          <w:tcPr>
            <w:tcW w:type="dxa" w:w="4176"/>
          </w:tcPr>
          <w:p>
            <w:r>
              <w:t>Supervisor dashboard opens (sidebar shows “Priya Sharma – Operations Supervisor”).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Go to User &amp; Access Management. Find kitchen01 and click Unlock.</w:t>
            </w:r>
          </w:p>
        </w:tc>
        <w:tc>
          <w:tcPr>
            <w:tcW w:type="dxa" w:w="4176"/>
          </w:tcPr>
          <w:p>
            <w:r>
              <w:t>kitchen01 status returns to Active, failed attempts reset to 0.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Log out. Click the “kitchen01” chip and Sign In with the correct password.</w:t>
            </w:r>
          </w:p>
        </w:tc>
        <w:tc>
          <w:tcPr>
            <w:tcW w:type="dxa" w:w="4176"/>
          </w:tcPr>
          <w:p>
            <w:r>
              <w:t>Kitchen dashboard opens normally.</w:t>
            </w:r>
          </w:p>
        </w:tc>
      </w:tr>
    </w:tbl>
    <w:p/>
    <w:p>
      <w:pPr>
        <w:pStyle w:val="Heading1"/>
      </w:pPr>
      <w:r>
        <w:rPr>
          <w:color w:val="8E2444"/>
        </w:rPr>
        <w:t>Scenario 1 — Alert → Replacement, Full End-to-End (8–10 min)</w:t>
      </w:r>
    </w:p>
    <w:p>
      <w:r>
        <w:rPr>
          <w:b w:val="0"/>
          <w:i w:val="0"/>
        </w:rPr>
        <w:t>The core story: a Low Stock alert travels Supervisor → Kitchen → Operations Staff → back to Kitchen. Four logins are used; keep two browser tabs open to switch faster.</w:t>
      </w:r>
    </w:p>
    <w:p>
      <w:pPr>
        <w:pStyle w:val="Heading2"/>
      </w:pPr>
      <w:r>
        <w:rPr>
          <w:color w:val="2A2622"/>
        </w:rPr>
        <w:t>Part A — Operations Supervisor (operations_sup01)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Open Dashboard.</w:t>
            </w:r>
          </w:p>
        </w:tc>
        <w:tc>
          <w:tcPr>
            <w:tcW w:type="dxa" w:w="4176"/>
          </w:tcPr>
          <w:p>
            <w:r>
              <w:t>KPI cards show 5 machines, today’s sales, cups sold, pending kitchen/ops counts.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Open Alerts. Pick a Low Stock alert (e.g. M002 – Almond Milk) and click it.</w:t>
            </w:r>
          </w:p>
        </w:tc>
        <w:tc>
          <w:tcPr>
            <w:tcW w:type="dxa" w:w="4176"/>
          </w:tcPr>
          <w:p>
            <w:r>
              <w:t>Alert Detail page shows current quantity, level %, capacity, affected recipes and suggested action.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In the alert detail, choose Operations Staff = operations01 and click Assign / Create Tasks.</w:t>
            </w:r>
          </w:p>
        </w:tc>
        <w:tc>
          <w:tcPr>
            <w:tcW w:type="dxa" w:w="4176"/>
          </w:tcPr>
          <w:p>
            <w:r>
              <w:t>Success message. Alert status becomes Assigned. A Kitchen Fill Ticket + Pickup Task + Bin Replacement Task are auto-created and linked.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Open Live Task Progress.</w:t>
            </w:r>
          </w:p>
        </w:tc>
        <w:tc>
          <w:tcPr>
            <w:tcW w:type="dxa" w:w="4176"/>
          </w:tcPr>
          <w:p>
            <w:r>
              <w:t>A new timeline card for the machine shows: Alert Reviewed by Supervisor → Operations Staff Assigned → Kitchen Fill Ticket Created.</w:t>
            </w:r>
          </w:p>
        </w:tc>
      </w:tr>
    </w:tbl>
    <w:p/>
    <w:p>
      <w:pPr>
        <w:pStyle w:val="Heading2"/>
      </w:pPr>
      <w:r>
        <w:rPr>
          <w:color w:val="2A2622"/>
        </w:rPr>
        <w:t>Part B — Kitchen Staff (kitchen01)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Open Preparation Requests → Pending tab.</w:t>
            </w:r>
          </w:p>
        </w:tc>
        <w:tc>
          <w:tcPr>
            <w:tcW w:type="dxa" w:w="4176"/>
          </w:tcPr>
          <w:p>
            <w:r>
              <w:t>The new fill ticket appears with machine, ingredient and auto-calculated quantity (read-only).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4896"/>
          </w:tcPr>
          <w:p>
            <w:r>
              <w:t>Click Start Preparation on the ticket.</w:t>
            </w:r>
          </w:p>
        </w:tc>
        <w:tc>
          <w:tcPr>
            <w:tcW w:type="dxa" w:w="4176"/>
          </w:tcPr>
          <w:p>
            <w:r>
              <w:t>Ticket moves to In Progress; you are guided to Bin Filling.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4896"/>
          </w:tcPr>
          <w:p>
            <w:r>
              <w:t>On Bin Filling: click Scan Bin QR and enter/select the QR of a clean spare bin (e.g. QR-BIN-SPARE-LIQUID-1).</w:t>
            </w:r>
          </w:p>
        </w:tc>
        <w:tc>
          <w:tcPr>
            <w:tcW w:type="dxa" w:w="4176"/>
          </w:tcPr>
          <w:p>
            <w:r>
              <w:t>Bin accepted. Quantity is pre-filled (max usage × 120) and read-only; expiry auto-set from shelf life.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4896"/>
          </w:tcPr>
          <w:p>
            <w:r>
              <w:t>Click Save Bin.</w:t>
            </w:r>
          </w:p>
        </w:tc>
        <w:tc>
          <w:tcPr>
            <w:tcW w:type="dxa" w:w="4176"/>
          </w:tcPr>
          <w:p>
            <w:r>
              <w:t>Status becomes “Saved / Ready for Pickup”. The Operations pickup task unblocks. Trying to save without scanning shows the exact spec error message.</w:t>
            </w:r>
          </w:p>
        </w:tc>
      </w:tr>
    </w:tbl>
    <w:p/>
    <w:p>
      <w:pPr>
        <w:pStyle w:val="Heading2"/>
      </w:pPr>
      <w:r>
        <w:rPr>
          <w:color w:val="2A2622"/>
        </w:rPr>
        <w:t>Part C — Operations Staff (operations01)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4896"/>
          </w:tcPr>
          <w:p>
            <w:r>
              <w:t>Open Pickup List and select the machine (M002).</w:t>
            </w:r>
          </w:p>
        </w:tc>
        <w:tc>
          <w:tcPr>
            <w:tcW w:type="dxa" w:w="4176"/>
          </w:tcPr>
          <w:p>
            <w:r>
              <w:t>The saved bin shows status Ready for Pickup with its QR id.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4896"/>
          </w:tcPr>
          <w:p>
            <w:r>
              <w:t>Click Open Camera / Scan QR and enter the bin’s QR id.</w:t>
            </w:r>
          </w:p>
        </w:tc>
        <w:tc>
          <w:tcPr>
            <w:tcW w:type="dxa" w:w="4176"/>
          </w:tcPr>
          <w:p>
            <w:r>
              <w:t>Item flips to Picked. Counter “Picked: x / y” updates.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4896"/>
          </w:tcPr>
          <w:p>
            <w:r>
              <w:t>Click “Mark All Scheduled Items Picked”.</w:t>
            </w:r>
          </w:p>
        </w:tc>
        <w:tc>
          <w:tcPr>
            <w:tcW w:type="dxa" w:w="4176"/>
          </w:tcPr>
          <w:p>
            <w:r>
              <w:t>Trolley status becomes Loaded; task stage advances.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4896"/>
          </w:tcPr>
          <w:p>
            <w:r>
              <w:t>Open Bin Replacement Tasks and open the task. Follow the guided steps in order: (a) Scan Slot QR (e.g. SLOTQR-M002-L2) → (b) Remove Old Bin → (c) Scan New Bin &amp; Place in Machine → (d) Scan Old Bin — here you may type the literal text AUTO (lenient scan).</w:t>
            </w:r>
          </w:p>
        </w:tc>
        <w:tc>
          <w:tcPr>
            <w:tcW w:type="dxa" w:w="4176"/>
          </w:tcPr>
          <w:p>
            <w:r>
              <w:t>Each step validates in order; wrong QR shows the exact spec error. After (c) the Machine Control Center slot refills to 100%. Old bin is added to Dirty Bin Return.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4896"/>
          </w:tcPr>
          <w:p>
            <w:r>
              <w:t>Click Complete Replacement.</w:t>
            </w:r>
          </w:p>
        </w:tc>
        <w:tc>
          <w:tcPr>
            <w:tcW w:type="dxa" w:w="4176"/>
          </w:tcPr>
          <w:p>
            <w:r>
              <w:t>Task status Completed, stage Closed. Alert auto-closes. Supervisor gets a notification.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4896"/>
          </w:tcPr>
          <w:p>
            <w:r>
              <w:t>Open Dirty Bin Return, select the machine, and scan the old bin’s QR.</w:t>
            </w:r>
          </w:p>
        </w:tc>
        <w:tc>
          <w:tcPr>
            <w:tcW w:type="dxa" w:w="4176"/>
          </w:tcPr>
          <w:p>
            <w:r>
              <w:t>Status becomes “Returned to Kitchen”. Kitchen is notified.</w:t>
            </w:r>
          </w:p>
        </w:tc>
      </w:tr>
    </w:tbl>
    <w:p/>
    <w:p>
      <w:pPr>
        <w:pStyle w:val="Heading2"/>
      </w:pPr>
      <w:r>
        <w:rPr>
          <w:color w:val="2A2622"/>
        </w:rPr>
        <w:t>Part D — Kitchen closes the loop (kitchen01)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4896"/>
          </w:tcPr>
          <w:p>
            <w:r>
              <w:t>Open Cleaning Bins.</w:t>
            </w:r>
          </w:p>
        </w:tc>
        <w:tc>
          <w:tcPr>
            <w:tcW w:type="dxa" w:w="4176"/>
          </w:tcPr>
          <w:p>
            <w:r>
              <w:t>The returned bin appears with a read-only 6-step Cleaning Guide (Returned to Kitchen → Washing → Washed → Drying → Dried → Clean).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4896"/>
          </w:tcPr>
          <w:p>
            <w:r>
              <w:t>Read/follow the guide, then click “Mark as Cleaned — Ready for Filling” (single click).</w:t>
            </w:r>
          </w:p>
        </w:tc>
        <w:tc>
          <w:tcPr>
            <w:tcW w:type="dxa" w:w="4176"/>
          </w:tcPr>
          <w:p>
            <w:r>
              <w:t>All lifecycle steps complete at once. The bin returns to the spare pool (visible in Bin Storage) ready for the next fill.</w:t>
            </w:r>
          </w:p>
        </w:tc>
      </w:tr>
    </w:tbl>
    <w:p/>
    <w:p>
      <w:pPr>
        <w:pStyle w:val="Heading2"/>
      </w:pPr>
      <w:r>
        <w:rPr>
          <w:color w:val="2A2622"/>
        </w:rPr>
        <w:t>Part E — Supervisor wrap-up (operations_sup01)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4896"/>
          </w:tcPr>
          <w:p>
            <w:r>
              <w:t>Open Live Task Progress.</w:t>
            </w:r>
          </w:p>
        </w:tc>
        <w:tc>
          <w:tcPr>
            <w:tcW w:type="dxa" w:w="4176"/>
          </w:tcPr>
          <w:p>
            <w:r>
              <w:t>The full timeline shows every stage with timestamp and actor (who did what, when).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4896"/>
          </w:tcPr>
          <w:p>
            <w:r>
              <w:t>Open Reports → Bin Replacement.</w:t>
            </w:r>
          </w:p>
        </w:tc>
        <w:tc>
          <w:tcPr>
            <w:tcW w:type="dxa" w:w="4176"/>
          </w:tcPr>
          <w:p>
            <w:r>
              <w:t>The completed replacement is listed; Activity report shows the individual actions.</w:t>
            </w:r>
          </w:p>
        </w:tc>
      </w:tr>
    </w:tbl>
    <w:p/>
    <w:p>
      <w:pPr>
        <w:pStyle w:val="Heading1"/>
      </w:pPr>
      <w:r>
        <w:rPr>
          <w:color w:val="8E2444"/>
        </w:rPr>
        <w:t>Scenario 2 — Bulk Pre-Schedule Replacements (5 min)</w:t>
      </w:r>
    </w:p>
    <w:p>
      <w:r>
        <w:rPr>
          <w:b w:val="0"/>
          <w:i w:val="0"/>
        </w:rPr>
        <w:t>Supervisor schedules many bins in one order. Items that don’t need the kitchen are auto-fulfilled from spare clean bins.</w:t>
      </w:r>
    </w:p>
    <w:p>
      <w:r>
        <w:rPr>
          <w:b w:val="0"/>
          <w:i/>
        </w:rPr>
        <w:t>Pre-seeded example: an M004 bulk order already exists — Pomegranate Juice + Vanilla Protein Powder (waiting for kitchen) and Banana (auto-fulfilled, Ready for Pickup).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operations_sup01 → open Pre-Schedule Bulk Replacements. Select machine M005.</w:t>
            </w:r>
          </w:p>
        </w:tc>
        <w:tc>
          <w:tcPr>
            <w:tcW w:type="dxa" w:w="4176"/>
          </w:tcPr>
          <w:p>
            <w:r>
              <w:t>All slots for M005 render as clickable cards grouped by Liquid / Powder / Solid / Other with level %.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Click 3–4 slot cards (or use “Select All Low Stock Items”).</w:t>
            </w:r>
          </w:p>
        </w:tc>
        <w:tc>
          <w:tcPr>
            <w:tcW w:type="dxa" w:w="4176"/>
          </w:tcPr>
          <w:p>
            <w:r>
              <w:t>Each card is added to the Reschedule Cart at the bottom; cart count updates.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In the cart, toggle “Kitchen Required” OFF for one Solid item (e.g. Banana). Set priorities/comments as desired.</w:t>
            </w:r>
          </w:p>
        </w:tc>
        <w:tc>
          <w:tcPr>
            <w:tcW w:type="dxa" w:w="4176"/>
          </w:tcPr>
          <w:p>
            <w:r>
              <w:t>Item is marked kitchen-not-required.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Choose Operations Staff = operations02 and click Place Bulk Order.</w:t>
            </w:r>
          </w:p>
        </w:tc>
        <w:tc>
          <w:tcPr>
            <w:tcW w:type="dxa" w:w="4176"/>
          </w:tcPr>
          <w:p>
            <w:r>
              <w:t>Success toast with one bulk order id. Kitchen-required items create fill tickets; the non-kitchen item is instantly auto-fulfilled from a spare clean bin.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Login kitchen01 → Preparation Requests.</w:t>
            </w:r>
          </w:p>
        </w:tc>
        <w:tc>
          <w:tcPr>
            <w:tcW w:type="dxa" w:w="4176"/>
          </w:tcPr>
          <w:p>
            <w:r>
              <w:t>The new tickets appear grouped under a “Bulk Order · n item(s)” banner.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4896"/>
          </w:tcPr>
          <w:p>
            <w:r>
              <w:t>Login operations02 → Pickup List → select M005.</w:t>
            </w:r>
          </w:p>
        </w:tc>
        <w:tc>
          <w:tcPr>
            <w:tcW w:type="dxa" w:w="4176"/>
          </w:tcPr>
          <w:p>
            <w:r>
              <w:t>Same bulk grouping. The auto-fulfilled item is already “Ready for Pickup” while others show “Pending Prep / Awaiting Kitchen”.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4896"/>
          </w:tcPr>
          <w:p>
            <w:r>
              <w:t>(Optional) Complete the flow exactly as Scenario 1 Parts B–D for one of the items.</w:t>
            </w:r>
          </w:p>
        </w:tc>
        <w:tc>
          <w:tcPr>
            <w:tcW w:type="dxa" w:w="4176"/>
          </w:tcPr>
          <w:p>
            <w:r>
              <w:t>Bulk items behave identically to single tasks once created.</w:t>
            </w:r>
          </w:p>
        </w:tc>
      </w:tr>
    </w:tbl>
    <w:p/>
    <w:p>
      <w:pPr>
        <w:pStyle w:val="Heading1"/>
      </w:pPr>
      <w:r>
        <w:rPr>
          <w:color w:val="8E2444"/>
        </w:rPr>
        <w:t>Scenario 3 — Machine Cleaning &amp; Sanitization (3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operations01 → Cleaning &amp; Sanitization → select machine M001.</w:t>
            </w:r>
          </w:p>
        </w:tc>
        <w:tc>
          <w:tcPr>
            <w:tcW w:type="dxa" w:w="4176"/>
          </w:tcPr>
          <w:p>
            <w:r>
              <w:t>Today’s 12-step checklist opens (incl. Blending Area + Blender Jar / Blender Unit Cleaning) — already 3 steps completed with photos (pre-seeded demo).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On the next step, click Mark Complete WITHOUT uploading a photo.</w:t>
            </w:r>
          </w:p>
        </w:tc>
        <w:tc>
          <w:tcPr>
            <w:tcW w:type="dxa" w:w="4176"/>
          </w:tcPr>
          <w:p>
            <w:r>
              <w:t>Validation error: photo is required before completing a step.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Upload a photo (any mock image), add a comment, Mark Complete. Repeat for remaining steps.</w:t>
            </w:r>
          </w:p>
        </w:tc>
        <w:tc>
          <w:tcPr>
            <w:tcW w:type="dxa" w:w="4176"/>
          </w:tcPr>
          <w:p>
            <w:r>
              <w:t>Each step turns green with photo + comment stored.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Complete the final step.</w:t>
            </w:r>
          </w:p>
        </w:tc>
        <w:tc>
          <w:tcPr>
            <w:tcW w:type="dxa" w:w="4176"/>
          </w:tcPr>
          <w:p>
            <w:r>
              <w:t>Task status flips to Completed; machine’s last-cleaning date updates; Supervisor receives a notification.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Login operations_sup01 → Reports → Cleaning.</w:t>
            </w:r>
          </w:p>
        </w:tc>
        <w:tc>
          <w:tcPr>
            <w:tcW w:type="dxa" w:w="4176"/>
          </w:tcPr>
          <w:p>
            <w:r>
              <w:t>Both M001 (today) and M003 (yesterday, pre-seeded) completed cleanings are listed.</w:t>
            </w:r>
          </w:p>
        </w:tc>
      </w:tr>
    </w:tbl>
    <w:p/>
    <w:p>
      <w:pPr>
        <w:pStyle w:val="Heading1"/>
      </w:pPr>
      <w:r>
        <w:rPr>
          <w:color w:val="8E2444"/>
        </w:rPr>
        <w:t>Scenario 4 — Kitchen Change Request (2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kitchen01 → Change Requests.</w:t>
            </w:r>
          </w:p>
        </w:tc>
        <w:tc>
          <w:tcPr>
            <w:tcW w:type="dxa" w:w="4176"/>
          </w:tcPr>
          <w:p>
            <w:r>
              <w:t>Pre-seeded open request visible: quantity overfilled due to human error.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From Preparation Requests, open any ticket and raise a new Change Request with a reason.</w:t>
            </w:r>
          </w:p>
        </w:tc>
        <w:tc>
          <w:tcPr>
            <w:tcW w:type="dxa" w:w="4176"/>
          </w:tcPr>
          <w:p>
            <w:r>
              <w:t>Request created with status Open; Supervisor is notified.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Login operations_sup01 → open the notification / Kitchen Preparation Status.</w:t>
            </w:r>
          </w:p>
        </w:tc>
        <w:tc>
          <w:tcPr>
            <w:tcW w:type="dxa" w:w="4176"/>
          </w:tcPr>
          <w:p>
            <w:r>
              <w:t>The change request details are visible for review.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Back as kitchen01, click Resolve on the request.</w:t>
            </w:r>
          </w:p>
        </w:tc>
        <w:tc>
          <w:tcPr>
            <w:tcW w:type="dxa" w:w="4176"/>
          </w:tcPr>
          <w:p>
            <w:r>
              <w:t>Status becomes Resolved.</w:t>
            </w:r>
          </w:p>
        </w:tc>
      </w:tr>
    </w:tbl>
    <w:p/>
    <w:p>
      <w:pPr>
        <w:pStyle w:val="Heading1"/>
      </w:pPr>
      <w:r>
        <w:rPr>
          <w:color w:val="8E2444"/>
        </w:rPr>
        <w:t>Scenario 5 — Door Control &amp; Assigned Machines (2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operations01 → Assigned Machines.</w:t>
            </w:r>
          </w:p>
        </w:tc>
        <w:tc>
          <w:tcPr>
            <w:tcW w:type="dxa" w:w="4176"/>
          </w:tcPr>
          <w:p>
            <w:r>
              <w:t>Cards for M001–M003 show status, trolley state, last visit and cleaning status.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Open Door Control → select M002 → choose a door → click Open Door.</w:t>
            </w:r>
          </w:p>
        </w:tc>
        <w:tc>
          <w:tcPr>
            <w:tcW w:type="dxa" w:w="4176"/>
          </w:tcPr>
          <w:p>
            <w:r>
              <w:t>Action logged with actor + timestamp; appears in the log list below.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Click Close Door, then Confirm Door Closed.</w:t>
            </w:r>
          </w:p>
        </w:tc>
        <w:tc>
          <w:tcPr>
            <w:tcW w:type="dxa" w:w="4176"/>
          </w:tcPr>
          <w:p>
            <w:r>
              <w:t>Both actions appended to the audit log.</w:t>
            </w:r>
          </w:p>
        </w:tc>
      </w:tr>
    </w:tbl>
    <w:p/>
    <w:p>
      <w:pPr>
        <w:pStyle w:val="Heading1"/>
      </w:pPr>
      <w:r>
        <w:rPr>
          <w:color w:val="8E2444"/>
        </w:rPr>
        <w:t>Scenario 6 — Maintenance Workflow (4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maintenance_sup01 → Technical Alerts.</w:t>
            </w:r>
          </w:p>
        </w:tc>
        <w:tc>
          <w:tcPr>
            <w:tcW w:type="dxa" w:w="4176"/>
          </w:tcPr>
          <w:p>
            <w:r>
              <w:t>3 seeded alerts: Blending Motor Overheating (High), Door Sensor Fault (Medium), Nozzle Flow Irregularity (Low).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Open Work Orders. Find the unassigned “Door Sensor Fault” order → Assign Technician → tech01.</w:t>
            </w:r>
          </w:p>
        </w:tc>
        <w:tc>
          <w:tcPr>
            <w:tcW w:type="dxa" w:w="4176"/>
          </w:tcPr>
          <w:p>
            <w:r>
              <w:t>Order status changes; tech01 is notified.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Login tech01 → Assigned Work Orders → accept the new order and advance through repair stages.</w:t>
            </w:r>
          </w:p>
        </w:tc>
        <w:tc>
          <w:tcPr>
            <w:tcW w:type="dxa" w:w="4176"/>
          </w:tcPr>
          <w:p>
            <w:r>
              <w:t>Each stage is stamped into the order history.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As tech01, raise a Spare Parts Request (e.g. Door Sensor, qty 1, with reason).</w:t>
            </w:r>
          </w:p>
        </w:tc>
        <w:tc>
          <w:tcPr>
            <w:tcW w:type="dxa" w:w="4176"/>
          </w:tcPr>
          <w:p>
            <w:r>
              <w:t>Request created with status Pending Approval.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Login maintenance_sup01 → Spare Parts Approvals → approve the request.</w:t>
            </w:r>
          </w:p>
        </w:tc>
        <w:tc>
          <w:tcPr>
            <w:tcW w:type="dxa" w:w="4176"/>
          </w:tcPr>
          <w:p>
            <w:r>
              <w:t>Status becomes Approved; inventory reflects the change.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4896"/>
          </w:tcPr>
          <w:p>
            <w:r>
              <w:t>Show Machine Health Center, PM Planner (2 machines overdue) and Escalations (1 open).</w:t>
            </w:r>
          </w:p>
        </w:tc>
        <w:tc>
          <w:tcPr>
            <w:tcW w:type="dxa" w:w="4176"/>
          </w:tcPr>
          <w:p>
            <w:r>
              <w:t>Health scores, overdue PM rows, and the open escalation render with seeded data.</w:t>
            </w:r>
          </w:p>
        </w:tc>
      </w:tr>
    </w:tbl>
    <w:p/>
    <w:p>
      <w:pPr>
        <w:pStyle w:val="Heading1"/>
      </w:pPr>
      <w:r>
        <w:rPr>
          <w:color w:val="8E2444"/>
        </w:rPr>
        <w:t>Scenario 7 — Supervisor Analytics &amp; Admin (3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8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176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Login operations_sup01 → Reports.</w:t>
            </w:r>
          </w:p>
        </w:tc>
        <w:tc>
          <w:tcPr>
            <w:tcW w:type="dxa" w:w="4176"/>
          </w:tcPr>
          <w:p>
            <w:r>
              <w:t>Sales by machine and by drink (M002 is the top seller), replacement history, cleaning history, activity log.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Open Machine Control Center.</w:t>
            </w:r>
          </w:p>
        </w:tc>
        <w:tc>
          <w:tcPr>
            <w:tcW w:type="dxa" w:w="4176"/>
          </w:tcPr>
          <w:p>
            <w:r>
              <w:t>Slot-level live view of all 5 machines: fill %, expiry dates, replacement due dates, statuses.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Login admin01 → Admin Dashboard.</w:t>
            </w:r>
          </w:p>
        </w:tc>
        <w:tc>
          <w:tcPr>
            <w:tcW w:type="dxa" w:w="4176"/>
          </w:tcPr>
          <w:p>
            <w:r>
              <w:t>Data Status grid shows live collection counts (users, machines, slots, tasks, sales…).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Click Reset Demo Data and confirm.</w:t>
            </w:r>
          </w:p>
        </w:tc>
        <w:tc>
          <w:tcPr>
            <w:tcW w:type="dxa" w:w="4176"/>
          </w:tcPr>
          <w:p>
            <w:r>
              <w:t>All workflow data wiped and reseeded, including every demo scenario above. Counts refresh. App is presentation-ready again.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E2444"/>
        </w:rPr>
        <w:t>Quick Regression Checklist</w:t>
      </w:r>
    </w:p>
    <w:p>
      <w:pPr>
        <w:pStyle w:val="ListBullet"/>
      </w:pPr>
      <w:r>
        <w:t>Login works for all 7 users; lockout after 5 wrong attempts; supervisor unlock works.</w:t>
      </w:r>
    </w:p>
    <w:p>
      <w:pPr>
        <w:pStyle w:val="ListBullet"/>
      </w:pPr>
      <w:r>
        <w:t>Alert assignment creates 3 linked records (replacement task, pickup task, kitchen ticket).</w:t>
      </w:r>
    </w:p>
    <w:p>
      <w:pPr>
        <w:pStyle w:val="ListBullet"/>
      </w:pPr>
      <w:r>
        <w:t>Kitchen cannot save a bin without scanning the correct QR; quantity is auto-calculated and read-only.</w:t>
      </w:r>
    </w:p>
    <w:p>
      <w:pPr>
        <w:pStyle w:val="ListBullet"/>
      </w:pPr>
      <w:r>
        <w:t>Pickup scan rejects a wrong QR with the exact spec error message.</w:t>
      </w:r>
    </w:p>
    <w:p>
      <w:pPr>
        <w:pStyle w:val="ListBullet"/>
      </w:pPr>
      <w:r>
        <w:t>Replacement flow enforces step order; old-bin scan accepts the literal text AUTO.</w:t>
      </w:r>
    </w:p>
    <w:p>
      <w:pPr>
        <w:pStyle w:val="ListBullet"/>
      </w:pPr>
      <w:r>
        <w:t>Completing a replacement refills the slot to 100% and closes the alert.</w:t>
      </w:r>
    </w:p>
    <w:p>
      <w:pPr>
        <w:pStyle w:val="ListBullet"/>
      </w:pPr>
      <w:r>
        <w:t>Dirty bin flow: Returned from Machine → Returned to Kitchen → one-click “Mark as Cleaned” → Clean / Ready for Filling (back in spare pool); guide steps shown on screen.</w:t>
      </w:r>
    </w:p>
    <w:p>
      <w:pPr>
        <w:pStyle w:val="ListBullet"/>
      </w:pPr>
      <w:r>
        <w:t>Bulk orders group items by order id on Kitchen and Operations pages; kitchen-not-required auto-fulfils from spare bins.</w:t>
      </w:r>
    </w:p>
    <w:p>
      <w:pPr>
        <w:pStyle w:val="ListBullet"/>
      </w:pPr>
      <w:r>
        <w:t>Cleaning checklist blocks step completion without a photo; full completion stamps the machine record.</w:t>
      </w:r>
    </w:p>
    <w:p>
      <w:pPr>
        <w:pStyle w:val="ListBullet"/>
      </w:pPr>
      <w:r>
        <w:t>Email-Kitchen escalation on an alert is only allowed once the alert is 30+ minutes old.</w:t>
      </w:r>
    </w:p>
    <w:p>
      <w:pPr>
        <w:pStyle w:val="ListBullet"/>
      </w:pPr>
      <w:r>
        <w:t>Admin Demo Reset restores all seed + demo scenarios and is safe to run repeatedly.</w:t>
      </w:r>
    </w:p>
    <w:p>
      <w:r>
        <w:rPr>
          <w:b w:val="0"/>
          <w:i w:val="0"/>
        </w:rPr>
      </w:r>
    </w:p>
    <w:p>
      <w:r>
        <w:rPr>
          <w:b/>
          <w:i w:val="0"/>
        </w:rPr>
        <w:t>Automated backend regression: run  python3 /app/scripts/e2e_test.py  (29 steps, expected 100% pass).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