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mbria" w:hAnsi="Cambria" w:eastAsia="Cambria" w:cs="Cambria"/>
          <w:sz w:val="20"/>
          <w:szCs w:val="20"/>
        </w:rPr>
        <w:t xml:space="preserve">MEMO-REG-LMD-2020-Jun-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June 26, 2020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Pres. JOSE MARI L. CHAN</w:t>
      </w:r>
      <w:br/>
      <w:r>
        <w:rPr>
          <w:rFonts w:ascii="Cambria" w:hAnsi="Cambria" w:eastAsia="Cambria" w:cs="Cambria"/>
          <w:sz w:val="24"/>
          <w:szCs w:val="24"/>
        </w:rPr>
        <w:t xml:space="preserve">President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Biscom Incorporated</w:t>
      </w:r>
      <w:br/>
      <w:r>
        <w:rPr>
          <w:rFonts w:ascii="Cambria" w:hAnsi="Cambria" w:eastAsia="Cambria" w:cs="Cambria"/>
          <w:sz w:val="24"/>
          <w:szCs w:val="24"/>
        </w:rPr>
        <w:t xml:space="preserve">Unit 604, Legaspi Towers 200 Condominium, 107 Paseo de Roxas, Legaspi Vill., Makati City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Dear Pres. Chan: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Enclosed is your </w:t>
      </w:r>
      <w:r>
        <w:rPr>
          <w:rFonts w:ascii="Cambria" w:hAnsi="Cambria" w:eastAsia="Cambria" w:cs="Cambria"/>
          <w:sz w:val="24"/>
          <w:szCs w:val="24"/>
        </w:rPr>
        <w:t xml:space="preserve">Thank you.</w:t>
      </w:r>
      <w:br/>
      <w:br/>
      <w:br/>
      <w:r>
        <w:rPr>
          <w:rFonts w:ascii="Cambria" w:hAnsi="Cambria" w:eastAsia="Cambria" w:cs="Cambria"/>
          <w:sz w:val="24"/>
          <w:szCs w:val="24"/>
        </w:rPr>
        <w:t xml:space="preserve">Very truly yours,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ENGR.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Administrator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Encl.: as stated</w:t>
      </w:r>
    </w:p>
    <w:sectPr>
      <w:pgSz w:orient="portrait" w:w="11905.511811023622" w:h="16837.79527559055"/>
      <w:pgMar w:top="3000" w:right="2200" w:bottom="1440" w:left="2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2020-06-26T11:18:38+08:00</dcterms:created>
  <dcterms:modified xsi:type="dcterms:W3CDTF">2020-06-26T11:18:38+08:00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