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MEMO-REG-LMD-2020-Aug-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August 06,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MS. MINNIE O. CHUA</w:t>
      </w:r>
      <w:br/>
      <w:r>
        <w:rPr>
          <w:rFonts w:ascii="Cambria" w:hAnsi="Cambria" w:eastAsia="Cambria" w:cs="Cambria"/>
          <w:sz w:val="24"/>
          <w:szCs w:val="24"/>
        </w:rPr>
        <w:t xml:space="preserve">President &amp; COO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Victorias Milling Company, Inc.</w:t>
      </w:r>
      <w:br/>
      <w:r>
        <w:rPr>
          <w:rFonts w:ascii="Cambria" w:hAnsi="Cambria" w:eastAsia="Cambria" w:cs="Cambria"/>
          <w:sz w:val="24"/>
          <w:szCs w:val="24"/>
        </w:rPr>
        <w:t xml:space="preserve">Ossorio St., Brgy. XVI, Victorias City, Neg. Occ.</w:t>
      </w:r>
      <w:br/>
    </w:p>
    <w:p>
      <w:pPr/>
      <w:r>
        <w:rPr>
          <w:rFonts w:ascii="Cambria" w:hAnsi="Cambria" w:eastAsia="Cambria" w:cs="Cambria"/>
          <w:sz w:val="24"/>
          <w:szCs w:val="24"/>
        </w:rPr>
        <w:t xml:space="preserve">Dear Pres. Chua: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263,250.00 Metric Tons or 5,265,000.00 Lkg., your Milling License Fee for Crop Year 2020 - 2021 is FOURTEEN THOUSAND FIVE HUNDRED  (PHP 14,500.00) PESOS.  However, you have an excess payment in your Milling License Fee for CY 2020 - 2021 in the amount of NINE HUNDRED FIFTY  PESOS (PHP 950.00).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THIRTEEN THOUSAND FIVE HUNDRED FIFTY  PESOS (PHP 13,550.00)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</w:p>
    <w:p>
      <w:pP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</w:p>
    <w:p>
      <w:pP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2020-08-06T04:25:38+08:00</dcterms:created>
  <dcterms:modified xsi:type="dcterms:W3CDTF">2020-08-06T04:25:38+08:00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