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734270784"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1981268D" w14:textId="77777777" w:rsidR="00A01D88" w:rsidRPr="006F6EBE" w:rsidRDefault="00A01D88" w:rsidP="00A01D88">
      <w:pPr>
        <w:jc w:val="center"/>
        <w:rPr>
          <w:rFonts w:ascii="Times New Roman" w:hAnsi="Times New Roman" w:cs="Times New Roman"/>
          <w:b/>
          <w:bCs/>
          <w:i/>
          <w:iCs/>
          <w:color w:val="FF0000"/>
          <w:sz w:val="44"/>
          <w:szCs w:val="44"/>
          <w:u w:val="single"/>
        </w:rPr>
      </w:pPr>
      <w:r>
        <w:rPr>
          <w:rFonts w:ascii="Times New Roman" w:hAnsi="Times New Roman" w:cs="Times New Roman"/>
          <w:b/>
          <w:bCs/>
          <w:i/>
          <w:iCs/>
          <w:color w:val="000000" w:themeColor="text1"/>
          <w:sz w:val="44"/>
          <w:szCs w:val="44"/>
          <w:u w:val="single"/>
        </w:rPr>
        <w:t>Sistema de Sensores Para Sectores Industriales</w:t>
      </w:r>
    </w:p>
    <w:p w14:paraId="63311218" w14:textId="61DA701D" w:rsidR="005F74A4" w:rsidRDefault="005F74A4" w:rsidP="005F74A4"/>
    <w:p w14:paraId="140BFAA7" w14:textId="77777777" w:rsidR="003E544C" w:rsidRPr="00BA08CC" w:rsidRDefault="003E544C" w:rsidP="005F74A4"/>
    <w:p w14:paraId="6C901A9A" w14:textId="41CF7D90"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01D88">
        <w:rPr>
          <w:sz w:val="32"/>
          <w:szCs w:val="24"/>
        </w:rPr>
        <w:t>Tomás Kelly</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13F7D524" w:rsidR="005F74A4" w:rsidRDefault="00A01D88" w:rsidP="005F74A4">
      <w:pPr>
        <w:jc w:val="center"/>
        <w:rPr>
          <w:sz w:val="56"/>
          <w:szCs w:val="24"/>
        </w:rPr>
      </w:pPr>
      <w:r>
        <w:rPr>
          <w:sz w:val="56"/>
          <w:szCs w:val="24"/>
        </w:rPr>
        <w:t>2021</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41E43208" w14:textId="547711B7" w:rsidR="00AE3C0A" w:rsidRDefault="005A4864">
      <w:pPr>
        <w:pStyle w:val="TDC1"/>
        <w:tabs>
          <w:tab w:val="left" w:pos="480"/>
          <w:tab w:val="right" w:leader="dot" w:pos="8494"/>
        </w:tabs>
        <w:rPr>
          <w:rFonts w:eastAsiaTheme="minorEastAsia"/>
          <w:b w:val="0"/>
          <w:bCs w:val="0"/>
          <w:caps w:val="0"/>
          <w:noProof/>
          <w:sz w:val="22"/>
          <w:szCs w:val="22"/>
          <w:lang w:val="es-AR" w:eastAsia="es-AR"/>
        </w:rPr>
      </w:pPr>
      <w:r>
        <w:rPr>
          <w:rFonts w:cs="Arial"/>
          <w:b w:val="0"/>
          <w:sz w:val="40"/>
          <w:szCs w:val="40"/>
          <w:u w:val="single"/>
        </w:rPr>
        <w:fldChar w:fldCharType="begin"/>
      </w:r>
      <w:r w:rsidR="00DB07F9">
        <w:rPr>
          <w:rFonts w:cs="Arial"/>
          <w:b w:val="0"/>
          <w:sz w:val="40"/>
          <w:szCs w:val="40"/>
          <w:u w:val="single"/>
        </w:rPr>
        <w:instrText xml:space="preserve"> TOC \o "1-3" \h \z \u </w:instrText>
      </w:r>
      <w:r>
        <w:rPr>
          <w:rFonts w:cs="Arial"/>
          <w:b w:val="0"/>
          <w:sz w:val="40"/>
          <w:szCs w:val="40"/>
          <w:u w:val="single"/>
        </w:rPr>
        <w:fldChar w:fldCharType="separate"/>
      </w:r>
      <w:hyperlink w:anchor="_Toc123657782" w:history="1">
        <w:r w:rsidR="00AE3C0A" w:rsidRPr="00AD6C47">
          <w:rPr>
            <w:rStyle w:val="Hipervnculo"/>
            <w:noProof/>
          </w:rPr>
          <w:t>1</w:t>
        </w:r>
        <w:r w:rsidR="00AE3C0A">
          <w:rPr>
            <w:rFonts w:eastAsiaTheme="minorEastAsia"/>
            <w:b w:val="0"/>
            <w:bCs w:val="0"/>
            <w:caps w:val="0"/>
            <w:noProof/>
            <w:sz w:val="22"/>
            <w:szCs w:val="22"/>
            <w:lang w:val="es-AR" w:eastAsia="es-AR"/>
          </w:rPr>
          <w:tab/>
        </w:r>
        <w:r w:rsidR="00AE3C0A" w:rsidRPr="00AD6C47">
          <w:rPr>
            <w:rStyle w:val="Hipervnculo"/>
            <w:noProof/>
          </w:rPr>
          <w:t>Descripción general</w:t>
        </w:r>
        <w:r w:rsidR="00AE3C0A">
          <w:rPr>
            <w:noProof/>
            <w:webHidden/>
          </w:rPr>
          <w:tab/>
        </w:r>
        <w:r w:rsidR="00AE3C0A">
          <w:rPr>
            <w:noProof/>
            <w:webHidden/>
          </w:rPr>
          <w:fldChar w:fldCharType="begin"/>
        </w:r>
        <w:r w:rsidR="00AE3C0A">
          <w:rPr>
            <w:noProof/>
            <w:webHidden/>
          </w:rPr>
          <w:instrText xml:space="preserve"> PAGEREF _Toc123657782 \h </w:instrText>
        </w:r>
        <w:r w:rsidR="00AE3C0A">
          <w:rPr>
            <w:noProof/>
            <w:webHidden/>
          </w:rPr>
        </w:r>
        <w:r w:rsidR="00AE3C0A">
          <w:rPr>
            <w:noProof/>
            <w:webHidden/>
          </w:rPr>
          <w:fldChar w:fldCharType="separate"/>
        </w:r>
        <w:r w:rsidR="00AE3C0A">
          <w:rPr>
            <w:noProof/>
            <w:webHidden/>
          </w:rPr>
          <w:t>1</w:t>
        </w:r>
        <w:r w:rsidR="00AE3C0A">
          <w:rPr>
            <w:noProof/>
            <w:webHidden/>
          </w:rPr>
          <w:fldChar w:fldCharType="end"/>
        </w:r>
      </w:hyperlink>
    </w:p>
    <w:p w14:paraId="6A603432" w14:textId="09EEF900"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783" w:history="1">
        <w:r w:rsidRPr="00AD6C47">
          <w:rPr>
            <w:rStyle w:val="Hipervnculo"/>
            <w:noProof/>
          </w:rPr>
          <w:t>2</w:t>
        </w:r>
        <w:r>
          <w:rPr>
            <w:rFonts w:eastAsiaTheme="minorEastAsia"/>
            <w:b w:val="0"/>
            <w:bCs w:val="0"/>
            <w:caps w:val="0"/>
            <w:noProof/>
            <w:sz w:val="22"/>
            <w:szCs w:val="22"/>
            <w:lang w:val="es-AR" w:eastAsia="es-AR"/>
          </w:rPr>
          <w:tab/>
        </w:r>
        <w:r w:rsidRPr="00AD6C47">
          <w:rPr>
            <w:rStyle w:val="Hipervnculo"/>
            <w:noProof/>
          </w:rPr>
          <w:t>Introducción teórica</w:t>
        </w:r>
        <w:r>
          <w:rPr>
            <w:noProof/>
            <w:webHidden/>
          </w:rPr>
          <w:tab/>
        </w:r>
        <w:r>
          <w:rPr>
            <w:noProof/>
            <w:webHidden/>
          </w:rPr>
          <w:fldChar w:fldCharType="begin"/>
        </w:r>
        <w:r>
          <w:rPr>
            <w:noProof/>
            <w:webHidden/>
          </w:rPr>
          <w:instrText xml:space="preserve"> PAGEREF _Toc123657783 \h </w:instrText>
        </w:r>
        <w:r>
          <w:rPr>
            <w:noProof/>
            <w:webHidden/>
          </w:rPr>
        </w:r>
        <w:r>
          <w:rPr>
            <w:noProof/>
            <w:webHidden/>
          </w:rPr>
          <w:fldChar w:fldCharType="separate"/>
        </w:r>
        <w:r>
          <w:rPr>
            <w:noProof/>
            <w:webHidden/>
          </w:rPr>
          <w:t>2</w:t>
        </w:r>
        <w:r>
          <w:rPr>
            <w:noProof/>
            <w:webHidden/>
          </w:rPr>
          <w:fldChar w:fldCharType="end"/>
        </w:r>
      </w:hyperlink>
    </w:p>
    <w:p w14:paraId="07BF5376" w14:textId="66D3E275"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84" w:history="1">
        <w:r w:rsidRPr="00AD6C47">
          <w:rPr>
            <w:rStyle w:val="Hipervnculo"/>
            <w:noProof/>
          </w:rPr>
          <w:t>2.1</w:t>
        </w:r>
        <w:r>
          <w:rPr>
            <w:rFonts w:eastAsiaTheme="minorEastAsia"/>
            <w:smallCaps w:val="0"/>
            <w:noProof/>
            <w:sz w:val="22"/>
            <w:szCs w:val="22"/>
            <w:lang w:val="es-AR" w:eastAsia="es-AR"/>
          </w:rPr>
          <w:tab/>
        </w:r>
        <w:r w:rsidRPr="00AD6C47">
          <w:rPr>
            <w:rStyle w:val="Hipervnculo"/>
            <w:noProof/>
          </w:rPr>
          <w:t>CO2(Dióxido de Carbono)</w:t>
        </w:r>
        <w:r>
          <w:rPr>
            <w:noProof/>
            <w:webHidden/>
          </w:rPr>
          <w:tab/>
        </w:r>
        <w:r>
          <w:rPr>
            <w:noProof/>
            <w:webHidden/>
          </w:rPr>
          <w:fldChar w:fldCharType="begin"/>
        </w:r>
        <w:r>
          <w:rPr>
            <w:noProof/>
            <w:webHidden/>
          </w:rPr>
          <w:instrText xml:space="preserve"> PAGEREF _Toc123657784 \h </w:instrText>
        </w:r>
        <w:r>
          <w:rPr>
            <w:noProof/>
            <w:webHidden/>
          </w:rPr>
        </w:r>
        <w:r>
          <w:rPr>
            <w:noProof/>
            <w:webHidden/>
          </w:rPr>
          <w:fldChar w:fldCharType="separate"/>
        </w:r>
        <w:r>
          <w:rPr>
            <w:noProof/>
            <w:webHidden/>
          </w:rPr>
          <w:t>2</w:t>
        </w:r>
        <w:r>
          <w:rPr>
            <w:noProof/>
            <w:webHidden/>
          </w:rPr>
          <w:fldChar w:fldCharType="end"/>
        </w:r>
      </w:hyperlink>
    </w:p>
    <w:p w14:paraId="51F17B8E" w14:textId="6523CEE9"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85" w:history="1">
        <w:r w:rsidRPr="00AD6C47">
          <w:rPr>
            <w:rStyle w:val="Hipervnculo"/>
            <w:noProof/>
          </w:rPr>
          <w:t>2.1.1</w:t>
        </w:r>
        <w:r>
          <w:rPr>
            <w:rFonts w:eastAsiaTheme="minorEastAsia"/>
            <w:i w:val="0"/>
            <w:iCs w:val="0"/>
            <w:noProof/>
            <w:sz w:val="22"/>
            <w:szCs w:val="22"/>
            <w:lang w:val="es-AR" w:eastAsia="es-AR"/>
          </w:rPr>
          <w:tab/>
        </w:r>
        <w:r w:rsidRPr="00AD6C47">
          <w:rPr>
            <w:rStyle w:val="Hipervnculo"/>
            <w:noProof/>
          </w:rPr>
          <w:t>Fuentes de origen</w:t>
        </w:r>
        <w:r>
          <w:rPr>
            <w:noProof/>
            <w:webHidden/>
          </w:rPr>
          <w:tab/>
        </w:r>
        <w:r>
          <w:rPr>
            <w:noProof/>
            <w:webHidden/>
          </w:rPr>
          <w:fldChar w:fldCharType="begin"/>
        </w:r>
        <w:r>
          <w:rPr>
            <w:noProof/>
            <w:webHidden/>
          </w:rPr>
          <w:instrText xml:space="preserve"> PAGEREF _Toc123657785 \h </w:instrText>
        </w:r>
        <w:r>
          <w:rPr>
            <w:noProof/>
            <w:webHidden/>
          </w:rPr>
        </w:r>
        <w:r>
          <w:rPr>
            <w:noProof/>
            <w:webHidden/>
          </w:rPr>
          <w:fldChar w:fldCharType="separate"/>
        </w:r>
        <w:r>
          <w:rPr>
            <w:noProof/>
            <w:webHidden/>
          </w:rPr>
          <w:t>2</w:t>
        </w:r>
        <w:r>
          <w:rPr>
            <w:noProof/>
            <w:webHidden/>
          </w:rPr>
          <w:fldChar w:fldCharType="end"/>
        </w:r>
      </w:hyperlink>
    </w:p>
    <w:p w14:paraId="381DDE70" w14:textId="2A694E70"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86" w:history="1">
        <w:r w:rsidRPr="00AD6C47">
          <w:rPr>
            <w:rStyle w:val="Hipervnculo"/>
            <w:noProof/>
          </w:rPr>
          <w:t>2.1.2</w:t>
        </w:r>
        <w:r>
          <w:rPr>
            <w:rFonts w:eastAsiaTheme="minorEastAsia"/>
            <w:i w:val="0"/>
            <w:iCs w:val="0"/>
            <w:noProof/>
            <w:sz w:val="22"/>
            <w:szCs w:val="22"/>
            <w:lang w:val="es-AR" w:eastAsia="es-AR"/>
          </w:rPr>
          <w:tab/>
        </w:r>
        <w:r w:rsidRPr="00AD6C47">
          <w:rPr>
            <w:rStyle w:val="Hipervnculo"/>
            <w:noProof/>
          </w:rPr>
          <w:t>Efectos sobre la salud</w:t>
        </w:r>
        <w:r>
          <w:rPr>
            <w:noProof/>
            <w:webHidden/>
          </w:rPr>
          <w:tab/>
        </w:r>
        <w:r>
          <w:rPr>
            <w:noProof/>
            <w:webHidden/>
          </w:rPr>
          <w:fldChar w:fldCharType="begin"/>
        </w:r>
        <w:r>
          <w:rPr>
            <w:noProof/>
            <w:webHidden/>
          </w:rPr>
          <w:instrText xml:space="preserve"> PAGEREF _Toc123657786 \h </w:instrText>
        </w:r>
        <w:r>
          <w:rPr>
            <w:noProof/>
            <w:webHidden/>
          </w:rPr>
        </w:r>
        <w:r>
          <w:rPr>
            <w:noProof/>
            <w:webHidden/>
          </w:rPr>
          <w:fldChar w:fldCharType="separate"/>
        </w:r>
        <w:r>
          <w:rPr>
            <w:noProof/>
            <w:webHidden/>
          </w:rPr>
          <w:t>3</w:t>
        </w:r>
        <w:r>
          <w:rPr>
            <w:noProof/>
            <w:webHidden/>
          </w:rPr>
          <w:fldChar w:fldCharType="end"/>
        </w:r>
      </w:hyperlink>
    </w:p>
    <w:p w14:paraId="6CEB3F15" w14:textId="53273428"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87" w:history="1">
        <w:r w:rsidRPr="00AD6C47">
          <w:rPr>
            <w:rStyle w:val="Hipervnculo"/>
            <w:noProof/>
          </w:rPr>
          <w:t>2.2</w:t>
        </w:r>
        <w:r>
          <w:rPr>
            <w:rFonts w:eastAsiaTheme="minorEastAsia"/>
            <w:smallCaps w:val="0"/>
            <w:noProof/>
            <w:sz w:val="22"/>
            <w:szCs w:val="22"/>
            <w:lang w:val="es-AR" w:eastAsia="es-AR"/>
          </w:rPr>
          <w:tab/>
        </w:r>
        <w:r w:rsidRPr="00AD6C47">
          <w:rPr>
            <w:rStyle w:val="Hipervnculo"/>
            <w:noProof/>
          </w:rPr>
          <w:t>CO(Monóxido de Carbono)</w:t>
        </w:r>
        <w:r>
          <w:rPr>
            <w:noProof/>
            <w:webHidden/>
          </w:rPr>
          <w:tab/>
        </w:r>
        <w:r>
          <w:rPr>
            <w:noProof/>
            <w:webHidden/>
          </w:rPr>
          <w:fldChar w:fldCharType="begin"/>
        </w:r>
        <w:r>
          <w:rPr>
            <w:noProof/>
            <w:webHidden/>
          </w:rPr>
          <w:instrText xml:space="preserve"> PAGEREF _Toc123657787 \h </w:instrText>
        </w:r>
        <w:r>
          <w:rPr>
            <w:noProof/>
            <w:webHidden/>
          </w:rPr>
        </w:r>
        <w:r>
          <w:rPr>
            <w:noProof/>
            <w:webHidden/>
          </w:rPr>
          <w:fldChar w:fldCharType="separate"/>
        </w:r>
        <w:r>
          <w:rPr>
            <w:noProof/>
            <w:webHidden/>
          </w:rPr>
          <w:t>3</w:t>
        </w:r>
        <w:r>
          <w:rPr>
            <w:noProof/>
            <w:webHidden/>
          </w:rPr>
          <w:fldChar w:fldCharType="end"/>
        </w:r>
      </w:hyperlink>
    </w:p>
    <w:p w14:paraId="17E00503" w14:textId="4688A303"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88" w:history="1">
        <w:r w:rsidRPr="00AD6C47">
          <w:rPr>
            <w:rStyle w:val="Hipervnculo"/>
            <w:noProof/>
          </w:rPr>
          <w:t>2.2.1</w:t>
        </w:r>
        <w:r>
          <w:rPr>
            <w:rFonts w:eastAsiaTheme="minorEastAsia"/>
            <w:i w:val="0"/>
            <w:iCs w:val="0"/>
            <w:noProof/>
            <w:sz w:val="22"/>
            <w:szCs w:val="22"/>
            <w:lang w:val="es-AR" w:eastAsia="es-AR"/>
          </w:rPr>
          <w:tab/>
        </w:r>
        <w:r w:rsidRPr="00AD6C47">
          <w:rPr>
            <w:rStyle w:val="Hipervnculo"/>
            <w:noProof/>
          </w:rPr>
          <w:t>Fuentes de origen</w:t>
        </w:r>
        <w:r>
          <w:rPr>
            <w:noProof/>
            <w:webHidden/>
          </w:rPr>
          <w:tab/>
        </w:r>
        <w:r>
          <w:rPr>
            <w:noProof/>
            <w:webHidden/>
          </w:rPr>
          <w:fldChar w:fldCharType="begin"/>
        </w:r>
        <w:r>
          <w:rPr>
            <w:noProof/>
            <w:webHidden/>
          </w:rPr>
          <w:instrText xml:space="preserve"> PAGEREF _Toc123657788 \h </w:instrText>
        </w:r>
        <w:r>
          <w:rPr>
            <w:noProof/>
            <w:webHidden/>
          </w:rPr>
        </w:r>
        <w:r>
          <w:rPr>
            <w:noProof/>
            <w:webHidden/>
          </w:rPr>
          <w:fldChar w:fldCharType="separate"/>
        </w:r>
        <w:r>
          <w:rPr>
            <w:noProof/>
            <w:webHidden/>
          </w:rPr>
          <w:t>4</w:t>
        </w:r>
        <w:r>
          <w:rPr>
            <w:noProof/>
            <w:webHidden/>
          </w:rPr>
          <w:fldChar w:fldCharType="end"/>
        </w:r>
      </w:hyperlink>
    </w:p>
    <w:p w14:paraId="082D0BA6" w14:textId="64793A4F"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89" w:history="1">
        <w:r w:rsidRPr="00AD6C47">
          <w:rPr>
            <w:rStyle w:val="Hipervnculo"/>
            <w:noProof/>
          </w:rPr>
          <w:t>2.2.2</w:t>
        </w:r>
        <w:r>
          <w:rPr>
            <w:rFonts w:eastAsiaTheme="minorEastAsia"/>
            <w:i w:val="0"/>
            <w:iCs w:val="0"/>
            <w:noProof/>
            <w:sz w:val="22"/>
            <w:szCs w:val="22"/>
            <w:lang w:val="es-AR" w:eastAsia="es-AR"/>
          </w:rPr>
          <w:tab/>
        </w:r>
        <w:r w:rsidRPr="00AD6C47">
          <w:rPr>
            <w:rStyle w:val="Hipervnculo"/>
            <w:noProof/>
          </w:rPr>
          <w:t>Efectos sobre la salud</w:t>
        </w:r>
        <w:r>
          <w:rPr>
            <w:noProof/>
            <w:webHidden/>
          </w:rPr>
          <w:tab/>
        </w:r>
        <w:r>
          <w:rPr>
            <w:noProof/>
            <w:webHidden/>
          </w:rPr>
          <w:fldChar w:fldCharType="begin"/>
        </w:r>
        <w:r>
          <w:rPr>
            <w:noProof/>
            <w:webHidden/>
          </w:rPr>
          <w:instrText xml:space="preserve"> PAGEREF _Toc123657789 \h </w:instrText>
        </w:r>
        <w:r>
          <w:rPr>
            <w:noProof/>
            <w:webHidden/>
          </w:rPr>
        </w:r>
        <w:r>
          <w:rPr>
            <w:noProof/>
            <w:webHidden/>
          </w:rPr>
          <w:fldChar w:fldCharType="separate"/>
        </w:r>
        <w:r>
          <w:rPr>
            <w:noProof/>
            <w:webHidden/>
          </w:rPr>
          <w:t>4</w:t>
        </w:r>
        <w:r>
          <w:rPr>
            <w:noProof/>
            <w:webHidden/>
          </w:rPr>
          <w:fldChar w:fldCharType="end"/>
        </w:r>
      </w:hyperlink>
    </w:p>
    <w:p w14:paraId="4324A4B0" w14:textId="7A9B83B4"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90" w:history="1">
        <w:r w:rsidRPr="00AD6C47">
          <w:rPr>
            <w:rStyle w:val="Hipervnculo"/>
            <w:noProof/>
          </w:rPr>
          <w:t>2.3</w:t>
        </w:r>
        <w:r>
          <w:rPr>
            <w:rFonts w:eastAsiaTheme="minorEastAsia"/>
            <w:smallCaps w:val="0"/>
            <w:noProof/>
            <w:sz w:val="22"/>
            <w:szCs w:val="22"/>
            <w:lang w:val="es-AR" w:eastAsia="es-AR"/>
          </w:rPr>
          <w:tab/>
        </w:r>
        <w:r w:rsidRPr="00AD6C47">
          <w:rPr>
            <w:rStyle w:val="Hipervnculo"/>
            <w:noProof/>
          </w:rPr>
          <w:t>NH3(Amoníaco)</w:t>
        </w:r>
        <w:r>
          <w:rPr>
            <w:noProof/>
            <w:webHidden/>
          </w:rPr>
          <w:tab/>
        </w:r>
        <w:r>
          <w:rPr>
            <w:noProof/>
            <w:webHidden/>
          </w:rPr>
          <w:fldChar w:fldCharType="begin"/>
        </w:r>
        <w:r>
          <w:rPr>
            <w:noProof/>
            <w:webHidden/>
          </w:rPr>
          <w:instrText xml:space="preserve"> PAGEREF _Toc123657790 \h </w:instrText>
        </w:r>
        <w:r>
          <w:rPr>
            <w:noProof/>
            <w:webHidden/>
          </w:rPr>
        </w:r>
        <w:r>
          <w:rPr>
            <w:noProof/>
            <w:webHidden/>
          </w:rPr>
          <w:fldChar w:fldCharType="separate"/>
        </w:r>
        <w:r>
          <w:rPr>
            <w:noProof/>
            <w:webHidden/>
          </w:rPr>
          <w:t>5</w:t>
        </w:r>
        <w:r>
          <w:rPr>
            <w:noProof/>
            <w:webHidden/>
          </w:rPr>
          <w:fldChar w:fldCharType="end"/>
        </w:r>
      </w:hyperlink>
    </w:p>
    <w:p w14:paraId="6FCED56B" w14:textId="481C294E"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1" w:history="1">
        <w:r w:rsidRPr="00AD6C47">
          <w:rPr>
            <w:rStyle w:val="Hipervnculo"/>
            <w:noProof/>
          </w:rPr>
          <w:t>2.3.1</w:t>
        </w:r>
        <w:r>
          <w:rPr>
            <w:rFonts w:eastAsiaTheme="minorEastAsia"/>
            <w:i w:val="0"/>
            <w:iCs w:val="0"/>
            <w:noProof/>
            <w:sz w:val="22"/>
            <w:szCs w:val="22"/>
            <w:lang w:val="es-AR" w:eastAsia="es-AR"/>
          </w:rPr>
          <w:tab/>
        </w:r>
        <w:r w:rsidRPr="00AD6C47">
          <w:rPr>
            <w:rStyle w:val="Hipervnculo"/>
            <w:noProof/>
          </w:rPr>
          <w:t>Fuentes de origen</w:t>
        </w:r>
        <w:r>
          <w:rPr>
            <w:noProof/>
            <w:webHidden/>
          </w:rPr>
          <w:tab/>
        </w:r>
        <w:r>
          <w:rPr>
            <w:noProof/>
            <w:webHidden/>
          </w:rPr>
          <w:fldChar w:fldCharType="begin"/>
        </w:r>
        <w:r>
          <w:rPr>
            <w:noProof/>
            <w:webHidden/>
          </w:rPr>
          <w:instrText xml:space="preserve"> PAGEREF _Toc123657791 \h </w:instrText>
        </w:r>
        <w:r>
          <w:rPr>
            <w:noProof/>
            <w:webHidden/>
          </w:rPr>
        </w:r>
        <w:r>
          <w:rPr>
            <w:noProof/>
            <w:webHidden/>
          </w:rPr>
          <w:fldChar w:fldCharType="separate"/>
        </w:r>
        <w:r>
          <w:rPr>
            <w:noProof/>
            <w:webHidden/>
          </w:rPr>
          <w:t>5</w:t>
        </w:r>
        <w:r>
          <w:rPr>
            <w:noProof/>
            <w:webHidden/>
          </w:rPr>
          <w:fldChar w:fldCharType="end"/>
        </w:r>
      </w:hyperlink>
    </w:p>
    <w:p w14:paraId="6CDE4FC5" w14:textId="434CA3BE"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2" w:history="1">
        <w:r w:rsidRPr="00AD6C47">
          <w:rPr>
            <w:rStyle w:val="Hipervnculo"/>
            <w:noProof/>
          </w:rPr>
          <w:t>2.3.2</w:t>
        </w:r>
        <w:r>
          <w:rPr>
            <w:rFonts w:eastAsiaTheme="minorEastAsia"/>
            <w:i w:val="0"/>
            <w:iCs w:val="0"/>
            <w:noProof/>
            <w:sz w:val="22"/>
            <w:szCs w:val="22"/>
            <w:lang w:val="es-AR" w:eastAsia="es-AR"/>
          </w:rPr>
          <w:tab/>
        </w:r>
        <w:r w:rsidRPr="00AD6C47">
          <w:rPr>
            <w:rStyle w:val="Hipervnculo"/>
            <w:noProof/>
          </w:rPr>
          <w:t>Efectos sobre la salud</w:t>
        </w:r>
        <w:r>
          <w:rPr>
            <w:noProof/>
            <w:webHidden/>
          </w:rPr>
          <w:tab/>
        </w:r>
        <w:r>
          <w:rPr>
            <w:noProof/>
            <w:webHidden/>
          </w:rPr>
          <w:fldChar w:fldCharType="begin"/>
        </w:r>
        <w:r>
          <w:rPr>
            <w:noProof/>
            <w:webHidden/>
          </w:rPr>
          <w:instrText xml:space="preserve"> PAGEREF _Toc123657792 \h </w:instrText>
        </w:r>
        <w:r>
          <w:rPr>
            <w:noProof/>
            <w:webHidden/>
          </w:rPr>
        </w:r>
        <w:r>
          <w:rPr>
            <w:noProof/>
            <w:webHidden/>
          </w:rPr>
          <w:fldChar w:fldCharType="separate"/>
        </w:r>
        <w:r>
          <w:rPr>
            <w:noProof/>
            <w:webHidden/>
          </w:rPr>
          <w:t>6</w:t>
        </w:r>
        <w:r>
          <w:rPr>
            <w:noProof/>
            <w:webHidden/>
          </w:rPr>
          <w:fldChar w:fldCharType="end"/>
        </w:r>
      </w:hyperlink>
    </w:p>
    <w:p w14:paraId="27A739F8" w14:textId="2D41E77C"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93" w:history="1">
        <w:r w:rsidRPr="00AD6C47">
          <w:rPr>
            <w:rStyle w:val="Hipervnculo"/>
            <w:noProof/>
          </w:rPr>
          <w:t>2.4</w:t>
        </w:r>
        <w:r>
          <w:rPr>
            <w:rFonts w:eastAsiaTheme="minorEastAsia"/>
            <w:smallCaps w:val="0"/>
            <w:noProof/>
            <w:sz w:val="22"/>
            <w:szCs w:val="22"/>
            <w:lang w:val="es-AR" w:eastAsia="es-AR"/>
          </w:rPr>
          <w:tab/>
        </w:r>
        <w:r w:rsidRPr="00AD6C47">
          <w:rPr>
            <w:rStyle w:val="Hipervnculo"/>
            <w:noProof/>
          </w:rPr>
          <w:t>C3H8(Propano)</w:t>
        </w:r>
        <w:r>
          <w:rPr>
            <w:noProof/>
            <w:webHidden/>
          </w:rPr>
          <w:tab/>
        </w:r>
        <w:r>
          <w:rPr>
            <w:noProof/>
            <w:webHidden/>
          </w:rPr>
          <w:fldChar w:fldCharType="begin"/>
        </w:r>
        <w:r>
          <w:rPr>
            <w:noProof/>
            <w:webHidden/>
          </w:rPr>
          <w:instrText xml:space="preserve"> PAGEREF _Toc123657793 \h </w:instrText>
        </w:r>
        <w:r>
          <w:rPr>
            <w:noProof/>
            <w:webHidden/>
          </w:rPr>
        </w:r>
        <w:r>
          <w:rPr>
            <w:noProof/>
            <w:webHidden/>
          </w:rPr>
          <w:fldChar w:fldCharType="separate"/>
        </w:r>
        <w:r>
          <w:rPr>
            <w:noProof/>
            <w:webHidden/>
          </w:rPr>
          <w:t>7</w:t>
        </w:r>
        <w:r>
          <w:rPr>
            <w:noProof/>
            <w:webHidden/>
          </w:rPr>
          <w:fldChar w:fldCharType="end"/>
        </w:r>
      </w:hyperlink>
    </w:p>
    <w:p w14:paraId="5567AD3E" w14:textId="72F57771"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4" w:history="1">
        <w:r w:rsidRPr="00AD6C47">
          <w:rPr>
            <w:rStyle w:val="Hipervnculo"/>
            <w:noProof/>
          </w:rPr>
          <w:t>2.4.1</w:t>
        </w:r>
        <w:r>
          <w:rPr>
            <w:rFonts w:eastAsiaTheme="minorEastAsia"/>
            <w:i w:val="0"/>
            <w:iCs w:val="0"/>
            <w:noProof/>
            <w:sz w:val="22"/>
            <w:szCs w:val="22"/>
            <w:lang w:val="es-AR" w:eastAsia="es-AR"/>
          </w:rPr>
          <w:tab/>
        </w:r>
        <w:r w:rsidRPr="00AD6C47">
          <w:rPr>
            <w:rStyle w:val="Hipervnculo"/>
            <w:noProof/>
          </w:rPr>
          <w:t>Fuente de origen</w:t>
        </w:r>
        <w:r>
          <w:rPr>
            <w:noProof/>
            <w:webHidden/>
          </w:rPr>
          <w:tab/>
        </w:r>
        <w:r>
          <w:rPr>
            <w:noProof/>
            <w:webHidden/>
          </w:rPr>
          <w:fldChar w:fldCharType="begin"/>
        </w:r>
        <w:r>
          <w:rPr>
            <w:noProof/>
            <w:webHidden/>
          </w:rPr>
          <w:instrText xml:space="preserve"> PAGEREF _Toc123657794 \h </w:instrText>
        </w:r>
        <w:r>
          <w:rPr>
            <w:noProof/>
            <w:webHidden/>
          </w:rPr>
        </w:r>
        <w:r>
          <w:rPr>
            <w:noProof/>
            <w:webHidden/>
          </w:rPr>
          <w:fldChar w:fldCharType="separate"/>
        </w:r>
        <w:r>
          <w:rPr>
            <w:noProof/>
            <w:webHidden/>
          </w:rPr>
          <w:t>8</w:t>
        </w:r>
        <w:r>
          <w:rPr>
            <w:noProof/>
            <w:webHidden/>
          </w:rPr>
          <w:fldChar w:fldCharType="end"/>
        </w:r>
      </w:hyperlink>
    </w:p>
    <w:p w14:paraId="056E0EAD" w14:textId="19C6A175"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5" w:history="1">
        <w:r w:rsidRPr="00AD6C47">
          <w:rPr>
            <w:rStyle w:val="Hipervnculo"/>
            <w:noProof/>
          </w:rPr>
          <w:t>2.4.2</w:t>
        </w:r>
        <w:r>
          <w:rPr>
            <w:rFonts w:eastAsiaTheme="minorEastAsia"/>
            <w:i w:val="0"/>
            <w:iCs w:val="0"/>
            <w:noProof/>
            <w:sz w:val="22"/>
            <w:szCs w:val="22"/>
            <w:lang w:val="es-AR" w:eastAsia="es-AR"/>
          </w:rPr>
          <w:tab/>
        </w:r>
        <w:r w:rsidRPr="00AD6C47">
          <w:rPr>
            <w:rStyle w:val="Hipervnculo"/>
            <w:noProof/>
          </w:rPr>
          <w:t>Efectos sobre la salud</w:t>
        </w:r>
        <w:r>
          <w:rPr>
            <w:noProof/>
            <w:webHidden/>
          </w:rPr>
          <w:tab/>
        </w:r>
        <w:r>
          <w:rPr>
            <w:noProof/>
            <w:webHidden/>
          </w:rPr>
          <w:fldChar w:fldCharType="begin"/>
        </w:r>
        <w:r>
          <w:rPr>
            <w:noProof/>
            <w:webHidden/>
          </w:rPr>
          <w:instrText xml:space="preserve"> PAGEREF _Toc123657795 \h </w:instrText>
        </w:r>
        <w:r>
          <w:rPr>
            <w:noProof/>
            <w:webHidden/>
          </w:rPr>
        </w:r>
        <w:r>
          <w:rPr>
            <w:noProof/>
            <w:webHidden/>
          </w:rPr>
          <w:fldChar w:fldCharType="separate"/>
        </w:r>
        <w:r>
          <w:rPr>
            <w:noProof/>
            <w:webHidden/>
          </w:rPr>
          <w:t>8</w:t>
        </w:r>
        <w:r>
          <w:rPr>
            <w:noProof/>
            <w:webHidden/>
          </w:rPr>
          <w:fldChar w:fldCharType="end"/>
        </w:r>
      </w:hyperlink>
    </w:p>
    <w:p w14:paraId="6A35AC95" w14:textId="69F711F6"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96" w:history="1">
        <w:r w:rsidRPr="00AD6C47">
          <w:rPr>
            <w:rStyle w:val="Hipervnculo"/>
            <w:noProof/>
          </w:rPr>
          <w:t>2.5</w:t>
        </w:r>
        <w:r>
          <w:rPr>
            <w:rFonts w:eastAsiaTheme="minorEastAsia"/>
            <w:smallCaps w:val="0"/>
            <w:noProof/>
            <w:sz w:val="22"/>
            <w:szCs w:val="22"/>
            <w:lang w:val="es-AR" w:eastAsia="es-AR"/>
          </w:rPr>
          <w:tab/>
        </w:r>
        <w:r w:rsidRPr="00AD6C47">
          <w:rPr>
            <w:rStyle w:val="Hipervnculo"/>
            <w:noProof/>
          </w:rPr>
          <w:t>Luminosidad</w:t>
        </w:r>
        <w:r>
          <w:rPr>
            <w:noProof/>
            <w:webHidden/>
          </w:rPr>
          <w:tab/>
        </w:r>
        <w:r>
          <w:rPr>
            <w:noProof/>
            <w:webHidden/>
          </w:rPr>
          <w:fldChar w:fldCharType="begin"/>
        </w:r>
        <w:r>
          <w:rPr>
            <w:noProof/>
            <w:webHidden/>
          </w:rPr>
          <w:instrText xml:space="preserve"> PAGEREF _Toc123657796 \h </w:instrText>
        </w:r>
        <w:r>
          <w:rPr>
            <w:noProof/>
            <w:webHidden/>
          </w:rPr>
        </w:r>
        <w:r>
          <w:rPr>
            <w:noProof/>
            <w:webHidden/>
          </w:rPr>
          <w:fldChar w:fldCharType="separate"/>
        </w:r>
        <w:r>
          <w:rPr>
            <w:noProof/>
            <w:webHidden/>
          </w:rPr>
          <w:t>10</w:t>
        </w:r>
        <w:r>
          <w:rPr>
            <w:noProof/>
            <w:webHidden/>
          </w:rPr>
          <w:fldChar w:fldCharType="end"/>
        </w:r>
      </w:hyperlink>
    </w:p>
    <w:p w14:paraId="282AB0A3" w14:textId="62B97FCA"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7" w:history="1">
        <w:r w:rsidRPr="00AD6C47">
          <w:rPr>
            <w:rStyle w:val="Hipervnculo"/>
            <w:noProof/>
          </w:rPr>
          <w:t>2.5.1</w:t>
        </w:r>
        <w:r>
          <w:rPr>
            <w:rFonts w:eastAsiaTheme="minorEastAsia"/>
            <w:i w:val="0"/>
            <w:iCs w:val="0"/>
            <w:noProof/>
            <w:sz w:val="22"/>
            <w:szCs w:val="22"/>
            <w:lang w:val="es-AR" w:eastAsia="es-AR"/>
          </w:rPr>
          <w:tab/>
        </w:r>
        <w:r w:rsidRPr="00AD6C47">
          <w:rPr>
            <w:rStyle w:val="Hipervnculo"/>
            <w:noProof/>
          </w:rPr>
          <w:t>Escalas de medición</w:t>
        </w:r>
        <w:r>
          <w:rPr>
            <w:noProof/>
            <w:webHidden/>
          </w:rPr>
          <w:tab/>
        </w:r>
        <w:r>
          <w:rPr>
            <w:noProof/>
            <w:webHidden/>
          </w:rPr>
          <w:fldChar w:fldCharType="begin"/>
        </w:r>
        <w:r>
          <w:rPr>
            <w:noProof/>
            <w:webHidden/>
          </w:rPr>
          <w:instrText xml:space="preserve"> PAGEREF _Toc123657797 \h </w:instrText>
        </w:r>
        <w:r>
          <w:rPr>
            <w:noProof/>
            <w:webHidden/>
          </w:rPr>
        </w:r>
        <w:r>
          <w:rPr>
            <w:noProof/>
            <w:webHidden/>
          </w:rPr>
          <w:fldChar w:fldCharType="separate"/>
        </w:r>
        <w:r>
          <w:rPr>
            <w:noProof/>
            <w:webHidden/>
          </w:rPr>
          <w:t>10</w:t>
        </w:r>
        <w:r>
          <w:rPr>
            <w:noProof/>
            <w:webHidden/>
          </w:rPr>
          <w:fldChar w:fldCharType="end"/>
        </w:r>
      </w:hyperlink>
    </w:p>
    <w:p w14:paraId="08C73542" w14:textId="359E77EB"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798" w:history="1">
        <w:r w:rsidRPr="00AD6C47">
          <w:rPr>
            <w:rStyle w:val="Hipervnculo"/>
            <w:noProof/>
          </w:rPr>
          <w:t>2.6</w:t>
        </w:r>
        <w:r>
          <w:rPr>
            <w:rFonts w:eastAsiaTheme="minorEastAsia"/>
            <w:smallCaps w:val="0"/>
            <w:noProof/>
            <w:sz w:val="22"/>
            <w:szCs w:val="22"/>
            <w:lang w:val="es-AR" w:eastAsia="es-AR"/>
          </w:rPr>
          <w:tab/>
        </w:r>
        <w:r w:rsidRPr="00AD6C47">
          <w:rPr>
            <w:rStyle w:val="Hipervnculo"/>
            <w:noProof/>
          </w:rPr>
          <w:t>Temperatura</w:t>
        </w:r>
        <w:r>
          <w:rPr>
            <w:noProof/>
            <w:webHidden/>
          </w:rPr>
          <w:tab/>
        </w:r>
        <w:r>
          <w:rPr>
            <w:noProof/>
            <w:webHidden/>
          </w:rPr>
          <w:fldChar w:fldCharType="begin"/>
        </w:r>
        <w:r>
          <w:rPr>
            <w:noProof/>
            <w:webHidden/>
          </w:rPr>
          <w:instrText xml:space="preserve"> PAGEREF _Toc123657798 \h </w:instrText>
        </w:r>
        <w:r>
          <w:rPr>
            <w:noProof/>
            <w:webHidden/>
          </w:rPr>
        </w:r>
        <w:r>
          <w:rPr>
            <w:noProof/>
            <w:webHidden/>
          </w:rPr>
          <w:fldChar w:fldCharType="separate"/>
        </w:r>
        <w:r>
          <w:rPr>
            <w:noProof/>
            <w:webHidden/>
          </w:rPr>
          <w:t>10</w:t>
        </w:r>
        <w:r>
          <w:rPr>
            <w:noProof/>
            <w:webHidden/>
          </w:rPr>
          <w:fldChar w:fldCharType="end"/>
        </w:r>
      </w:hyperlink>
    </w:p>
    <w:p w14:paraId="5D52E8DC" w14:textId="49428F0F"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799" w:history="1">
        <w:r w:rsidRPr="00AD6C47">
          <w:rPr>
            <w:rStyle w:val="Hipervnculo"/>
            <w:noProof/>
          </w:rPr>
          <w:t>2.6.1</w:t>
        </w:r>
        <w:r>
          <w:rPr>
            <w:rFonts w:eastAsiaTheme="minorEastAsia"/>
            <w:i w:val="0"/>
            <w:iCs w:val="0"/>
            <w:noProof/>
            <w:sz w:val="22"/>
            <w:szCs w:val="22"/>
            <w:lang w:val="es-AR" w:eastAsia="es-AR"/>
          </w:rPr>
          <w:tab/>
        </w:r>
        <w:r w:rsidRPr="00AD6C47">
          <w:rPr>
            <w:rStyle w:val="Hipervnculo"/>
            <w:noProof/>
          </w:rPr>
          <w:t>Escalas de medición</w:t>
        </w:r>
        <w:r>
          <w:rPr>
            <w:noProof/>
            <w:webHidden/>
          </w:rPr>
          <w:tab/>
        </w:r>
        <w:r>
          <w:rPr>
            <w:noProof/>
            <w:webHidden/>
          </w:rPr>
          <w:fldChar w:fldCharType="begin"/>
        </w:r>
        <w:r>
          <w:rPr>
            <w:noProof/>
            <w:webHidden/>
          </w:rPr>
          <w:instrText xml:space="preserve"> PAGEREF _Toc123657799 \h </w:instrText>
        </w:r>
        <w:r>
          <w:rPr>
            <w:noProof/>
            <w:webHidden/>
          </w:rPr>
        </w:r>
        <w:r>
          <w:rPr>
            <w:noProof/>
            <w:webHidden/>
          </w:rPr>
          <w:fldChar w:fldCharType="separate"/>
        </w:r>
        <w:r>
          <w:rPr>
            <w:noProof/>
            <w:webHidden/>
          </w:rPr>
          <w:t>10</w:t>
        </w:r>
        <w:r>
          <w:rPr>
            <w:noProof/>
            <w:webHidden/>
          </w:rPr>
          <w:fldChar w:fldCharType="end"/>
        </w:r>
      </w:hyperlink>
    </w:p>
    <w:p w14:paraId="50BC2F7D" w14:textId="160B5DED"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800" w:history="1">
        <w:r w:rsidRPr="00AD6C47">
          <w:rPr>
            <w:rStyle w:val="Hipervnculo"/>
            <w:noProof/>
          </w:rPr>
          <w:t>2.7</w:t>
        </w:r>
        <w:r>
          <w:rPr>
            <w:rFonts w:eastAsiaTheme="minorEastAsia"/>
            <w:smallCaps w:val="0"/>
            <w:noProof/>
            <w:sz w:val="22"/>
            <w:szCs w:val="22"/>
            <w:lang w:val="es-AR" w:eastAsia="es-AR"/>
          </w:rPr>
          <w:tab/>
        </w:r>
        <w:r w:rsidRPr="00AD6C47">
          <w:rPr>
            <w:rStyle w:val="Hipervnculo"/>
            <w:noProof/>
          </w:rPr>
          <w:t>Distancia</w:t>
        </w:r>
        <w:r>
          <w:rPr>
            <w:noProof/>
            <w:webHidden/>
          </w:rPr>
          <w:tab/>
        </w:r>
        <w:r>
          <w:rPr>
            <w:noProof/>
            <w:webHidden/>
          </w:rPr>
          <w:fldChar w:fldCharType="begin"/>
        </w:r>
        <w:r>
          <w:rPr>
            <w:noProof/>
            <w:webHidden/>
          </w:rPr>
          <w:instrText xml:space="preserve"> PAGEREF _Toc123657800 \h </w:instrText>
        </w:r>
        <w:r>
          <w:rPr>
            <w:noProof/>
            <w:webHidden/>
          </w:rPr>
        </w:r>
        <w:r>
          <w:rPr>
            <w:noProof/>
            <w:webHidden/>
          </w:rPr>
          <w:fldChar w:fldCharType="separate"/>
        </w:r>
        <w:r>
          <w:rPr>
            <w:noProof/>
            <w:webHidden/>
          </w:rPr>
          <w:t>10</w:t>
        </w:r>
        <w:r>
          <w:rPr>
            <w:noProof/>
            <w:webHidden/>
          </w:rPr>
          <w:fldChar w:fldCharType="end"/>
        </w:r>
      </w:hyperlink>
    </w:p>
    <w:p w14:paraId="5E76BA01" w14:textId="3C93BC2A"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1" w:history="1">
        <w:r w:rsidRPr="00AD6C47">
          <w:rPr>
            <w:rStyle w:val="Hipervnculo"/>
            <w:noProof/>
          </w:rPr>
          <w:t>2.7.1</w:t>
        </w:r>
        <w:r>
          <w:rPr>
            <w:rFonts w:eastAsiaTheme="minorEastAsia"/>
            <w:i w:val="0"/>
            <w:iCs w:val="0"/>
            <w:noProof/>
            <w:sz w:val="22"/>
            <w:szCs w:val="22"/>
            <w:lang w:val="es-AR" w:eastAsia="es-AR"/>
          </w:rPr>
          <w:tab/>
        </w:r>
        <w:r w:rsidRPr="00AD6C47">
          <w:rPr>
            <w:rStyle w:val="Hipervnculo"/>
            <w:noProof/>
          </w:rPr>
          <w:t>Escalas de medición</w:t>
        </w:r>
        <w:r>
          <w:rPr>
            <w:noProof/>
            <w:webHidden/>
          </w:rPr>
          <w:tab/>
        </w:r>
        <w:r>
          <w:rPr>
            <w:noProof/>
            <w:webHidden/>
          </w:rPr>
          <w:fldChar w:fldCharType="begin"/>
        </w:r>
        <w:r>
          <w:rPr>
            <w:noProof/>
            <w:webHidden/>
          </w:rPr>
          <w:instrText xml:space="preserve"> PAGEREF _Toc123657801 \h </w:instrText>
        </w:r>
        <w:r>
          <w:rPr>
            <w:noProof/>
            <w:webHidden/>
          </w:rPr>
        </w:r>
        <w:r>
          <w:rPr>
            <w:noProof/>
            <w:webHidden/>
          </w:rPr>
          <w:fldChar w:fldCharType="separate"/>
        </w:r>
        <w:r>
          <w:rPr>
            <w:noProof/>
            <w:webHidden/>
          </w:rPr>
          <w:t>10</w:t>
        </w:r>
        <w:r>
          <w:rPr>
            <w:noProof/>
            <w:webHidden/>
          </w:rPr>
          <w:fldChar w:fldCharType="end"/>
        </w:r>
      </w:hyperlink>
    </w:p>
    <w:p w14:paraId="0BCAB246" w14:textId="796995B3"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02" w:history="1">
        <w:r w:rsidRPr="00AD6C47">
          <w:rPr>
            <w:rStyle w:val="Hipervnculo"/>
            <w:noProof/>
          </w:rPr>
          <w:t>3</w:t>
        </w:r>
        <w:r>
          <w:rPr>
            <w:rFonts w:eastAsiaTheme="minorEastAsia"/>
            <w:b w:val="0"/>
            <w:bCs w:val="0"/>
            <w:caps w:val="0"/>
            <w:noProof/>
            <w:sz w:val="22"/>
            <w:szCs w:val="22"/>
            <w:lang w:val="es-AR" w:eastAsia="es-AR"/>
          </w:rPr>
          <w:tab/>
        </w:r>
        <w:r w:rsidRPr="00AD6C47">
          <w:rPr>
            <w:rStyle w:val="Hipervnculo"/>
            <w:noProof/>
          </w:rPr>
          <w:t>Descripción técnica del proyecto</w:t>
        </w:r>
        <w:r>
          <w:rPr>
            <w:noProof/>
            <w:webHidden/>
          </w:rPr>
          <w:tab/>
        </w:r>
        <w:r>
          <w:rPr>
            <w:noProof/>
            <w:webHidden/>
          </w:rPr>
          <w:fldChar w:fldCharType="begin"/>
        </w:r>
        <w:r>
          <w:rPr>
            <w:noProof/>
            <w:webHidden/>
          </w:rPr>
          <w:instrText xml:space="preserve"> PAGEREF _Toc123657802 \h </w:instrText>
        </w:r>
        <w:r>
          <w:rPr>
            <w:noProof/>
            <w:webHidden/>
          </w:rPr>
        </w:r>
        <w:r>
          <w:rPr>
            <w:noProof/>
            <w:webHidden/>
          </w:rPr>
          <w:fldChar w:fldCharType="separate"/>
        </w:r>
        <w:r>
          <w:rPr>
            <w:noProof/>
            <w:webHidden/>
          </w:rPr>
          <w:t>10</w:t>
        </w:r>
        <w:r>
          <w:rPr>
            <w:noProof/>
            <w:webHidden/>
          </w:rPr>
          <w:fldChar w:fldCharType="end"/>
        </w:r>
      </w:hyperlink>
    </w:p>
    <w:p w14:paraId="7A25EF35" w14:textId="264F059D"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803" w:history="1">
        <w:r w:rsidRPr="00AD6C47">
          <w:rPr>
            <w:rStyle w:val="Hipervnculo"/>
            <w:noProof/>
          </w:rPr>
          <w:t>3.1</w:t>
        </w:r>
        <w:r>
          <w:rPr>
            <w:rFonts w:eastAsiaTheme="minorEastAsia"/>
            <w:smallCaps w:val="0"/>
            <w:noProof/>
            <w:sz w:val="22"/>
            <w:szCs w:val="22"/>
            <w:lang w:val="es-AR" w:eastAsia="es-AR"/>
          </w:rPr>
          <w:tab/>
        </w:r>
        <w:r w:rsidRPr="00AD6C47">
          <w:rPr>
            <w:rStyle w:val="Hipervnculo"/>
            <w:noProof/>
          </w:rPr>
          <w:t>Mecánica</w:t>
        </w:r>
        <w:r>
          <w:rPr>
            <w:noProof/>
            <w:webHidden/>
          </w:rPr>
          <w:tab/>
        </w:r>
        <w:r>
          <w:rPr>
            <w:noProof/>
            <w:webHidden/>
          </w:rPr>
          <w:fldChar w:fldCharType="begin"/>
        </w:r>
        <w:r>
          <w:rPr>
            <w:noProof/>
            <w:webHidden/>
          </w:rPr>
          <w:instrText xml:space="preserve"> PAGEREF _Toc123657803 \h </w:instrText>
        </w:r>
        <w:r>
          <w:rPr>
            <w:noProof/>
            <w:webHidden/>
          </w:rPr>
        </w:r>
        <w:r>
          <w:rPr>
            <w:noProof/>
            <w:webHidden/>
          </w:rPr>
          <w:fldChar w:fldCharType="separate"/>
        </w:r>
        <w:r>
          <w:rPr>
            <w:noProof/>
            <w:webHidden/>
          </w:rPr>
          <w:t>10</w:t>
        </w:r>
        <w:r>
          <w:rPr>
            <w:noProof/>
            <w:webHidden/>
          </w:rPr>
          <w:fldChar w:fldCharType="end"/>
        </w:r>
      </w:hyperlink>
    </w:p>
    <w:p w14:paraId="1C56C4E9" w14:textId="5531A340"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4" w:history="1">
        <w:r w:rsidRPr="00AD6C47">
          <w:rPr>
            <w:rStyle w:val="Hipervnculo"/>
            <w:noProof/>
          </w:rPr>
          <w:t>3.1.1</w:t>
        </w:r>
        <w:r>
          <w:rPr>
            <w:rFonts w:eastAsiaTheme="minorEastAsia"/>
            <w:i w:val="0"/>
            <w:iCs w:val="0"/>
            <w:noProof/>
            <w:sz w:val="22"/>
            <w:szCs w:val="22"/>
            <w:lang w:val="es-AR" w:eastAsia="es-AR"/>
          </w:rPr>
          <w:tab/>
        </w:r>
        <w:r w:rsidRPr="00AD6C47">
          <w:rPr>
            <w:rStyle w:val="Hipervnculo"/>
            <w:noProof/>
          </w:rPr>
          <w:t>Diagrama en bloques</w:t>
        </w:r>
        <w:r>
          <w:rPr>
            <w:noProof/>
            <w:webHidden/>
          </w:rPr>
          <w:tab/>
        </w:r>
        <w:r>
          <w:rPr>
            <w:noProof/>
            <w:webHidden/>
          </w:rPr>
          <w:fldChar w:fldCharType="begin"/>
        </w:r>
        <w:r>
          <w:rPr>
            <w:noProof/>
            <w:webHidden/>
          </w:rPr>
          <w:instrText xml:space="preserve"> PAGEREF _Toc123657804 \h </w:instrText>
        </w:r>
        <w:r>
          <w:rPr>
            <w:noProof/>
            <w:webHidden/>
          </w:rPr>
        </w:r>
        <w:r>
          <w:rPr>
            <w:noProof/>
            <w:webHidden/>
          </w:rPr>
          <w:fldChar w:fldCharType="separate"/>
        </w:r>
        <w:r>
          <w:rPr>
            <w:noProof/>
            <w:webHidden/>
          </w:rPr>
          <w:t>10</w:t>
        </w:r>
        <w:r>
          <w:rPr>
            <w:noProof/>
            <w:webHidden/>
          </w:rPr>
          <w:fldChar w:fldCharType="end"/>
        </w:r>
      </w:hyperlink>
    </w:p>
    <w:p w14:paraId="47CCCD79" w14:textId="39840C8D"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5" w:history="1">
        <w:r w:rsidRPr="00AD6C47">
          <w:rPr>
            <w:rStyle w:val="Hipervnculo"/>
            <w:noProof/>
          </w:rPr>
          <w:t>3.1.2</w:t>
        </w:r>
        <w:r>
          <w:rPr>
            <w:rFonts w:eastAsiaTheme="minorEastAsia"/>
            <w:i w:val="0"/>
            <w:iCs w:val="0"/>
            <w:noProof/>
            <w:sz w:val="22"/>
            <w:szCs w:val="22"/>
            <w:lang w:val="es-AR" w:eastAsia="es-AR"/>
          </w:rPr>
          <w:tab/>
        </w:r>
        <w:r w:rsidRPr="00AD6C47">
          <w:rPr>
            <w:rStyle w:val="Hipervnculo"/>
            <w:noProof/>
          </w:rPr>
          <w:t>Funcionamiento de cada bloque</w:t>
        </w:r>
        <w:r>
          <w:rPr>
            <w:noProof/>
            <w:webHidden/>
          </w:rPr>
          <w:tab/>
        </w:r>
        <w:r>
          <w:rPr>
            <w:noProof/>
            <w:webHidden/>
          </w:rPr>
          <w:fldChar w:fldCharType="begin"/>
        </w:r>
        <w:r>
          <w:rPr>
            <w:noProof/>
            <w:webHidden/>
          </w:rPr>
          <w:instrText xml:space="preserve"> PAGEREF _Toc123657805 \h </w:instrText>
        </w:r>
        <w:r>
          <w:rPr>
            <w:noProof/>
            <w:webHidden/>
          </w:rPr>
        </w:r>
        <w:r>
          <w:rPr>
            <w:noProof/>
            <w:webHidden/>
          </w:rPr>
          <w:fldChar w:fldCharType="separate"/>
        </w:r>
        <w:r>
          <w:rPr>
            <w:noProof/>
            <w:webHidden/>
          </w:rPr>
          <w:t>10</w:t>
        </w:r>
        <w:r>
          <w:rPr>
            <w:noProof/>
            <w:webHidden/>
          </w:rPr>
          <w:fldChar w:fldCharType="end"/>
        </w:r>
      </w:hyperlink>
    </w:p>
    <w:p w14:paraId="16F388F4" w14:textId="3904CAC8"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6" w:history="1">
        <w:r w:rsidRPr="00AD6C47">
          <w:rPr>
            <w:rStyle w:val="Hipervnculo"/>
            <w:noProof/>
          </w:rPr>
          <w:t>3.1.3</w:t>
        </w:r>
        <w:r>
          <w:rPr>
            <w:rFonts w:eastAsiaTheme="minorEastAsia"/>
            <w:i w:val="0"/>
            <w:iCs w:val="0"/>
            <w:noProof/>
            <w:sz w:val="22"/>
            <w:szCs w:val="22"/>
            <w:lang w:val="es-AR" w:eastAsia="es-AR"/>
          </w:rPr>
          <w:tab/>
        </w:r>
        <w:r w:rsidRPr="00AD6C47">
          <w:rPr>
            <w:rStyle w:val="Hipervnculo"/>
            <w:noProof/>
          </w:rPr>
          <w:t>Fotos</w:t>
        </w:r>
        <w:r>
          <w:rPr>
            <w:noProof/>
            <w:webHidden/>
          </w:rPr>
          <w:tab/>
        </w:r>
        <w:r>
          <w:rPr>
            <w:noProof/>
            <w:webHidden/>
          </w:rPr>
          <w:fldChar w:fldCharType="begin"/>
        </w:r>
        <w:r>
          <w:rPr>
            <w:noProof/>
            <w:webHidden/>
          </w:rPr>
          <w:instrText xml:space="preserve"> PAGEREF _Toc123657806 \h </w:instrText>
        </w:r>
        <w:r>
          <w:rPr>
            <w:noProof/>
            <w:webHidden/>
          </w:rPr>
        </w:r>
        <w:r>
          <w:rPr>
            <w:noProof/>
            <w:webHidden/>
          </w:rPr>
          <w:fldChar w:fldCharType="separate"/>
        </w:r>
        <w:r>
          <w:rPr>
            <w:noProof/>
            <w:webHidden/>
          </w:rPr>
          <w:t>10</w:t>
        </w:r>
        <w:r>
          <w:rPr>
            <w:noProof/>
            <w:webHidden/>
          </w:rPr>
          <w:fldChar w:fldCharType="end"/>
        </w:r>
      </w:hyperlink>
    </w:p>
    <w:p w14:paraId="17D9C4FF" w14:textId="21A4B18E"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807" w:history="1">
        <w:r w:rsidRPr="00AD6C47">
          <w:rPr>
            <w:rStyle w:val="Hipervnculo"/>
            <w:noProof/>
          </w:rPr>
          <w:t>3.2</w:t>
        </w:r>
        <w:r>
          <w:rPr>
            <w:rFonts w:eastAsiaTheme="minorEastAsia"/>
            <w:smallCaps w:val="0"/>
            <w:noProof/>
            <w:sz w:val="22"/>
            <w:szCs w:val="22"/>
            <w:lang w:val="es-AR" w:eastAsia="es-AR"/>
          </w:rPr>
          <w:tab/>
        </w:r>
        <w:r w:rsidRPr="00AD6C47">
          <w:rPr>
            <w:rStyle w:val="Hipervnculo"/>
            <w:noProof/>
          </w:rPr>
          <w:t>Hardware</w:t>
        </w:r>
        <w:r>
          <w:rPr>
            <w:noProof/>
            <w:webHidden/>
          </w:rPr>
          <w:tab/>
        </w:r>
        <w:r>
          <w:rPr>
            <w:noProof/>
            <w:webHidden/>
          </w:rPr>
          <w:fldChar w:fldCharType="begin"/>
        </w:r>
        <w:r>
          <w:rPr>
            <w:noProof/>
            <w:webHidden/>
          </w:rPr>
          <w:instrText xml:space="preserve"> PAGEREF _Toc123657807 \h </w:instrText>
        </w:r>
        <w:r>
          <w:rPr>
            <w:noProof/>
            <w:webHidden/>
          </w:rPr>
        </w:r>
        <w:r>
          <w:rPr>
            <w:noProof/>
            <w:webHidden/>
          </w:rPr>
          <w:fldChar w:fldCharType="separate"/>
        </w:r>
        <w:r>
          <w:rPr>
            <w:noProof/>
            <w:webHidden/>
          </w:rPr>
          <w:t>10</w:t>
        </w:r>
        <w:r>
          <w:rPr>
            <w:noProof/>
            <w:webHidden/>
          </w:rPr>
          <w:fldChar w:fldCharType="end"/>
        </w:r>
      </w:hyperlink>
    </w:p>
    <w:p w14:paraId="186721A3" w14:textId="55FFB47D"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8" w:history="1">
        <w:r w:rsidRPr="00AD6C47">
          <w:rPr>
            <w:rStyle w:val="Hipervnculo"/>
            <w:noProof/>
          </w:rPr>
          <w:t>3.2.1</w:t>
        </w:r>
        <w:r>
          <w:rPr>
            <w:rFonts w:eastAsiaTheme="minorEastAsia"/>
            <w:i w:val="0"/>
            <w:iCs w:val="0"/>
            <w:noProof/>
            <w:sz w:val="22"/>
            <w:szCs w:val="22"/>
            <w:lang w:val="es-AR" w:eastAsia="es-AR"/>
          </w:rPr>
          <w:tab/>
        </w:r>
        <w:r w:rsidRPr="00AD6C47">
          <w:rPr>
            <w:rStyle w:val="Hipervnculo"/>
            <w:noProof/>
          </w:rPr>
          <w:t>Diagrama en bloques</w:t>
        </w:r>
        <w:r>
          <w:rPr>
            <w:noProof/>
            <w:webHidden/>
          </w:rPr>
          <w:tab/>
        </w:r>
        <w:r>
          <w:rPr>
            <w:noProof/>
            <w:webHidden/>
          </w:rPr>
          <w:fldChar w:fldCharType="begin"/>
        </w:r>
        <w:r>
          <w:rPr>
            <w:noProof/>
            <w:webHidden/>
          </w:rPr>
          <w:instrText xml:space="preserve"> PAGEREF _Toc123657808 \h </w:instrText>
        </w:r>
        <w:r>
          <w:rPr>
            <w:noProof/>
            <w:webHidden/>
          </w:rPr>
        </w:r>
        <w:r>
          <w:rPr>
            <w:noProof/>
            <w:webHidden/>
          </w:rPr>
          <w:fldChar w:fldCharType="separate"/>
        </w:r>
        <w:r>
          <w:rPr>
            <w:noProof/>
            <w:webHidden/>
          </w:rPr>
          <w:t>11</w:t>
        </w:r>
        <w:r>
          <w:rPr>
            <w:noProof/>
            <w:webHidden/>
          </w:rPr>
          <w:fldChar w:fldCharType="end"/>
        </w:r>
      </w:hyperlink>
    </w:p>
    <w:p w14:paraId="47822A21" w14:textId="5580D9F6"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09" w:history="1">
        <w:r w:rsidRPr="00AD6C47">
          <w:rPr>
            <w:rStyle w:val="Hipervnculo"/>
            <w:rFonts w:cs="Arial"/>
            <w:noProof/>
          </w:rPr>
          <w:t>3.2.2</w:t>
        </w:r>
        <w:r>
          <w:rPr>
            <w:rFonts w:eastAsiaTheme="minorEastAsia"/>
            <w:i w:val="0"/>
            <w:iCs w:val="0"/>
            <w:noProof/>
            <w:sz w:val="22"/>
            <w:szCs w:val="22"/>
            <w:lang w:val="es-AR" w:eastAsia="es-AR"/>
          </w:rPr>
          <w:tab/>
        </w:r>
        <w:r w:rsidRPr="00AD6C47">
          <w:rPr>
            <w:rStyle w:val="Hipervnculo"/>
            <w:noProof/>
          </w:rPr>
          <w:t>Esquemático</w:t>
        </w:r>
        <w:r>
          <w:rPr>
            <w:noProof/>
            <w:webHidden/>
          </w:rPr>
          <w:tab/>
        </w:r>
        <w:r>
          <w:rPr>
            <w:noProof/>
            <w:webHidden/>
          </w:rPr>
          <w:fldChar w:fldCharType="begin"/>
        </w:r>
        <w:r>
          <w:rPr>
            <w:noProof/>
            <w:webHidden/>
          </w:rPr>
          <w:instrText xml:space="preserve"> PAGEREF _Toc123657809 \h </w:instrText>
        </w:r>
        <w:r>
          <w:rPr>
            <w:noProof/>
            <w:webHidden/>
          </w:rPr>
        </w:r>
        <w:r>
          <w:rPr>
            <w:noProof/>
            <w:webHidden/>
          </w:rPr>
          <w:fldChar w:fldCharType="separate"/>
        </w:r>
        <w:r>
          <w:rPr>
            <w:noProof/>
            <w:webHidden/>
          </w:rPr>
          <w:t>11</w:t>
        </w:r>
        <w:r>
          <w:rPr>
            <w:noProof/>
            <w:webHidden/>
          </w:rPr>
          <w:fldChar w:fldCharType="end"/>
        </w:r>
      </w:hyperlink>
    </w:p>
    <w:p w14:paraId="67970B81" w14:textId="7F8392DC"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0" w:history="1">
        <w:r w:rsidRPr="00AD6C47">
          <w:rPr>
            <w:rStyle w:val="Hipervnculo"/>
            <w:noProof/>
          </w:rPr>
          <w:t>3.2.3</w:t>
        </w:r>
        <w:r>
          <w:rPr>
            <w:rFonts w:eastAsiaTheme="minorEastAsia"/>
            <w:i w:val="0"/>
            <w:iCs w:val="0"/>
            <w:noProof/>
            <w:sz w:val="22"/>
            <w:szCs w:val="22"/>
            <w:lang w:val="es-AR" w:eastAsia="es-AR"/>
          </w:rPr>
          <w:tab/>
        </w:r>
        <w:r w:rsidRPr="00AD6C47">
          <w:rPr>
            <w:rStyle w:val="Hipervnculo"/>
            <w:noProof/>
          </w:rPr>
          <w:t>Circuito impreso</w:t>
        </w:r>
        <w:r>
          <w:rPr>
            <w:noProof/>
            <w:webHidden/>
          </w:rPr>
          <w:tab/>
        </w:r>
        <w:r>
          <w:rPr>
            <w:noProof/>
            <w:webHidden/>
          </w:rPr>
          <w:fldChar w:fldCharType="begin"/>
        </w:r>
        <w:r>
          <w:rPr>
            <w:noProof/>
            <w:webHidden/>
          </w:rPr>
          <w:instrText xml:space="preserve"> PAGEREF _Toc123657810 \h </w:instrText>
        </w:r>
        <w:r>
          <w:rPr>
            <w:noProof/>
            <w:webHidden/>
          </w:rPr>
        </w:r>
        <w:r>
          <w:rPr>
            <w:noProof/>
            <w:webHidden/>
          </w:rPr>
          <w:fldChar w:fldCharType="separate"/>
        </w:r>
        <w:r>
          <w:rPr>
            <w:noProof/>
            <w:webHidden/>
          </w:rPr>
          <w:t>11</w:t>
        </w:r>
        <w:r>
          <w:rPr>
            <w:noProof/>
            <w:webHidden/>
          </w:rPr>
          <w:fldChar w:fldCharType="end"/>
        </w:r>
      </w:hyperlink>
    </w:p>
    <w:p w14:paraId="28A133B3" w14:textId="458C94BE"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1" w:history="1">
        <w:r w:rsidRPr="00AD6C47">
          <w:rPr>
            <w:rStyle w:val="Hipervnculo"/>
            <w:noProof/>
          </w:rPr>
          <w:t>3.2.4</w:t>
        </w:r>
        <w:r>
          <w:rPr>
            <w:rFonts w:eastAsiaTheme="minorEastAsia"/>
            <w:i w:val="0"/>
            <w:iCs w:val="0"/>
            <w:noProof/>
            <w:sz w:val="22"/>
            <w:szCs w:val="22"/>
            <w:lang w:val="es-AR" w:eastAsia="es-AR"/>
          </w:rPr>
          <w:tab/>
        </w:r>
        <w:r w:rsidRPr="00AD6C47">
          <w:rPr>
            <w:rStyle w:val="Hipervnculo"/>
            <w:noProof/>
          </w:rPr>
          <w:t>Fotos</w:t>
        </w:r>
        <w:r>
          <w:rPr>
            <w:noProof/>
            <w:webHidden/>
          </w:rPr>
          <w:tab/>
        </w:r>
        <w:r>
          <w:rPr>
            <w:noProof/>
            <w:webHidden/>
          </w:rPr>
          <w:fldChar w:fldCharType="begin"/>
        </w:r>
        <w:r>
          <w:rPr>
            <w:noProof/>
            <w:webHidden/>
          </w:rPr>
          <w:instrText xml:space="preserve"> PAGEREF _Toc123657811 \h </w:instrText>
        </w:r>
        <w:r>
          <w:rPr>
            <w:noProof/>
            <w:webHidden/>
          </w:rPr>
        </w:r>
        <w:r>
          <w:rPr>
            <w:noProof/>
            <w:webHidden/>
          </w:rPr>
          <w:fldChar w:fldCharType="separate"/>
        </w:r>
        <w:r>
          <w:rPr>
            <w:noProof/>
            <w:webHidden/>
          </w:rPr>
          <w:t>11</w:t>
        </w:r>
        <w:r>
          <w:rPr>
            <w:noProof/>
            <w:webHidden/>
          </w:rPr>
          <w:fldChar w:fldCharType="end"/>
        </w:r>
      </w:hyperlink>
    </w:p>
    <w:p w14:paraId="4B4919B7" w14:textId="3A13DCFE"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812" w:history="1">
        <w:r w:rsidRPr="00AD6C47">
          <w:rPr>
            <w:rStyle w:val="Hipervnculo"/>
            <w:noProof/>
          </w:rPr>
          <w:t>3.3</w:t>
        </w:r>
        <w:r>
          <w:rPr>
            <w:rFonts w:eastAsiaTheme="minorEastAsia"/>
            <w:smallCaps w:val="0"/>
            <w:noProof/>
            <w:sz w:val="22"/>
            <w:szCs w:val="22"/>
            <w:lang w:val="es-AR" w:eastAsia="es-AR"/>
          </w:rPr>
          <w:tab/>
        </w:r>
        <w:r w:rsidRPr="00AD6C47">
          <w:rPr>
            <w:rStyle w:val="Hipervnculo"/>
            <w:noProof/>
          </w:rPr>
          <w:t>Software</w:t>
        </w:r>
        <w:r>
          <w:rPr>
            <w:noProof/>
            <w:webHidden/>
          </w:rPr>
          <w:tab/>
        </w:r>
        <w:r>
          <w:rPr>
            <w:noProof/>
            <w:webHidden/>
          </w:rPr>
          <w:fldChar w:fldCharType="begin"/>
        </w:r>
        <w:r>
          <w:rPr>
            <w:noProof/>
            <w:webHidden/>
          </w:rPr>
          <w:instrText xml:space="preserve"> PAGEREF _Toc123657812 \h </w:instrText>
        </w:r>
        <w:r>
          <w:rPr>
            <w:noProof/>
            <w:webHidden/>
          </w:rPr>
        </w:r>
        <w:r>
          <w:rPr>
            <w:noProof/>
            <w:webHidden/>
          </w:rPr>
          <w:fldChar w:fldCharType="separate"/>
        </w:r>
        <w:r>
          <w:rPr>
            <w:noProof/>
            <w:webHidden/>
          </w:rPr>
          <w:t>11</w:t>
        </w:r>
        <w:r>
          <w:rPr>
            <w:noProof/>
            <w:webHidden/>
          </w:rPr>
          <w:fldChar w:fldCharType="end"/>
        </w:r>
      </w:hyperlink>
    </w:p>
    <w:p w14:paraId="4E6C6A74" w14:textId="5A7DAA7E"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3" w:history="1">
        <w:r w:rsidRPr="00AD6C47">
          <w:rPr>
            <w:rStyle w:val="Hipervnculo"/>
            <w:noProof/>
          </w:rPr>
          <w:t>3.3.1</w:t>
        </w:r>
        <w:r>
          <w:rPr>
            <w:rFonts w:eastAsiaTheme="minorEastAsia"/>
            <w:i w:val="0"/>
            <w:iCs w:val="0"/>
            <w:noProof/>
            <w:sz w:val="22"/>
            <w:szCs w:val="22"/>
            <w:lang w:val="es-AR" w:eastAsia="es-AR"/>
          </w:rPr>
          <w:tab/>
        </w:r>
        <w:r w:rsidRPr="00AD6C47">
          <w:rPr>
            <w:rStyle w:val="Hipervnculo"/>
            <w:noProof/>
          </w:rPr>
          <w:t>Enumeración de rutinas</w:t>
        </w:r>
        <w:r>
          <w:rPr>
            <w:noProof/>
            <w:webHidden/>
          </w:rPr>
          <w:tab/>
        </w:r>
        <w:r>
          <w:rPr>
            <w:noProof/>
            <w:webHidden/>
          </w:rPr>
          <w:fldChar w:fldCharType="begin"/>
        </w:r>
        <w:r>
          <w:rPr>
            <w:noProof/>
            <w:webHidden/>
          </w:rPr>
          <w:instrText xml:space="preserve"> PAGEREF _Toc123657813 \h </w:instrText>
        </w:r>
        <w:r>
          <w:rPr>
            <w:noProof/>
            <w:webHidden/>
          </w:rPr>
        </w:r>
        <w:r>
          <w:rPr>
            <w:noProof/>
            <w:webHidden/>
          </w:rPr>
          <w:fldChar w:fldCharType="separate"/>
        </w:r>
        <w:r>
          <w:rPr>
            <w:noProof/>
            <w:webHidden/>
          </w:rPr>
          <w:t>12</w:t>
        </w:r>
        <w:r>
          <w:rPr>
            <w:noProof/>
            <w:webHidden/>
          </w:rPr>
          <w:fldChar w:fldCharType="end"/>
        </w:r>
      </w:hyperlink>
    </w:p>
    <w:p w14:paraId="303CD057" w14:textId="6F72B61A"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4" w:history="1">
        <w:r w:rsidRPr="00AD6C47">
          <w:rPr>
            <w:rStyle w:val="Hipervnculo"/>
            <w:noProof/>
          </w:rPr>
          <w:t>3.3.2</w:t>
        </w:r>
        <w:r>
          <w:rPr>
            <w:rFonts w:eastAsiaTheme="minorEastAsia"/>
            <w:i w:val="0"/>
            <w:iCs w:val="0"/>
            <w:noProof/>
            <w:sz w:val="22"/>
            <w:szCs w:val="22"/>
            <w:lang w:val="es-AR" w:eastAsia="es-AR"/>
          </w:rPr>
          <w:tab/>
        </w:r>
        <w:r w:rsidRPr="00AD6C47">
          <w:rPr>
            <w:rStyle w:val="Hipervnculo"/>
            <w:noProof/>
          </w:rPr>
          <w:t>Descripción del funcionamiento de cada rutina</w:t>
        </w:r>
        <w:r>
          <w:rPr>
            <w:noProof/>
            <w:webHidden/>
          </w:rPr>
          <w:tab/>
        </w:r>
        <w:r>
          <w:rPr>
            <w:noProof/>
            <w:webHidden/>
          </w:rPr>
          <w:fldChar w:fldCharType="begin"/>
        </w:r>
        <w:r>
          <w:rPr>
            <w:noProof/>
            <w:webHidden/>
          </w:rPr>
          <w:instrText xml:space="preserve"> PAGEREF _Toc123657814 \h </w:instrText>
        </w:r>
        <w:r>
          <w:rPr>
            <w:noProof/>
            <w:webHidden/>
          </w:rPr>
        </w:r>
        <w:r>
          <w:rPr>
            <w:noProof/>
            <w:webHidden/>
          </w:rPr>
          <w:fldChar w:fldCharType="separate"/>
        </w:r>
        <w:r>
          <w:rPr>
            <w:noProof/>
            <w:webHidden/>
          </w:rPr>
          <w:t>12</w:t>
        </w:r>
        <w:r>
          <w:rPr>
            <w:noProof/>
            <w:webHidden/>
          </w:rPr>
          <w:fldChar w:fldCharType="end"/>
        </w:r>
      </w:hyperlink>
    </w:p>
    <w:p w14:paraId="2811582C" w14:textId="4C430680" w:rsidR="00AE3C0A" w:rsidRDefault="00AE3C0A">
      <w:pPr>
        <w:pStyle w:val="TDC2"/>
        <w:tabs>
          <w:tab w:val="left" w:pos="720"/>
          <w:tab w:val="right" w:leader="dot" w:pos="8494"/>
        </w:tabs>
        <w:rPr>
          <w:rFonts w:eastAsiaTheme="minorEastAsia"/>
          <w:smallCaps w:val="0"/>
          <w:noProof/>
          <w:sz w:val="22"/>
          <w:szCs w:val="22"/>
          <w:lang w:val="es-AR" w:eastAsia="es-AR"/>
        </w:rPr>
      </w:pPr>
      <w:hyperlink w:anchor="_Toc123657815" w:history="1">
        <w:r w:rsidRPr="00AD6C47">
          <w:rPr>
            <w:rStyle w:val="Hipervnculo"/>
            <w:noProof/>
          </w:rPr>
          <w:t>3.4</w:t>
        </w:r>
        <w:r>
          <w:rPr>
            <w:rFonts w:eastAsiaTheme="minorEastAsia"/>
            <w:smallCaps w:val="0"/>
            <w:noProof/>
            <w:sz w:val="22"/>
            <w:szCs w:val="22"/>
            <w:lang w:val="es-AR" w:eastAsia="es-AR"/>
          </w:rPr>
          <w:tab/>
        </w:r>
        <w:r w:rsidRPr="00AD6C47">
          <w:rPr>
            <w:rStyle w:val="Hipervnculo"/>
            <w:noProof/>
          </w:rPr>
          <w:t>Software en PC</w:t>
        </w:r>
        <w:r>
          <w:rPr>
            <w:noProof/>
            <w:webHidden/>
          </w:rPr>
          <w:tab/>
        </w:r>
        <w:r>
          <w:rPr>
            <w:noProof/>
            <w:webHidden/>
          </w:rPr>
          <w:fldChar w:fldCharType="begin"/>
        </w:r>
        <w:r>
          <w:rPr>
            <w:noProof/>
            <w:webHidden/>
          </w:rPr>
          <w:instrText xml:space="preserve"> PAGEREF _Toc123657815 \h </w:instrText>
        </w:r>
        <w:r>
          <w:rPr>
            <w:noProof/>
            <w:webHidden/>
          </w:rPr>
        </w:r>
        <w:r>
          <w:rPr>
            <w:noProof/>
            <w:webHidden/>
          </w:rPr>
          <w:fldChar w:fldCharType="separate"/>
        </w:r>
        <w:r>
          <w:rPr>
            <w:noProof/>
            <w:webHidden/>
          </w:rPr>
          <w:t>12</w:t>
        </w:r>
        <w:r>
          <w:rPr>
            <w:noProof/>
            <w:webHidden/>
          </w:rPr>
          <w:fldChar w:fldCharType="end"/>
        </w:r>
      </w:hyperlink>
    </w:p>
    <w:p w14:paraId="3C705D29" w14:textId="5D9B585D"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6" w:history="1">
        <w:r w:rsidRPr="00AD6C47">
          <w:rPr>
            <w:rStyle w:val="Hipervnculo"/>
            <w:noProof/>
          </w:rPr>
          <w:t>3.4.1</w:t>
        </w:r>
        <w:r>
          <w:rPr>
            <w:rFonts w:eastAsiaTheme="minorEastAsia"/>
            <w:i w:val="0"/>
            <w:iCs w:val="0"/>
            <w:noProof/>
            <w:sz w:val="22"/>
            <w:szCs w:val="22"/>
            <w:lang w:val="es-AR" w:eastAsia="es-AR"/>
          </w:rPr>
          <w:tab/>
        </w:r>
        <w:r w:rsidRPr="00AD6C47">
          <w:rPr>
            <w:rStyle w:val="Hipervnculo"/>
            <w:noProof/>
          </w:rPr>
          <w:t>Entorno de desarrollo</w:t>
        </w:r>
        <w:r>
          <w:rPr>
            <w:noProof/>
            <w:webHidden/>
          </w:rPr>
          <w:tab/>
        </w:r>
        <w:r>
          <w:rPr>
            <w:noProof/>
            <w:webHidden/>
          </w:rPr>
          <w:fldChar w:fldCharType="begin"/>
        </w:r>
        <w:r>
          <w:rPr>
            <w:noProof/>
            <w:webHidden/>
          </w:rPr>
          <w:instrText xml:space="preserve"> PAGEREF _Toc123657816 \h </w:instrText>
        </w:r>
        <w:r>
          <w:rPr>
            <w:noProof/>
            <w:webHidden/>
          </w:rPr>
        </w:r>
        <w:r>
          <w:rPr>
            <w:noProof/>
            <w:webHidden/>
          </w:rPr>
          <w:fldChar w:fldCharType="separate"/>
        </w:r>
        <w:r>
          <w:rPr>
            <w:noProof/>
            <w:webHidden/>
          </w:rPr>
          <w:t>12</w:t>
        </w:r>
        <w:r>
          <w:rPr>
            <w:noProof/>
            <w:webHidden/>
          </w:rPr>
          <w:fldChar w:fldCharType="end"/>
        </w:r>
      </w:hyperlink>
    </w:p>
    <w:p w14:paraId="3DB2CB2E" w14:textId="5EFCC6CE"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7" w:history="1">
        <w:r w:rsidRPr="00AD6C47">
          <w:rPr>
            <w:rStyle w:val="Hipervnculo"/>
            <w:noProof/>
          </w:rPr>
          <w:t>3.4.2</w:t>
        </w:r>
        <w:r>
          <w:rPr>
            <w:rFonts w:eastAsiaTheme="minorEastAsia"/>
            <w:i w:val="0"/>
            <w:iCs w:val="0"/>
            <w:noProof/>
            <w:sz w:val="22"/>
            <w:szCs w:val="22"/>
            <w:lang w:val="es-AR" w:eastAsia="es-AR"/>
          </w:rPr>
          <w:tab/>
        </w:r>
        <w:r w:rsidRPr="00AD6C47">
          <w:rPr>
            <w:rStyle w:val="Hipervnculo"/>
            <w:noProof/>
          </w:rPr>
          <w:t>Enumeración de rutinas</w:t>
        </w:r>
        <w:r>
          <w:rPr>
            <w:noProof/>
            <w:webHidden/>
          </w:rPr>
          <w:tab/>
        </w:r>
        <w:r>
          <w:rPr>
            <w:noProof/>
            <w:webHidden/>
          </w:rPr>
          <w:fldChar w:fldCharType="begin"/>
        </w:r>
        <w:r>
          <w:rPr>
            <w:noProof/>
            <w:webHidden/>
          </w:rPr>
          <w:instrText xml:space="preserve"> PAGEREF _Toc123657817 \h </w:instrText>
        </w:r>
        <w:r>
          <w:rPr>
            <w:noProof/>
            <w:webHidden/>
          </w:rPr>
        </w:r>
        <w:r>
          <w:rPr>
            <w:noProof/>
            <w:webHidden/>
          </w:rPr>
          <w:fldChar w:fldCharType="separate"/>
        </w:r>
        <w:r>
          <w:rPr>
            <w:noProof/>
            <w:webHidden/>
          </w:rPr>
          <w:t>13</w:t>
        </w:r>
        <w:r>
          <w:rPr>
            <w:noProof/>
            <w:webHidden/>
          </w:rPr>
          <w:fldChar w:fldCharType="end"/>
        </w:r>
      </w:hyperlink>
    </w:p>
    <w:p w14:paraId="0F298306" w14:textId="69E756AB" w:rsidR="00AE3C0A" w:rsidRDefault="00AE3C0A">
      <w:pPr>
        <w:pStyle w:val="TDC3"/>
        <w:tabs>
          <w:tab w:val="left" w:pos="1200"/>
          <w:tab w:val="right" w:leader="dot" w:pos="8494"/>
        </w:tabs>
        <w:rPr>
          <w:rFonts w:eastAsiaTheme="minorEastAsia"/>
          <w:i w:val="0"/>
          <w:iCs w:val="0"/>
          <w:noProof/>
          <w:sz w:val="22"/>
          <w:szCs w:val="22"/>
          <w:lang w:val="es-AR" w:eastAsia="es-AR"/>
        </w:rPr>
      </w:pPr>
      <w:hyperlink w:anchor="_Toc123657818" w:history="1">
        <w:r w:rsidRPr="00AD6C47">
          <w:rPr>
            <w:rStyle w:val="Hipervnculo"/>
            <w:noProof/>
          </w:rPr>
          <w:t>3.4.3</w:t>
        </w:r>
        <w:r>
          <w:rPr>
            <w:rFonts w:eastAsiaTheme="minorEastAsia"/>
            <w:i w:val="0"/>
            <w:iCs w:val="0"/>
            <w:noProof/>
            <w:sz w:val="22"/>
            <w:szCs w:val="22"/>
            <w:lang w:val="es-AR" w:eastAsia="es-AR"/>
          </w:rPr>
          <w:tab/>
        </w:r>
        <w:r w:rsidRPr="00AD6C47">
          <w:rPr>
            <w:rStyle w:val="Hipervnculo"/>
            <w:noProof/>
          </w:rPr>
          <w:t>Descripción del funcionamiento de cada rutina</w:t>
        </w:r>
        <w:r>
          <w:rPr>
            <w:noProof/>
            <w:webHidden/>
          </w:rPr>
          <w:tab/>
        </w:r>
        <w:r>
          <w:rPr>
            <w:noProof/>
            <w:webHidden/>
          </w:rPr>
          <w:fldChar w:fldCharType="begin"/>
        </w:r>
        <w:r>
          <w:rPr>
            <w:noProof/>
            <w:webHidden/>
          </w:rPr>
          <w:instrText xml:space="preserve"> PAGEREF _Toc123657818 \h </w:instrText>
        </w:r>
        <w:r>
          <w:rPr>
            <w:noProof/>
            <w:webHidden/>
          </w:rPr>
        </w:r>
        <w:r>
          <w:rPr>
            <w:noProof/>
            <w:webHidden/>
          </w:rPr>
          <w:fldChar w:fldCharType="separate"/>
        </w:r>
        <w:r>
          <w:rPr>
            <w:noProof/>
            <w:webHidden/>
          </w:rPr>
          <w:t>13</w:t>
        </w:r>
        <w:r>
          <w:rPr>
            <w:noProof/>
            <w:webHidden/>
          </w:rPr>
          <w:fldChar w:fldCharType="end"/>
        </w:r>
      </w:hyperlink>
    </w:p>
    <w:p w14:paraId="46943274" w14:textId="6663F767"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19" w:history="1">
        <w:r w:rsidRPr="00AD6C47">
          <w:rPr>
            <w:rStyle w:val="Hipervnculo"/>
            <w:noProof/>
          </w:rPr>
          <w:t>4</w:t>
        </w:r>
        <w:r>
          <w:rPr>
            <w:rFonts w:eastAsiaTheme="minorEastAsia"/>
            <w:b w:val="0"/>
            <w:bCs w:val="0"/>
            <w:caps w:val="0"/>
            <w:noProof/>
            <w:sz w:val="22"/>
            <w:szCs w:val="22"/>
            <w:lang w:val="es-AR" w:eastAsia="es-AR"/>
          </w:rPr>
          <w:tab/>
        </w:r>
        <w:r w:rsidRPr="00AD6C47">
          <w:rPr>
            <w:rStyle w:val="Hipervnculo"/>
            <w:noProof/>
          </w:rPr>
          <w:t>Modo de operación</w:t>
        </w:r>
        <w:r>
          <w:rPr>
            <w:noProof/>
            <w:webHidden/>
          </w:rPr>
          <w:tab/>
        </w:r>
        <w:r>
          <w:rPr>
            <w:noProof/>
            <w:webHidden/>
          </w:rPr>
          <w:fldChar w:fldCharType="begin"/>
        </w:r>
        <w:r>
          <w:rPr>
            <w:noProof/>
            <w:webHidden/>
          </w:rPr>
          <w:instrText xml:space="preserve"> PAGEREF _Toc123657819 \h </w:instrText>
        </w:r>
        <w:r>
          <w:rPr>
            <w:noProof/>
            <w:webHidden/>
          </w:rPr>
        </w:r>
        <w:r>
          <w:rPr>
            <w:noProof/>
            <w:webHidden/>
          </w:rPr>
          <w:fldChar w:fldCharType="separate"/>
        </w:r>
        <w:r>
          <w:rPr>
            <w:noProof/>
            <w:webHidden/>
          </w:rPr>
          <w:t>13</w:t>
        </w:r>
        <w:r>
          <w:rPr>
            <w:noProof/>
            <w:webHidden/>
          </w:rPr>
          <w:fldChar w:fldCharType="end"/>
        </w:r>
      </w:hyperlink>
    </w:p>
    <w:p w14:paraId="3E606B9A" w14:textId="1261ED37"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20" w:history="1">
        <w:r w:rsidRPr="00AD6C47">
          <w:rPr>
            <w:rStyle w:val="Hipervnculo"/>
            <w:noProof/>
          </w:rPr>
          <w:t>5</w:t>
        </w:r>
        <w:r>
          <w:rPr>
            <w:rFonts w:eastAsiaTheme="minorEastAsia"/>
            <w:b w:val="0"/>
            <w:bCs w:val="0"/>
            <w:caps w:val="0"/>
            <w:noProof/>
            <w:sz w:val="22"/>
            <w:szCs w:val="22"/>
            <w:lang w:val="es-AR" w:eastAsia="es-AR"/>
          </w:rPr>
          <w:tab/>
        </w:r>
        <w:r w:rsidRPr="00AD6C47">
          <w:rPr>
            <w:rStyle w:val="Hipervnculo"/>
            <w:noProof/>
          </w:rPr>
          <w:t>Ensayos</w:t>
        </w:r>
        <w:r>
          <w:rPr>
            <w:noProof/>
            <w:webHidden/>
          </w:rPr>
          <w:tab/>
        </w:r>
        <w:r>
          <w:rPr>
            <w:noProof/>
            <w:webHidden/>
          </w:rPr>
          <w:fldChar w:fldCharType="begin"/>
        </w:r>
        <w:r>
          <w:rPr>
            <w:noProof/>
            <w:webHidden/>
          </w:rPr>
          <w:instrText xml:space="preserve"> PAGEREF _Toc123657820 \h </w:instrText>
        </w:r>
        <w:r>
          <w:rPr>
            <w:noProof/>
            <w:webHidden/>
          </w:rPr>
        </w:r>
        <w:r>
          <w:rPr>
            <w:noProof/>
            <w:webHidden/>
          </w:rPr>
          <w:fldChar w:fldCharType="separate"/>
        </w:r>
        <w:r>
          <w:rPr>
            <w:noProof/>
            <w:webHidden/>
          </w:rPr>
          <w:t>13</w:t>
        </w:r>
        <w:r>
          <w:rPr>
            <w:noProof/>
            <w:webHidden/>
          </w:rPr>
          <w:fldChar w:fldCharType="end"/>
        </w:r>
      </w:hyperlink>
    </w:p>
    <w:p w14:paraId="140CB629" w14:textId="3F203102"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21" w:history="1">
        <w:r w:rsidRPr="00AD6C47">
          <w:rPr>
            <w:rStyle w:val="Hipervnculo"/>
            <w:noProof/>
          </w:rPr>
          <w:t>6</w:t>
        </w:r>
        <w:r>
          <w:rPr>
            <w:rFonts w:eastAsiaTheme="minorEastAsia"/>
            <w:b w:val="0"/>
            <w:bCs w:val="0"/>
            <w:caps w:val="0"/>
            <w:noProof/>
            <w:sz w:val="22"/>
            <w:szCs w:val="22"/>
            <w:lang w:val="es-AR" w:eastAsia="es-AR"/>
          </w:rPr>
          <w:tab/>
        </w:r>
        <w:r w:rsidRPr="00AD6C47">
          <w:rPr>
            <w:rStyle w:val="Hipervnculo"/>
            <w:noProof/>
          </w:rPr>
          <w:t>Conclusiones</w:t>
        </w:r>
        <w:r>
          <w:rPr>
            <w:noProof/>
            <w:webHidden/>
          </w:rPr>
          <w:tab/>
        </w:r>
        <w:r>
          <w:rPr>
            <w:noProof/>
            <w:webHidden/>
          </w:rPr>
          <w:fldChar w:fldCharType="begin"/>
        </w:r>
        <w:r>
          <w:rPr>
            <w:noProof/>
            <w:webHidden/>
          </w:rPr>
          <w:instrText xml:space="preserve"> PAGEREF _Toc123657821 \h </w:instrText>
        </w:r>
        <w:r>
          <w:rPr>
            <w:noProof/>
            <w:webHidden/>
          </w:rPr>
        </w:r>
        <w:r>
          <w:rPr>
            <w:noProof/>
            <w:webHidden/>
          </w:rPr>
          <w:fldChar w:fldCharType="separate"/>
        </w:r>
        <w:r>
          <w:rPr>
            <w:noProof/>
            <w:webHidden/>
          </w:rPr>
          <w:t>13</w:t>
        </w:r>
        <w:r>
          <w:rPr>
            <w:noProof/>
            <w:webHidden/>
          </w:rPr>
          <w:fldChar w:fldCharType="end"/>
        </w:r>
      </w:hyperlink>
    </w:p>
    <w:p w14:paraId="46B4F3BF" w14:textId="6C0579DA"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22" w:history="1">
        <w:r w:rsidRPr="00AD6C47">
          <w:rPr>
            <w:rStyle w:val="Hipervnculo"/>
            <w:noProof/>
          </w:rPr>
          <w:t>7</w:t>
        </w:r>
        <w:r>
          <w:rPr>
            <w:rFonts w:eastAsiaTheme="minorEastAsia"/>
            <w:b w:val="0"/>
            <w:bCs w:val="0"/>
            <w:caps w:val="0"/>
            <w:noProof/>
            <w:sz w:val="22"/>
            <w:szCs w:val="22"/>
            <w:lang w:val="es-AR" w:eastAsia="es-AR"/>
          </w:rPr>
          <w:tab/>
        </w:r>
        <w:r w:rsidRPr="00AD6C47">
          <w:rPr>
            <w:rStyle w:val="Hipervnculo"/>
            <w:noProof/>
          </w:rPr>
          <w:t>Proyecto finalizado</w:t>
        </w:r>
        <w:r>
          <w:rPr>
            <w:noProof/>
            <w:webHidden/>
          </w:rPr>
          <w:tab/>
        </w:r>
        <w:r>
          <w:rPr>
            <w:noProof/>
            <w:webHidden/>
          </w:rPr>
          <w:fldChar w:fldCharType="begin"/>
        </w:r>
        <w:r>
          <w:rPr>
            <w:noProof/>
            <w:webHidden/>
          </w:rPr>
          <w:instrText xml:space="preserve"> PAGEREF _Toc123657822 \h </w:instrText>
        </w:r>
        <w:r>
          <w:rPr>
            <w:noProof/>
            <w:webHidden/>
          </w:rPr>
        </w:r>
        <w:r>
          <w:rPr>
            <w:noProof/>
            <w:webHidden/>
          </w:rPr>
          <w:fldChar w:fldCharType="separate"/>
        </w:r>
        <w:r>
          <w:rPr>
            <w:noProof/>
            <w:webHidden/>
          </w:rPr>
          <w:t>14</w:t>
        </w:r>
        <w:r>
          <w:rPr>
            <w:noProof/>
            <w:webHidden/>
          </w:rPr>
          <w:fldChar w:fldCharType="end"/>
        </w:r>
      </w:hyperlink>
    </w:p>
    <w:p w14:paraId="26F7D0B6" w14:textId="2B968E2A" w:rsidR="00AE3C0A" w:rsidRDefault="00AE3C0A">
      <w:pPr>
        <w:pStyle w:val="TDC1"/>
        <w:tabs>
          <w:tab w:val="left" w:pos="480"/>
          <w:tab w:val="right" w:leader="dot" w:pos="8494"/>
        </w:tabs>
        <w:rPr>
          <w:rFonts w:eastAsiaTheme="minorEastAsia"/>
          <w:b w:val="0"/>
          <w:bCs w:val="0"/>
          <w:caps w:val="0"/>
          <w:noProof/>
          <w:sz w:val="22"/>
          <w:szCs w:val="22"/>
          <w:lang w:val="es-AR" w:eastAsia="es-AR"/>
        </w:rPr>
      </w:pPr>
      <w:hyperlink w:anchor="_Toc123657823" w:history="1">
        <w:r w:rsidRPr="00AD6C47">
          <w:rPr>
            <w:rStyle w:val="Hipervnculo"/>
            <w:noProof/>
          </w:rPr>
          <w:t>8</w:t>
        </w:r>
        <w:r>
          <w:rPr>
            <w:rFonts w:eastAsiaTheme="minorEastAsia"/>
            <w:b w:val="0"/>
            <w:bCs w:val="0"/>
            <w:caps w:val="0"/>
            <w:noProof/>
            <w:sz w:val="22"/>
            <w:szCs w:val="22"/>
            <w:lang w:val="es-AR" w:eastAsia="es-AR"/>
          </w:rPr>
          <w:tab/>
        </w:r>
        <w:r w:rsidRPr="00AD6C47">
          <w:rPr>
            <w:rStyle w:val="Hipervnculo"/>
            <w:noProof/>
          </w:rPr>
          <w:t>Referencias</w:t>
        </w:r>
        <w:r>
          <w:rPr>
            <w:noProof/>
            <w:webHidden/>
          </w:rPr>
          <w:tab/>
        </w:r>
        <w:r>
          <w:rPr>
            <w:noProof/>
            <w:webHidden/>
          </w:rPr>
          <w:fldChar w:fldCharType="begin"/>
        </w:r>
        <w:r>
          <w:rPr>
            <w:noProof/>
            <w:webHidden/>
          </w:rPr>
          <w:instrText xml:space="preserve"> PAGEREF _Toc123657823 \h </w:instrText>
        </w:r>
        <w:r>
          <w:rPr>
            <w:noProof/>
            <w:webHidden/>
          </w:rPr>
        </w:r>
        <w:r>
          <w:rPr>
            <w:noProof/>
            <w:webHidden/>
          </w:rPr>
          <w:fldChar w:fldCharType="separate"/>
        </w:r>
        <w:r>
          <w:rPr>
            <w:noProof/>
            <w:webHidden/>
          </w:rPr>
          <w:t>14</w:t>
        </w:r>
        <w:r>
          <w:rPr>
            <w:noProof/>
            <w:webHidden/>
          </w:rPr>
          <w:fldChar w:fldCharType="end"/>
        </w:r>
      </w:hyperlink>
    </w:p>
    <w:p w14:paraId="762E09F2" w14:textId="469449E8" w:rsidR="003876C2" w:rsidRDefault="005A4864"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cs="Arial"/>
          <w:b/>
          <w:sz w:val="40"/>
          <w:szCs w:val="40"/>
          <w:u w:val="single"/>
        </w:rPr>
        <w:fldChar w:fldCharType="end"/>
      </w:r>
    </w:p>
    <w:p w14:paraId="309B1249" w14:textId="36475C3E" w:rsidR="002B527F" w:rsidRPr="00E36630" w:rsidRDefault="00E87252" w:rsidP="00E36630">
      <w:pPr>
        <w:pStyle w:val="Ttulo1"/>
      </w:pPr>
      <w:bookmarkStart w:id="0" w:name="_Toc123657782"/>
      <w:r w:rsidRPr="001E2FB0">
        <w:lastRenderedPageBreak/>
        <w:t>Descripción general</w:t>
      </w:r>
      <w:bookmarkEnd w:id="0"/>
    </w:p>
    <w:p w14:paraId="54516A1F" w14:textId="77777777" w:rsidR="002B527F" w:rsidRDefault="002B527F" w:rsidP="00946D37">
      <w:pPr>
        <w:pStyle w:val="Sinespaciado"/>
      </w:pPr>
      <w:r w:rsidRPr="00FA0120">
        <w:t>Desde que el hombre comenzó a desarrollarse a través del trabajo, nació en sus obras la necesidad</w:t>
      </w:r>
      <w:r>
        <w:t xml:space="preserve"> </w:t>
      </w:r>
      <w:r w:rsidRPr="00FA0120">
        <w:t>de mantenerse</w:t>
      </w:r>
      <w:r>
        <w:t xml:space="preserve"> </w:t>
      </w:r>
      <w:r w:rsidRPr="00FA0120">
        <w:t>sano y seguro durante el mismo, dando origen a lo que hoy</w:t>
      </w:r>
      <w:r>
        <w:t xml:space="preserve"> </w:t>
      </w:r>
      <w:r w:rsidRPr="00FA0120">
        <w:t xml:space="preserve">llamamos seguridad industrial. </w:t>
      </w:r>
      <w:r>
        <w:t>El sistema</w:t>
      </w:r>
      <w:r w:rsidRPr="00FA0120">
        <w:t xml:space="preserve"> de sensores inalámbricos fue</w:t>
      </w:r>
      <w:r>
        <w:t xml:space="preserve"> </w:t>
      </w:r>
      <w:r w:rsidRPr="00FA0120">
        <w:t>c</w:t>
      </w:r>
      <w:r>
        <w:t>reado</w:t>
      </w:r>
      <w:r w:rsidRPr="00FA0120">
        <w:t xml:space="preserve"> como un proyecto para aportar a este campo de vital importancia, por ello este sistema aplicado a sectores</w:t>
      </w:r>
      <w:r>
        <w:t xml:space="preserve"> </w:t>
      </w:r>
      <w:r w:rsidRPr="00FA0120">
        <w:t>industriales</w:t>
      </w:r>
      <w:r>
        <w:t xml:space="preserve"> </w:t>
      </w:r>
      <w:r w:rsidRPr="00FA0120">
        <w:t>está enfocado en aumentar la seguridad y sanidad de los operarios</w:t>
      </w:r>
      <w:r>
        <w:t xml:space="preserve"> </w:t>
      </w:r>
      <w:r w:rsidRPr="00FA0120">
        <w:t>además de proveer un análisis detallado de los parámetros presentes en sus ambientes de trabajo y así poder optimizarlos.</w:t>
      </w:r>
    </w:p>
    <w:p w14:paraId="526106A5" w14:textId="115893E4" w:rsidR="002B527F" w:rsidRPr="00E36630" w:rsidRDefault="002B527F" w:rsidP="00E36630">
      <w:pPr>
        <w:pStyle w:val="Sinespaciado"/>
      </w:pPr>
    </w:p>
    <w:p w14:paraId="0E2E5C9C" w14:textId="47D0E704" w:rsidR="00946D37" w:rsidRPr="00E36630" w:rsidRDefault="00946D37" w:rsidP="00E36630">
      <w:pPr>
        <w:pStyle w:val="Sinespaciado"/>
      </w:pPr>
      <w:r w:rsidRPr="00E36630">
        <w:t xml:space="preserve">Según la </w:t>
      </w:r>
      <w:r w:rsidR="008B075F" w:rsidRPr="00E36630">
        <w:t>OMS (</w:t>
      </w:r>
      <w:r w:rsidRPr="00E36630">
        <w:t>Organización Mundial de la Salud)</w:t>
      </w:r>
      <w:r w:rsidR="00CE6846" w:rsidRPr="00E36630">
        <w:t xml:space="preserve"> </w:t>
      </w:r>
      <w:r w:rsidR="00E36630" w:rsidRPr="00E36630">
        <w:t>e</w:t>
      </w:r>
      <w:r w:rsidR="00CE6846" w:rsidRPr="00E36630">
        <w:t>l número de muertes anuales por causas laborales en 2016 ascendió a casi dos millones de personas, añade que la mayoría de las defunciones estuvieron relacionadas con enfermedades</w:t>
      </w:r>
      <w:r w:rsidR="00E36630" w:rsidRPr="00E36630">
        <w:t xml:space="preserve"> respiratorias y cardiovasculares. El informe destaca que gran parte de los fallecimientos, un 81%, se debieron a enfermedades no transmisibles. Así, las enfermedades pulmonares obstructivas crónicas fueron la causa líder de decesos con 450 000 muertes</w:t>
      </w:r>
      <w:r w:rsidR="00E36630">
        <w:t>. Se calcula que, en 2012, 6,5 millones de muertes guardaban relación con la contaminación atmosférica o de interiores [1]</w:t>
      </w:r>
    </w:p>
    <w:p w14:paraId="48034668" w14:textId="4DEBF9AD" w:rsidR="00946D37" w:rsidRDefault="00946D37" w:rsidP="00946D37">
      <w:pPr>
        <w:pStyle w:val="Sinespaciado"/>
      </w:pPr>
    </w:p>
    <w:p w14:paraId="70D63FA8" w14:textId="77777777" w:rsidR="00946D37" w:rsidRDefault="00946D37" w:rsidP="00946D37">
      <w:pPr>
        <w:pStyle w:val="Sinespaciado"/>
      </w:pPr>
    </w:p>
    <w:p w14:paraId="6F48CA8B" w14:textId="244724D2" w:rsidR="002B527F" w:rsidRDefault="00007B02" w:rsidP="00946D37">
      <w:pPr>
        <w:pStyle w:val="Sinespaciado"/>
      </w:pPr>
      <w:r>
        <w:t>La</w:t>
      </w:r>
      <w:r w:rsidR="002B527F">
        <w:t xml:space="preserve"> función </w:t>
      </w:r>
      <w:r>
        <w:t>de éste sistema es la de detectar los niveles de aquellos gases que son nocivos para la salud del operario</w:t>
      </w:r>
      <w:r w:rsidR="00AF1AEB">
        <w:t xml:space="preserve"> y enviar dicha información al teléfono del supervisor mediante una aplicación móvil que le permitirá también realizar acciones como ventilar el ambiente y/o cerrar las puertas del mismo.</w:t>
      </w:r>
      <w:r>
        <w:t xml:space="preserve"> </w:t>
      </w:r>
    </w:p>
    <w:p w14:paraId="568F3832" w14:textId="77777777" w:rsidR="002B527F" w:rsidRDefault="002B527F" w:rsidP="00AF1AEB">
      <w:pPr>
        <w:pStyle w:val="Sinespaciado"/>
      </w:pPr>
      <w:r>
        <w:t>Los parámetros nocivos para la salud que se van a monitorear son:</w:t>
      </w:r>
    </w:p>
    <w:p w14:paraId="4F6BC030" w14:textId="77777777" w:rsidR="002B527F" w:rsidRDefault="002B527F" w:rsidP="00AF1AEB">
      <w:pPr>
        <w:pStyle w:val="Sinespaciado"/>
        <w:numPr>
          <w:ilvl w:val="0"/>
          <w:numId w:val="21"/>
        </w:numPr>
      </w:pPr>
      <w:r>
        <w:t>Asfixiantes: Propano, Monóxido de carbono y dióxido de carbono.</w:t>
      </w:r>
    </w:p>
    <w:p w14:paraId="73B8CC19" w14:textId="77777777" w:rsidR="002B527F" w:rsidRDefault="002B527F" w:rsidP="00AF1AEB">
      <w:pPr>
        <w:pStyle w:val="Sinespaciado"/>
        <w:numPr>
          <w:ilvl w:val="0"/>
          <w:numId w:val="21"/>
        </w:numPr>
      </w:pPr>
      <w:r>
        <w:t>Narcóticos: Etanol.</w:t>
      </w:r>
    </w:p>
    <w:p w14:paraId="137AD30C" w14:textId="77777777" w:rsidR="002B527F" w:rsidRDefault="002B527F" w:rsidP="00AF1AEB">
      <w:pPr>
        <w:pStyle w:val="Sinespaciado"/>
        <w:numPr>
          <w:ilvl w:val="0"/>
          <w:numId w:val="21"/>
        </w:numPr>
      </w:pPr>
      <w:r>
        <w:t>Irritantes: Amoníaco.</w:t>
      </w:r>
    </w:p>
    <w:p w14:paraId="69FF1F7D" w14:textId="77777777" w:rsidR="002B527F" w:rsidRDefault="002B527F" w:rsidP="00AF1AEB">
      <w:pPr>
        <w:pStyle w:val="Sinespaciado"/>
      </w:pPr>
      <w:r>
        <w:t xml:space="preserve">      </w:t>
      </w:r>
      <w:r w:rsidRPr="007455FE">
        <w:t>Otros parámet</w:t>
      </w:r>
      <w:r>
        <w:t>ros que se van a monitorear son:</w:t>
      </w:r>
    </w:p>
    <w:p w14:paraId="7B67FE16" w14:textId="77777777" w:rsidR="002B527F" w:rsidRPr="001A48C0" w:rsidRDefault="002B527F" w:rsidP="00AF1AEB">
      <w:pPr>
        <w:pStyle w:val="Sinespaciado"/>
        <w:numPr>
          <w:ilvl w:val="0"/>
          <w:numId w:val="22"/>
        </w:numPr>
      </w:pPr>
      <w:r w:rsidRPr="001A48C0">
        <w:t>Nivel de oxígeno: no debe ser menor al 20,5%.</w:t>
      </w:r>
    </w:p>
    <w:p w14:paraId="7871F4B2" w14:textId="039DBF8D" w:rsidR="00BD568C" w:rsidRDefault="002B527F" w:rsidP="00AF1AEB">
      <w:pPr>
        <w:pStyle w:val="Sinespaciado"/>
        <w:numPr>
          <w:ilvl w:val="0"/>
          <w:numId w:val="22"/>
        </w:numPr>
      </w:pPr>
      <w:r w:rsidRPr="001A48C0">
        <w:t>Nivel de temperatura: Debe estar entre los 20°C y 25°C.</w:t>
      </w:r>
    </w:p>
    <w:p w14:paraId="55CA46AF" w14:textId="77777777" w:rsidR="00946D37" w:rsidRPr="00946D37" w:rsidRDefault="00946D37" w:rsidP="00946D37">
      <w:pPr>
        <w:pStyle w:val="Prrafodelista"/>
        <w:spacing w:line="240" w:lineRule="auto"/>
        <w:ind w:left="1125"/>
        <w:rPr>
          <w:rFonts w:ascii="Arial" w:hAnsi="Arial" w:cs="Arial"/>
        </w:rPr>
      </w:pPr>
    </w:p>
    <w:p w14:paraId="28287451" w14:textId="1E07A210" w:rsidR="00AF1AEB" w:rsidRDefault="00BD568C" w:rsidP="00946D37">
      <w:pPr>
        <w:pStyle w:val="Sinespaciado"/>
      </w:pPr>
      <w:r>
        <w:t xml:space="preserve">Una de las posibles aplicaciones de este </w:t>
      </w:r>
      <w:r w:rsidR="00AF1AEB">
        <w:t>sistema</w:t>
      </w:r>
      <w:r>
        <w:t xml:space="preserve">, </w:t>
      </w:r>
      <w:r w:rsidR="00AF1AEB">
        <w:t>serían</w:t>
      </w:r>
      <w:r>
        <w:t xml:space="preserve"> las mediciones periódicas de </w:t>
      </w:r>
      <w:r w:rsidR="00AF1AEB">
        <w:t xml:space="preserve">la </w:t>
      </w:r>
      <w:r>
        <w:t>calidad de aire</w:t>
      </w:r>
      <w:r w:rsidR="00AF1AEB">
        <w:t xml:space="preserve"> en un sector de trabajo donde se manipulen constantemente sustancias peligrosas para la salud. Esto permitirá tener un mejor control sobre el ambiente en sí, logrando que la performance de los trabajadores no se vea afectada por los posibles gases nocivos que afecten su salud a corto o largo plazo. Teniendo así la posibilidad de tomar acciones y preservar el bienestar de los mismos.</w:t>
      </w:r>
    </w:p>
    <w:p w14:paraId="30890CAE" w14:textId="1F37B651" w:rsidR="00E36630" w:rsidRPr="00AE3C0A" w:rsidRDefault="00AE3C0A" w:rsidP="00AE3C0A">
      <w:pPr>
        <w:jc w:val="left"/>
        <w:rPr>
          <w:rFonts w:ascii="Arial" w:hAnsi="Arial"/>
        </w:rPr>
      </w:pPr>
      <w:r>
        <w:br w:type="page"/>
      </w:r>
    </w:p>
    <w:p w14:paraId="7DF8C018" w14:textId="77777777" w:rsidR="007551A6" w:rsidRDefault="007551A6" w:rsidP="000E28A4">
      <w:pPr>
        <w:pStyle w:val="Ttulo1"/>
      </w:pPr>
      <w:bookmarkStart w:id="1" w:name="_Toc123657783"/>
      <w:r>
        <w:lastRenderedPageBreak/>
        <w:t>Introducción teórica</w:t>
      </w:r>
      <w:bookmarkEnd w:id="1"/>
    </w:p>
    <w:p w14:paraId="5B228FC2" w14:textId="21ED1FA1" w:rsidR="006C1A9A" w:rsidRDefault="006C1A9A" w:rsidP="006C1A9A">
      <w:pPr>
        <w:pStyle w:val="Sinespaciado"/>
      </w:pPr>
      <w:r>
        <w:t>En este apartado se definirán en forma teórica los parámetros utilizados en el proyecto. Para tal fin, se asume que el lector tiene conocimientos de los fenómenos físicos básicos y de distintas magnitudes.</w:t>
      </w:r>
      <w:r w:rsidR="003F2735">
        <w:br/>
      </w:r>
    </w:p>
    <w:p w14:paraId="7EC87A4D" w14:textId="2F35D3D3" w:rsidR="003F2735" w:rsidRDefault="003F2735" w:rsidP="003F2735">
      <w:pPr>
        <w:pStyle w:val="Ttulo2"/>
      </w:pPr>
      <w:bookmarkStart w:id="2" w:name="_Toc123657784"/>
      <w:r>
        <w:t>CO2(Dióxido de Carbono)</w:t>
      </w:r>
      <w:bookmarkEnd w:id="2"/>
    </w:p>
    <w:p w14:paraId="1E1BE230" w14:textId="77777777" w:rsidR="0053400E" w:rsidRDefault="0090574B" w:rsidP="0053400E">
      <w:pPr>
        <w:pStyle w:val="Sinespaciado"/>
      </w:pPr>
      <w:r w:rsidRPr="0090574B">
        <w:t>El </w:t>
      </w:r>
      <w:r>
        <w:t xml:space="preserve">dióxido de carbono </w:t>
      </w:r>
      <w:r w:rsidRPr="0090574B">
        <w:t>es un compuesto de </w:t>
      </w:r>
      <w:hyperlink r:id="rId13" w:tooltip="Carbono" w:history="1">
        <w:r w:rsidRPr="0090574B">
          <w:rPr>
            <w:rStyle w:val="Hipervnculo"/>
            <w:color w:val="auto"/>
            <w:u w:val="none"/>
          </w:rPr>
          <w:t>carbono</w:t>
        </w:r>
      </w:hyperlink>
      <w:r w:rsidRPr="0090574B">
        <w:t> y </w:t>
      </w:r>
      <w:hyperlink r:id="rId14" w:tooltip="Oxígeno" w:history="1">
        <w:r w:rsidRPr="0090574B">
          <w:rPr>
            <w:rStyle w:val="Hipervnculo"/>
            <w:color w:val="auto"/>
            <w:u w:val="none"/>
          </w:rPr>
          <w:t>oxígeno</w:t>
        </w:r>
      </w:hyperlink>
      <w:r w:rsidRPr="0090574B">
        <w:t> que existe como </w:t>
      </w:r>
      <w:hyperlink r:id="rId15" w:tooltip="Gas" w:history="1">
        <w:r w:rsidRPr="0090574B">
          <w:rPr>
            <w:rStyle w:val="Hipervnculo"/>
            <w:color w:val="auto"/>
            <w:u w:val="none"/>
          </w:rPr>
          <w:t>gas</w:t>
        </w:r>
      </w:hyperlink>
      <w:r w:rsidRPr="0090574B">
        <w:t> incoloro en condiciones de temperatura y presión estándar (TPS). Está íntimamente relacionado con el </w:t>
      </w:r>
      <w:hyperlink r:id="rId16" w:history="1">
        <w:r w:rsidRPr="0090574B">
          <w:t>efecto invernadero</w:t>
        </w:r>
      </w:hyperlink>
      <w:r w:rsidRPr="0090574B">
        <w:t>.  El CO2 existe naturalmente en la </w:t>
      </w:r>
      <w:hyperlink r:id="rId17" w:history="1">
        <w:r w:rsidRPr="0090574B">
          <w:t>atmósfera de la Tierra</w:t>
        </w:r>
      </w:hyperlink>
      <w:r w:rsidRPr="0090574B">
        <w:t> como </w:t>
      </w:r>
      <w:hyperlink r:id="rId18" w:tooltip="Gas traza" w:history="1">
        <w:r w:rsidRPr="0090574B">
          <w:t>gas traza</w:t>
        </w:r>
      </w:hyperlink>
      <w:r w:rsidRPr="0090574B">
        <w:t> en una </w:t>
      </w:r>
      <w:hyperlink r:id="rId19" w:tooltip="Fracción molar" w:history="1">
        <w:r w:rsidRPr="0090574B">
          <w:t>fracción molar</w:t>
        </w:r>
      </w:hyperlink>
      <w:r w:rsidRPr="0090574B">
        <w:t> de alrededor de 400 </w:t>
      </w:r>
      <w:hyperlink r:id="rId20" w:tooltip="Partes por millón" w:history="1">
        <w:r w:rsidRPr="0090574B">
          <w:t>ppm</w:t>
        </w:r>
      </w:hyperlink>
      <w:r w:rsidRPr="0090574B">
        <w:t>.</w:t>
      </w:r>
      <w:hyperlink r:id="rId21" w:anchor="cite_note-NOAA-2" w:history="1">
        <w:r w:rsidRPr="0090574B">
          <w:t>2</w:t>
        </w:r>
      </w:hyperlink>
      <w:r w:rsidRPr="0090574B">
        <w:t>​ La concentración actual es de alrededor 0,04 % (410 ppm) en volumen, un 45 % mayor a los niveles preindustriales de 280 ppm.</w:t>
      </w:r>
      <w:r w:rsidR="0053400E">
        <w:t xml:space="preserve"> </w:t>
      </w:r>
    </w:p>
    <w:p w14:paraId="1956F36B" w14:textId="77777777" w:rsidR="0053400E" w:rsidRDefault="0053400E" w:rsidP="0053400E">
      <w:pPr>
        <w:pStyle w:val="Sinespaciado"/>
      </w:pPr>
    </w:p>
    <w:p w14:paraId="629C4898" w14:textId="6B9EC6D5" w:rsidR="0053400E" w:rsidRDefault="0053400E" w:rsidP="0053400E">
      <w:pPr>
        <w:pStyle w:val="Sinespaciado"/>
      </w:pPr>
      <w:r w:rsidRPr="0053400E">
        <w:t>El </w:t>
      </w:r>
      <w:hyperlink r:id="rId22" w:tooltip="Dióxido de carbono atmosférico" w:history="1">
        <w:r w:rsidRPr="0053400E">
          <w:t>CO2 atmosférico</w:t>
        </w:r>
      </w:hyperlink>
      <w:r w:rsidRPr="0053400E">
        <w:t> es la principal fuente de carbono para la vida en la </w:t>
      </w:r>
      <w:hyperlink r:id="rId23" w:tooltip="Tierra" w:history="1">
        <w:r w:rsidRPr="0053400E">
          <w:t>Tierra</w:t>
        </w:r>
      </w:hyperlink>
      <w:r w:rsidRPr="0053400E">
        <w:t> y su concentración preindustrial desde el </w:t>
      </w:r>
      <w:hyperlink r:id="rId24" w:tooltip="Precámbrico" w:history="1">
        <w:r w:rsidRPr="0053400E">
          <w:t>Precámbrico</w:t>
        </w:r>
      </w:hyperlink>
      <w:r w:rsidRPr="0053400E">
        <w:t> tardío era regulada por los organismos </w:t>
      </w:r>
      <w:hyperlink r:id="rId25" w:tooltip="Fotosíntesis" w:history="1">
        <w:r w:rsidRPr="0053400E">
          <w:t>fotosintéticos</w:t>
        </w:r>
      </w:hyperlink>
      <w:r w:rsidRPr="0053400E">
        <w:t> y fenómenos geológicos. Como parte del </w:t>
      </w:r>
      <w:hyperlink r:id="rId26" w:tooltip="Ciclo del carbono" w:history="1">
        <w:r w:rsidRPr="0053400E">
          <w:t>ciclo del carbono</w:t>
        </w:r>
      </w:hyperlink>
      <w:r w:rsidRPr="0053400E">
        <w:t>, las </w:t>
      </w:r>
      <w:hyperlink r:id="rId27" w:tooltip="Plantae" w:history="1">
        <w:r w:rsidRPr="0053400E">
          <w:t>plantas</w:t>
        </w:r>
      </w:hyperlink>
      <w:r w:rsidRPr="0053400E">
        <w:t>, </w:t>
      </w:r>
      <w:hyperlink r:id="rId28" w:tooltip="Algas" w:history="1">
        <w:r w:rsidRPr="0053400E">
          <w:t>algas</w:t>
        </w:r>
      </w:hyperlink>
      <w:r w:rsidRPr="0053400E">
        <w:t> y </w:t>
      </w:r>
      <w:hyperlink r:id="rId29" w:tooltip="Cyanobacteria" w:history="1">
        <w:r w:rsidRPr="0053400E">
          <w:t>cianobacterias</w:t>
        </w:r>
      </w:hyperlink>
      <w:r w:rsidRPr="0053400E">
        <w:t> usan la </w:t>
      </w:r>
      <w:hyperlink r:id="rId30" w:tooltip="Energía solar" w:history="1">
        <w:r w:rsidRPr="0053400E">
          <w:t>energía solar</w:t>
        </w:r>
      </w:hyperlink>
      <w:r w:rsidRPr="0053400E">
        <w:t> para fotosintetizar </w:t>
      </w:r>
      <w:hyperlink r:id="rId31" w:tooltip="Carbohidratos" w:history="1">
        <w:r w:rsidRPr="0053400E">
          <w:t>carbohidratos</w:t>
        </w:r>
      </w:hyperlink>
      <w:r w:rsidRPr="0053400E">
        <w:t> a partir de CO2 y agua.</w:t>
      </w:r>
      <w:r w:rsidR="005F2BBC">
        <w:t>[2]</w:t>
      </w:r>
    </w:p>
    <w:p w14:paraId="0B94CC8E" w14:textId="77777777" w:rsidR="002A1E85" w:rsidRPr="0053400E" w:rsidRDefault="002A1E85" w:rsidP="0053400E">
      <w:pPr>
        <w:pStyle w:val="Sinespaciado"/>
      </w:pPr>
    </w:p>
    <w:p w14:paraId="7565473F" w14:textId="020383B5" w:rsidR="003F2735" w:rsidRDefault="003F2735" w:rsidP="003F2735">
      <w:pPr>
        <w:pStyle w:val="Ttulo3"/>
      </w:pPr>
      <w:bookmarkStart w:id="3" w:name="_Toc123657785"/>
      <w:r>
        <w:t>Fuentes de origen</w:t>
      </w:r>
      <w:bookmarkEnd w:id="3"/>
    </w:p>
    <w:p w14:paraId="5BE074CB" w14:textId="0952284A" w:rsidR="005F2BBC" w:rsidRDefault="005F2BBC" w:rsidP="005F2BBC">
      <w:pPr>
        <w:pStyle w:val="Sinespaciado"/>
      </w:pPr>
      <w:r w:rsidRPr="005F2BBC">
        <w:rPr>
          <w:shd w:val="clear" w:color="auto" w:fill="FFFFFF"/>
        </w:rPr>
        <w:t>Fuentes naturales incluyen </w:t>
      </w:r>
      <w:hyperlink r:id="rId32" w:tooltip="Volcanes" w:history="1">
        <w:r w:rsidRPr="005F2BBC">
          <w:rPr>
            <w:rStyle w:val="Hipervnculo"/>
            <w:rFonts w:cs="Arial"/>
            <w:color w:val="000000" w:themeColor="text1"/>
            <w:szCs w:val="24"/>
            <w:u w:val="none"/>
            <w:shd w:val="clear" w:color="auto" w:fill="FFFFFF"/>
          </w:rPr>
          <w:t>volcanes</w:t>
        </w:r>
      </w:hyperlink>
      <w:r w:rsidRPr="005F2BBC">
        <w:rPr>
          <w:shd w:val="clear" w:color="auto" w:fill="FFFFFF"/>
        </w:rPr>
        <w:t>, </w:t>
      </w:r>
      <w:hyperlink r:id="rId33" w:tooltip="Aguas termales" w:history="1">
        <w:r w:rsidRPr="005F2BBC">
          <w:rPr>
            <w:rStyle w:val="Hipervnculo"/>
            <w:rFonts w:cs="Arial"/>
            <w:color w:val="000000" w:themeColor="text1"/>
            <w:szCs w:val="24"/>
            <w:u w:val="none"/>
            <w:shd w:val="clear" w:color="auto" w:fill="FFFFFF"/>
          </w:rPr>
          <w:t>aguas termales</w:t>
        </w:r>
      </w:hyperlink>
      <w:r w:rsidRPr="005F2BBC">
        <w:rPr>
          <w:shd w:val="clear" w:color="auto" w:fill="FFFFFF"/>
        </w:rPr>
        <w:t>, </w:t>
      </w:r>
      <w:hyperlink r:id="rId34" w:tooltip="Géiser" w:history="1">
        <w:r w:rsidRPr="005F2BBC">
          <w:rPr>
            <w:rStyle w:val="Hipervnculo"/>
            <w:rFonts w:cs="Arial"/>
            <w:color w:val="000000" w:themeColor="text1"/>
            <w:szCs w:val="24"/>
            <w:u w:val="none"/>
            <w:shd w:val="clear" w:color="auto" w:fill="FFFFFF"/>
          </w:rPr>
          <w:t>géiseres</w:t>
        </w:r>
      </w:hyperlink>
      <w:r w:rsidRPr="005F2BBC">
        <w:rPr>
          <w:shd w:val="clear" w:color="auto" w:fill="FFFFFF"/>
        </w:rPr>
        <w:t> y es liberado por rocas carbonatadas al diluirse en agua y ácidos. Dado que el CO</w:t>
      </w:r>
      <w:r w:rsidRPr="005F2BBC">
        <w:rPr>
          <w:shd w:val="clear" w:color="auto" w:fill="FFFFFF"/>
          <w:vertAlign w:val="subscript"/>
        </w:rPr>
        <w:t>2</w:t>
      </w:r>
      <w:r w:rsidRPr="005F2BBC">
        <w:rPr>
          <w:shd w:val="clear" w:color="auto" w:fill="FFFFFF"/>
        </w:rPr>
        <w:t> es </w:t>
      </w:r>
      <w:hyperlink r:id="rId35" w:tooltip="Solubilidad" w:history="1">
        <w:r w:rsidRPr="005F2BBC">
          <w:rPr>
            <w:rStyle w:val="Hipervnculo"/>
            <w:rFonts w:cs="Arial"/>
            <w:color w:val="000000" w:themeColor="text1"/>
            <w:szCs w:val="24"/>
            <w:u w:val="none"/>
            <w:shd w:val="clear" w:color="auto" w:fill="FFFFFF"/>
          </w:rPr>
          <w:t>soluble</w:t>
        </w:r>
      </w:hyperlink>
      <w:r w:rsidRPr="005F2BBC">
        <w:rPr>
          <w:shd w:val="clear" w:color="auto" w:fill="FFFFFF"/>
        </w:rPr>
        <w:t> en agua, ocurre naturalmente en </w:t>
      </w:r>
      <w:hyperlink r:id="rId36" w:tooltip="Agua subterránea" w:history="1">
        <w:r w:rsidRPr="005F2BBC">
          <w:rPr>
            <w:rStyle w:val="Hipervnculo"/>
            <w:rFonts w:cs="Arial"/>
            <w:color w:val="000000" w:themeColor="text1"/>
            <w:szCs w:val="24"/>
            <w:u w:val="none"/>
            <w:shd w:val="clear" w:color="auto" w:fill="FFFFFF"/>
          </w:rPr>
          <w:t>aguas subterráneas</w:t>
        </w:r>
      </w:hyperlink>
      <w:r w:rsidRPr="005F2BBC">
        <w:rPr>
          <w:shd w:val="clear" w:color="auto" w:fill="FFFFFF"/>
        </w:rPr>
        <w:t>, </w:t>
      </w:r>
      <w:hyperlink r:id="rId37" w:tooltip="Río" w:history="1">
        <w:r w:rsidRPr="005F2BBC">
          <w:rPr>
            <w:rStyle w:val="Hipervnculo"/>
            <w:rFonts w:cs="Arial"/>
            <w:color w:val="000000" w:themeColor="text1"/>
            <w:szCs w:val="24"/>
            <w:u w:val="none"/>
            <w:shd w:val="clear" w:color="auto" w:fill="FFFFFF"/>
          </w:rPr>
          <w:t>ríos</w:t>
        </w:r>
      </w:hyperlink>
      <w:r w:rsidRPr="005F2BBC">
        <w:rPr>
          <w:shd w:val="clear" w:color="auto" w:fill="FFFFFF"/>
        </w:rPr>
        <w:t>, </w:t>
      </w:r>
      <w:hyperlink r:id="rId38" w:tooltip="Lagos" w:history="1">
        <w:r w:rsidRPr="005F2BBC">
          <w:rPr>
            <w:rStyle w:val="Hipervnculo"/>
            <w:rFonts w:cs="Arial"/>
            <w:color w:val="000000" w:themeColor="text1"/>
            <w:szCs w:val="24"/>
            <w:u w:val="none"/>
            <w:shd w:val="clear" w:color="auto" w:fill="FFFFFF"/>
          </w:rPr>
          <w:t>lagos</w:t>
        </w:r>
      </w:hyperlink>
      <w:r w:rsidRPr="005F2BBC">
        <w:rPr>
          <w:shd w:val="clear" w:color="auto" w:fill="FFFFFF"/>
        </w:rPr>
        <w:t>, </w:t>
      </w:r>
      <w:hyperlink r:id="rId39" w:tooltip="Campos de hielo" w:history="1">
        <w:r w:rsidRPr="005F2BBC">
          <w:t>campos de hielo</w:t>
        </w:r>
      </w:hyperlink>
      <w:r w:rsidRPr="005F2BBC">
        <w:t>, </w:t>
      </w:r>
      <w:hyperlink r:id="rId40" w:tooltip="Glaciar" w:history="1">
        <w:r w:rsidRPr="005F2BBC">
          <w:t>glaciares</w:t>
        </w:r>
      </w:hyperlink>
      <w:r w:rsidRPr="005F2BBC">
        <w:t> y </w:t>
      </w:r>
      <w:hyperlink r:id="rId41" w:tooltip="Mar" w:history="1">
        <w:r w:rsidRPr="005F2BBC">
          <w:t>mares</w:t>
        </w:r>
      </w:hyperlink>
      <w:r w:rsidRPr="005F2BBC">
        <w:t>. Está presente en yacimientos de </w:t>
      </w:r>
      <w:hyperlink r:id="rId42" w:tooltip="Petróleo" w:history="1">
        <w:r w:rsidRPr="005F2BBC">
          <w:t>petróleo</w:t>
        </w:r>
      </w:hyperlink>
      <w:r w:rsidRPr="005F2BBC">
        <w:t> y </w:t>
      </w:r>
      <w:hyperlink r:id="rId43" w:tooltip="Gas natural" w:history="1">
        <w:r w:rsidRPr="005F2BBC">
          <w:t>gas natural</w:t>
        </w:r>
      </w:hyperlink>
      <w:r w:rsidRPr="005F2BBC">
        <w:t xml:space="preserve">. El CO2 se produce de forma natural durante el llamado ciclo de carbono, donde, en primer lugar, se producen intercambios de </w:t>
      </w:r>
      <w:r>
        <w:t xml:space="preserve">dióxido de carbono </w:t>
      </w:r>
      <w:r w:rsidRPr="005F2BBC">
        <w:t>entre los seres vivos y la atmosfera. La retención del carbono se produce a través de la fotosíntesis de las plantas, y la emisión a la atmosfera a través de la respiración animal y vegetal. En segundo lugar, tenemos un ciclo biogeoquímico más extenso que el biológico y que regula la transferencia entre la atmosfera y los océanos y el suelo.</w:t>
      </w:r>
    </w:p>
    <w:p w14:paraId="2FE05A14" w14:textId="5A1658ED" w:rsidR="001F220F" w:rsidRPr="00672BD7" w:rsidRDefault="00672BD7" w:rsidP="00672BD7">
      <w:pPr>
        <w:pStyle w:val="Sinespaciado"/>
      </w:pPr>
      <w:r w:rsidRPr="00672BD7">
        <w:t>La combustión de </w:t>
      </w:r>
      <w:hyperlink r:id="rId44" w:tooltip="Combustibles fósiles" w:history="1">
        <w:r w:rsidRPr="00672BD7">
          <w:rPr>
            <w:rStyle w:val="Hipervnculo"/>
            <w:color w:val="auto"/>
            <w:u w:val="none"/>
          </w:rPr>
          <w:t>combustibles fósiles</w:t>
        </w:r>
      </w:hyperlink>
      <w:r w:rsidRPr="00672BD7">
        <w:t> y la </w:t>
      </w:r>
      <w:hyperlink r:id="rId45" w:tooltip="Deforestación" w:history="1">
        <w:r w:rsidRPr="00672BD7">
          <w:rPr>
            <w:rStyle w:val="Hipervnculo"/>
            <w:color w:val="auto"/>
            <w:u w:val="none"/>
          </w:rPr>
          <w:t>deforestación</w:t>
        </w:r>
      </w:hyperlink>
      <w:r w:rsidRPr="00672BD7">
        <w:t> han provocado un aumento de la concentración atmosférica de CO2 cercana al 43 % desde el comienzo de la </w:t>
      </w:r>
      <w:hyperlink r:id="rId46" w:tooltip="Revolución Industrial" w:history="1">
        <w:r w:rsidRPr="00672BD7">
          <w:rPr>
            <w:rStyle w:val="Hipervnculo"/>
            <w:color w:val="auto"/>
            <w:u w:val="none"/>
          </w:rPr>
          <w:t>era de la industrialización.</w:t>
        </w:r>
      </w:hyperlink>
      <w:hyperlink r:id="rId47" w:anchor="cite_note-nonanews-13" w:history="1">
        <w:r w:rsidRPr="00672BD7">
          <w:rPr>
            <w:rStyle w:val="Hipervnculo"/>
            <w:color w:val="auto"/>
            <w:u w:val="none"/>
          </w:rPr>
          <w:t>13</w:t>
        </w:r>
      </w:hyperlink>
      <w:r w:rsidRPr="00672BD7">
        <w:t>​ La mayor parte del dióxido de carbono de las actividades humanas es liberado por la quema de carbón y otros combustibles fósiles. Otras actividades humanas, como la deforestación, la quema de biomasa y la producción de cemento también producen CO2. Los </w:t>
      </w:r>
      <w:hyperlink r:id="rId48" w:tooltip="Volcanes" w:history="1">
        <w:r w:rsidRPr="00672BD7">
          <w:rPr>
            <w:rStyle w:val="Hipervnculo"/>
            <w:color w:val="auto"/>
            <w:u w:val="none"/>
          </w:rPr>
          <w:t>volcanes</w:t>
        </w:r>
      </w:hyperlink>
      <w:r w:rsidRPr="00672BD7">
        <w:t> emiten entre 0,2 y 0,3 mil millones de toneladas de CO2 por año, en comparación con los cerca de 29 mil millones de toneladas por año de CO2 emitido por las actividades humanas.</w:t>
      </w:r>
      <w:hyperlink r:id="rId49" w:anchor="cite_note-climate.gov-14" w:history="1">
        <w:r w:rsidRPr="00672BD7">
          <w:rPr>
            <w:rStyle w:val="Hipervnculo"/>
            <w:color w:val="auto"/>
            <w:u w:val="none"/>
          </w:rPr>
          <w:t>14</w:t>
        </w:r>
      </w:hyperlink>
      <w:r w:rsidRPr="00672BD7">
        <w:t>​ Hasta el 40 % de los gases emitidos por algunos volcanes en </w:t>
      </w:r>
      <w:hyperlink r:id="rId50" w:tooltip="Erupción subaérea (aún no redactado)" w:history="1">
        <w:r w:rsidRPr="00672BD7">
          <w:rPr>
            <w:rStyle w:val="Hipervnculo"/>
            <w:color w:val="auto"/>
            <w:u w:val="none"/>
          </w:rPr>
          <w:t>erupción subaérea</w:t>
        </w:r>
      </w:hyperlink>
      <w:r w:rsidRPr="00672BD7">
        <w:t> es dióxido de carbono.</w:t>
      </w:r>
      <w:r>
        <w:t>[2]</w:t>
      </w:r>
    </w:p>
    <w:p w14:paraId="0ACD5C67" w14:textId="76D1468C" w:rsidR="003F2735" w:rsidRDefault="003F2735" w:rsidP="003F2735">
      <w:pPr>
        <w:pStyle w:val="Ttulo3"/>
      </w:pPr>
      <w:bookmarkStart w:id="4" w:name="_Toc123657786"/>
      <w:r>
        <w:lastRenderedPageBreak/>
        <w:t>Efectos sobre la salud</w:t>
      </w:r>
      <w:bookmarkEnd w:id="4"/>
    </w:p>
    <w:p w14:paraId="5D48C3F4" w14:textId="132FB26A" w:rsidR="005304C9" w:rsidRDefault="005304C9" w:rsidP="005304C9">
      <w:pPr>
        <w:pStyle w:val="Sinespaciado"/>
      </w:pPr>
      <w:r>
        <w:t>Las normas OHSA establecen un límite máximo diario de hasta 8 horas de exposición a ambientes con concentraciones de 5,000 ppm de CO2, y preferiblemente de manera no constante. Valores mayores se convierten en riesgos para la salud, y concentraciones superiores a los 40,000 ppm son consideradas peligrosas. De acuerdo con el NIOSH, una exposición de tan sólo 30 minutos a 70,000 ppm de CO2 en el ambiente produce inconsciencia.</w:t>
      </w:r>
    </w:p>
    <w:p w14:paraId="27DC5989" w14:textId="77777777" w:rsidR="00DC5E15" w:rsidRDefault="00DC5E15" w:rsidP="005304C9">
      <w:pPr>
        <w:pStyle w:val="Sinespaciado"/>
      </w:pPr>
    </w:p>
    <w:p w14:paraId="4B924633" w14:textId="66F8957B" w:rsidR="005304C9" w:rsidRDefault="005304C9" w:rsidP="005304C9">
      <w:pPr>
        <w:pStyle w:val="Sinespaciado"/>
      </w:pPr>
      <w:r>
        <w:t xml:space="preserve">Respirar altas concentraciones de dióxido de carbono de manera prolongada puede conducir a cuadros como hipercapnia – el envenenamiento por CO2 – con síntomas como alta presión sanguínea, enrojecimiento de la piel, espasmos musculares y respiratorios, dolores de cabeza, y </w:t>
      </w:r>
      <w:r w:rsidR="00244AAC">
        <w:t>más. [</w:t>
      </w:r>
      <w:r>
        <w:t>3]</w:t>
      </w:r>
    </w:p>
    <w:p w14:paraId="558C68FC" w14:textId="77777777" w:rsidR="005304C9" w:rsidRPr="005304C9" w:rsidRDefault="005304C9" w:rsidP="005304C9"/>
    <w:p w14:paraId="69EB0780" w14:textId="77777777" w:rsidR="00672BD7" w:rsidRDefault="00672BD7" w:rsidP="00672BD7">
      <w:pPr>
        <w:keepNext/>
        <w:jc w:val="center"/>
      </w:pPr>
      <w:r>
        <w:rPr>
          <w:noProof/>
          <w:lang w:val="es-AR" w:eastAsia="es-AR"/>
        </w:rPr>
        <w:drawing>
          <wp:inline distT="0" distB="0" distL="0" distR="0" wp14:anchorId="6E82D82D" wp14:editId="2D7B3315">
            <wp:extent cx="3895725" cy="3800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udCO2.JPG"/>
                    <pic:cNvPicPr/>
                  </pic:nvPicPr>
                  <pic:blipFill>
                    <a:blip r:embed="rId51">
                      <a:extLst>
                        <a:ext uri="{28A0092B-C50C-407E-A947-70E740481C1C}">
                          <a14:useLocalDpi xmlns:a14="http://schemas.microsoft.com/office/drawing/2010/main" val="0"/>
                        </a:ext>
                      </a:extLst>
                    </a:blip>
                    <a:stretch>
                      <a:fillRect/>
                    </a:stretch>
                  </pic:blipFill>
                  <pic:spPr>
                    <a:xfrm>
                      <a:off x="0" y="0"/>
                      <a:ext cx="3895725" cy="3800475"/>
                    </a:xfrm>
                    <a:prstGeom prst="rect">
                      <a:avLst/>
                    </a:prstGeom>
                  </pic:spPr>
                </pic:pic>
              </a:graphicData>
            </a:graphic>
          </wp:inline>
        </w:drawing>
      </w:r>
    </w:p>
    <w:p w14:paraId="7FB412B8" w14:textId="518124AA" w:rsidR="00672BD7" w:rsidRPr="00672BD7" w:rsidRDefault="00672BD7" w:rsidP="00672BD7">
      <w:pPr>
        <w:pStyle w:val="Descripcin"/>
        <w:jc w:val="center"/>
      </w:pPr>
      <w:r>
        <w:t xml:space="preserve">Ilustración </w:t>
      </w:r>
      <w:fldSimple w:instr=" SEQ Ilustración \* ARABIC ">
        <w:r w:rsidR="00BE5E59">
          <w:rPr>
            <w:noProof/>
          </w:rPr>
          <w:t>1</w:t>
        </w:r>
      </w:fldSimple>
      <w:r>
        <w:t>: Efectos del CO2 en la salud[2]</w:t>
      </w:r>
    </w:p>
    <w:p w14:paraId="656D31D0" w14:textId="07EE739E" w:rsidR="003F2735" w:rsidRDefault="003F2735" w:rsidP="003F2735">
      <w:pPr>
        <w:pStyle w:val="Ttulo2"/>
      </w:pPr>
      <w:bookmarkStart w:id="5" w:name="_Toc123657787"/>
      <w:r>
        <w:t>CO(Monóxido de Carbono)</w:t>
      </w:r>
      <w:bookmarkEnd w:id="5"/>
    </w:p>
    <w:p w14:paraId="61D6233A" w14:textId="395A8F97" w:rsidR="001F0F55" w:rsidRPr="00DC5E15" w:rsidRDefault="00DC5E15" w:rsidP="00DC5E15">
      <w:pPr>
        <w:pStyle w:val="Sinespaciado"/>
      </w:pPr>
      <w:r w:rsidRPr="00DC5E15">
        <w:t>El monóxido de carbono, también denominado </w:t>
      </w:r>
      <w:r>
        <w:t>óxido de carbono</w:t>
      </w:r>
      <w:r w:rsidRPr="00DC5E15">
        <w:t>, gas carbonoso y anhídrido carbonoso (los dos últimos cada vez más en desuso), cuya fórmula química es </w:t>
      </w:r>
      <w:hyperlink r:id="rId52" w:tooltip="Carbono" w:history="1">
        <w:r w:rsidRPr="00DC5E15">
          <w:rPr>
            <w:rStyle w:val="Hipervnculo"/>
            <w:color w:val="auto"/>
            <w:u w:val="none"/>
          </w:rPr>
          <w:t>C</w:t>
        </w:r>
      </w:hyperlink>
      <w:hyperlink r:id="rId53" w:tooltip="Oxígeno" w:history="1">
        <w:r w:rsidRPr="00DC5E15">
          <w:rPr>
            <w:rStyle w:val="Hipervnculo"/>
            <w:color w:val="auto"/>
            <w:u w:val="none"/>
          </w:rPr>
          <w:t>O</w:t>
        </w:r>
      </w:hyperlink>
      <w:r w:rsidRPr="00DC5E15">
        <w:t>, es un </w:t>
      </w:r>
      <w:hyperlink r:id="rId54" w:tooltip="Gas" w:history="1">
        <w:r w:rsidRPr="00DC5E15">
          <w:rPr>
            <w:rStyle w:val="Hipervnculo"/>
            <w:color w:val="auto"/>
            <w:u w:val="none"/>
          </w:rPr>
          <w:t>gas</w:t>
        </w:r>
      </w:hyperlink>
      <w:r w:rsidRPr="00DC5E15">
        <w:t> incoloro y altamente </w:t>
      </w:r>
      <w:hyperlink r:id="rId55" w:tooltip="Tóxico" w:history="1">
        <w:r w:rsidRPr="00DC5E15">
          <w:rPr>
            <w:rStyle w:val="Hipervnculo"/>
            <w:color w:val="auto"/>
            <w:u w:val="none"/>
          </w:rPr>
          <w:t>tóxico</w:t>
        </w:r>
      </w:hyperlink>
      <w:r w:rsidRPr="00DC5E15">
        <w:t>. Puede causar la </w:t>
      </w:r>
      <w:hyperlink r:id="rId56" w:tooltip="Muerte" w:history="1">
        <w:r w:rsidRPr="00DC5E15">
          <w:rPr>
            <w:rStyle w:val="Hipervnculo"/>
            <w:color w:val="auto"/>
            <w:u w:val="none"/>
          </w:rPr>
          <w:t>muerte</w:t>
        </w:r>
      </w:hyperlink>
      <w:r w:rsidRPr="00DC5E15">
        <w:t> cuando se respira en niveles elevados. </w:t>
      </w:r>
      <w:r>
        <w:t>[5]</w:t>
      </w:r>
      <w:r w:rsidRPr="00DC5E15">
        <w:t xml:space="preserve"> </w:t>
      </w:r>
      <w:r w:rsidR="001F0F55" w:rsidRPr="00DC5E15">
        <w:t>El monóxido de carbono (CO) es un gas emitido como consecuencia de la combustión incompleta de carburantes fósiles y de biocombustibles. [4]</w:t>
      </w:r>
    </w:p>
    <w:p w14:paraId="1AB8D693" w14:textId="31C124A7" w:rsidR="003F2735" w:rsidRDefault="003F2735" w:rsidP="003F2735">
      <w:pPr>
        <w:pStyle w:val="Ttulo3"/>
      </w:pPr>
      <w:bookmarkStart w:id="6" w:name="_Toc123657788"/>
      <w:r>
        <w:lastRenderedPageBreak/>
        <w:t>Fuentes de origen</w:t>
      </w:r>
      <w:bookmarkEnd w:id="6"/>
    </w:p>
    <w:p w14:paraId="79B587D5" w14:textId="4CBAB9D2" w:rsidR="001F0F55" w:rsidRDefault="001F0F55" w:rsidP="001F0F55">
      <w:pPr>
        <w:pStyle w:val="Sinespaciado"/>
        <w:rPr>
          <w:lang w:val="es-AR" w:eastAsia="es-AR"/>
        </w:rPr>
      </w:pPr>
      <w:r w:rsidRPr="001F0F55">
        <w:rPr>
          <w:lang w:val="es-AR" w:eastAsia="es-AR"/>
        </w:rPr>
        <w:t>En general, cualquier combustible que contenga carbono (gas, petróleo, carbón, madera…) y que sea quemado sin suficiente oxígeno como para formar CO2 es una fuente potencial de CO.</w:t>
      </w:r>
    </w:p>
    <w:p w14:paraId="32779B36" w14:textId="77777777" w:rsidR="00DC5E15" w:rsidRPr="001F0F55" w:rsidRDefault="00DC5E15" w:rsidP="001F0F55">
      <w:pPr>
        <w:pStyle w:val="Sinespaciado"/>
        <w:rPr>
          <w:lang w:val="es-AR" w:eastAsia="es-AR"/>
        </w:rPr>
      </w:pPr>
    </w:p>
    <w:p w14:paraId="4428EEA4" w14:textId="7671AF51" w:rsidR="001F0F55" w:rsidRDefault="001F0F55" w:rsidP="001F0F55">
      <w:pPr>
        <w:pStyle w:val="Sinespaciado"/>
        <w:rPr>
          <w:lang w:val="es-AR" w:eastAsia="es-AR"/>
        </w:rPr>
      </w:pPr>
      <w:r w:rsidRPr="001F0F55">
        <w:rPr>
          <w:lang w:val="es-AR" w:eastAsia="es-AR"/>
        </w:rPr>
        <w:t>Las principales fuentes de emisión de CO son los procesos de combustión en sectores no industriales, seguidos por las actividades del sector agropecuario y por los procesos industriales sin combustión.</w:t>
      </w:r>
    </w:p>
    <w:p w14:paraId="025FB223" w14:textId="77777777" w:rsidR="00DC5E15" w:rsidRPr="001F0F55" w:rsidRDefault="00DC5E15" w:rsidP="001F0F55">
      <w:pPr>
        <w:pStyle w:val="Sinespaciado"/>
        <w:rPr>
          <w:lang w:val="es-AR" w:eastAsia="es-AR"/>
        </w:rPr>
      </w:pPr>
    </w:p>
    <w:p w14:paraId="7157D195" w14:textId="09C4996D" w:rsidR="001F0F55" w:rsidRPr="001F0F55" w:rsidRDefault="001F0F55" w:rsidP="001F0F55">
      <w:pPr>
        <w:pStyle w:val="Sinespaciado"/>
        <w:rPr>
          <w:lang w:val="es-AR" w:eastAsia="es-AR"/>
        </w:rPr>
      </w:pPr>
      <w:r w:rsidRPr="001F0F55">
        <w:rPr>
          <w:lang w:val="es-AR" w:eastAsia="es-AR"/>
        </w:rPr>
        <w:t xml:space="preserve">El transporte por carretera (tráfico) ha </w:t>
      </w:r>
      <w:r w:rsidR="0035188F" w:rsidRPr="001F0F55">
        <w:rPr>
          <w:lang w:val="es-AR" w:eastAsia="es-AR"/>
        </w:rPr>
        <w:t>contribuido,</w:t>
      </w:r>
      <w:r w:rsidRPr="001F0F55">
        <w:rPr>
          <w:lang w:val="es-AR" w:eastAsia="es-AR"/>
        </w:rPr>
        <w:t xml:space="preserve"> aunque sus potenciales consecuencias probablemente se han visto minoradas por la utilización de conversores catalíticos. De hecho, éste ha sido el sector en el que más se han reducido las emisiones desde el año 2001 (el resto se mantiene en niveles más menos constante, con ligeras variaciones interanuales).</w:t>
      </w:r>
      <w:r>
        <w:rPr>
          <w:lang w:val="es-AR" w:eastAsia="es-AR"/>
        </w:rPr>
        <w:t xml:space="preserve"> [4]</w:t>
      </w:r>
    </w:p>
    <w:p w14:paraId="59A7F4E1" w14:textId="77777777" w:rsidR="001F0F55" w:rsidRPr="001F0F55" w:rsidRDefault="001F0F55" w:rsidP="001F0F55"/>
    <w:p w14:paraId="6F675279" w14:textId="52C2D214" w:rsidR="003F2735" w:rsidRDefault="003F2735" w:rsidP="003F2735">
      <w:pPr>
        <w:pStyle w:val="Ttulo3"/>
      </w:pPr>
      <w:bookmarkStart w:id="7" w:name="_Toc123657789"/>
      <w:r>
        <w:t>Efectos sobre la salud</w:t>
      </w:r>
      <w:bookmarkEnd w:id="7"/>
    </w:p>
    <w:p w14:paraId="42E5412E" w14:textId="5E19083A" w:rsidR="001F0F55" w:rsidRDefault="001F0F55" w:rsidP="001F0F55">
      <w:pPr>
        <w:pStyle w:val="Sinespaciado"/>
        <w:rPr>
          <w:lang w:val="es-AR" w:eastAsia="es-AR"/>
        </w:rPr>
      </w:pPr>
      <w:r w:rsidRPr="001F0F55">
        <w:rPr>
          <w:lang w:val="es-AR" w:eastAsia="es-AR"/>
        </w:rPr>
        <w:t>El CO penetra en el organismo a través de los pulmones, y puede provocar una disminución de la capacidad de transporte de oxígeno de la sangre, con el consecuente detrimento de oxigenación de órganos y tejidos, así como disfunciones cardiacas, daños en el sistema nervioso, dolor de cabeza, mareos y fatiga; estos efectos pueden producirse tanto sobre el ser humano como sobre la fauna silvestre.</w:t>
      </w:r>
    </w:p>
    <w:p w14:paraId="015D76E2" w14:textId="77777777" w:rsidR="00DC5E15" w:rsidRPr="001F0F55" w:rsidRDefault="00DC5E15" w:rsidP="001F0F55">
      <w:pPr>
        <w:pStyle w:val="Sinespaciado"/>
        <w:rPr>
          <w:lang w:val="es-AR" w:eastAsia="es-AR"/>
        </w:rPr>
      </w:pPr>
    </w:p>
    <w:p w14:paraId="7002490A" w14:textId="659CAC32" w:rsidR="001F0F55" w:rsidRDefault="001F0F55" w:rsidP="001F0F55">
      <w:pPr>
        <w:pStyle w:val="Sinespaciado"/>
        <w:rPr>
          <w:lang w:val="es-AR" w:eastAsia="es-AR"/>
        </w:rPr>
      </w:pPr>
      <w:r w:rsidRPr="001F0F55">
        <w:rPr>
          <w:lang w:val="es-AR" w:eastAsia="es-AR"/>
        </w:rPr>
        <w:t>También posee consecuencias sobre el clima, ya que contribuye a la formación de gases de efecto invernadero: su vida media en la atmósfera es de unos tres meses, lo que permite su lenta oxidación para formar CO2, proceso durante el cual también se genera O</w:t>
      </w:r>
      <w:r w:rsidR="002369FA" w:rsidRPr="001F0F55">
        <w:rPr>
          <w:lang w:val="es-AR" w:eastAsia="es-AR"/>
        </w:rPr>
        <w:t>3.</w:t>
      </w:r>
      <w:r w:rsidR="002369FA">
        <w:rPr>
          <w:lang w:val="es-AR" w:eastAsia="es-AR"/>
        </w:rPr>
        <w:t xml:space="preserve"> [</w:t>
      </w:r>
      <w:r>
        <w:rPr>
          <w:lang w:val="es-AR" w:eastAsia="es-AR"/>
        </w:rPr>
        <w:t>4]</w:t>
      </w:r>
    </w:p>
    <w:p w14:paraId="2FA435CB" w14:textId="77777777" w:rsidR="00DC5E15" w:rsidRDefault="00DC5E15" w:rsidP="001F0F55">
      <w:pPr>
        <w:pStyle w:val="Sinespaciado"/>
        <w:rPr>
          <w:lang w:val="es-AR" w:eastAsia="es-AR"/>
        </w:rPr>
      </w:pPr>
    </w:p>
    <w:p w14:paraId="0EB41195" w14:textId="203FAE16" w:rsidR="00FE16E3" w:rsidRDefault="00FE16E3" w:rsidP="00FE16E3">
      <w:pPr>
        <w:pStyle w:val="Sinespaciado"/>
      </w:pPr>
      <w:r w:rsidRPr="00FE16E3">
        <w:t xml:space="preserve">El límite de exposición permisible actual de la Administración de Seguridad y Salud Ocupacionales (OSHA) para el CO es de 50 ppm como un promedio ponderado de tiempo de 8 horas [29 CFR 1910.1000*]. El límite de exposición recomendada de NIOSH para el CO es de 35 ppm como un </w:t>
      </w:r>
      <w:r>
        <w:t>tiempo de trabajo</w:t>
      </w:r>
      <w:r w:rsidRPr="00FE16E3">
        <w:t xml:space="preserve"> de 8 horas y un límite máximo de 200 ppm [NIOSH 1992]. La concentración inmediatamente peligrosa para la vida y la salud (IDLH) que recomienda NIOSH para el CO es de 1,200 ppm. IDLH es la concentración que podría provocar la muerte o efectos irreversibles sobre la salud, o que podría impedir que una persona se salga del ambiente contaminado en 30 minutos. </w:t>
      </w:r>
      <w:r>
        <w:t>[</w:t>
      </w:r>
      <w:r w:rsidR="00DC5E15">
        <w:t>6</w:t>
      </w:r>
      <w:r>
        <w:t>]</w:t>
      </w:r>
    </w:p>
    <w:p w14:paraId="21CEFB79" w14:textId="77777777" w:rsidR="00DC5E15" w:rsidRDefault="00DC5E15" w:rsidP="00DC5E15">
      <w:pPr>
        <w:pStyle w:val="Sinespaciado"/>
        <w:keepNext/>
        <w:jc w:val="center"/>
      </w:pPr>
      <w:r>
        <w:rPr>
          <w:noProof/>
          <w:lang w:val="es-AR" w:eastAsia="es-AR"/>
        </w:rPr>
        <w:lastRenderedPageBreak/>
        <w:drawing>
          <wp:inline distT="0" distB="0" distL="0" distR="0" wp14:anchorId="34826C26" wp14:editId="3F496F3F">
            <wp:extent cx="3895200" cy="4798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udCO.JPG"/>
                    <pic:cNvPicPr/>
                  </pic:nvPicPr>
                  <pic:blipFill>
                    <a:blip r:embed="rId57">
                      <a:extLst>
                        <a:ext uri="{28A0092B-C50C-407E-A947-70E740481C1C}">
                          <a14:useLocalDpi xmlns:a14="http://schemas.microsoft.com/office/drawing/2010/main" val="0"/>
                        </a:ext>
                      </a:extLst>
                    </a:blip>
                    <a:stretch>
                      <a:fillRect/>
                    </a:stretch>
                  </pic:blipFill>
                  <pic:spPr>
                    <a:xfrm>
                      <a:off x="0" y="0"/>
                      <a:ext cx="3895200" cy="4798800"/>
                    </a:xfrm>
                    <a:prstGeom prst="rect">
                      <a:avLst/>
                    </a:prstGeom>
                  </pic:spPr>
                </pic:pic>
              </a:graphicData>
            </a:graphic>
          </wp:inline>
        </w:drawing>
      </w:r>
    </w:p>
    <w:p w14:paraId="460636AB" w14:textId="4C40CF52" w:rsidR="00DC5E15" w:rsidRPr="00FE16E3" w:rsidRDefault="00DC5E15" w:rsidP="00DC5E15">
      <w:pPr>
        <w:pStyle w:val="Descripcin"/>
        <w:jc w:val="center"/>
      </w:pPr>
      <w:r>
        <w:t xml:space="preserve">Ilustración </w:t>
      </w:r>
      <w:fldSimple w:instr=" SEQ Ilustración \* ARABIC ">
        <w:r w:rsidR="00BE5E59">
          <w:rPr>
            <w:noProof/>
          </w:rPr>
          <w:t>2</w:t>
        </w:r>
      </w:fldSimple>
      <w:r>
        <w:t xml:space="preserve">: </w:t>
      </w:r>
      <w:r w:rsidRPr="00790F7C">
        <w:t>Efectos del CO en la salud</w:t>
      </w:r>
      <w:r>
        <w:rPr>
          <w:noProof/>
        </w:rPr>
        <w:t xml:space="preserve"> [5]</w:t>
      </w:r>
    </w:p>
    <w:p w14:paraId="17022C05" w14:textId="77777777" w:rsidR="001F0F55" w:rsidRPr="001F0F55" w:rsidRDefault="001F0F55" w:rsidP="001F0F55"/>
    <w:p w14:paraId="2B2E2287" w14:textId="24125DC0" w:rsidR="003F2735" w:rsidRDefault="003F2735" w:rsidP="003F2735">
      <w:pPr>
        <w:pStyle w:val="Ttulo2"/>
      </w:pPr>
      <w:bookmarkStart w:id="8" w:name="_Toc123657790"/>
      <w:r>
        <w:t>NH3(Amoníaco)</w:t>
      </w:r>
      <w:bookmarkEnd w:id="8"/>
    </w:p>
    <w:p w14:paraId="6FA34CB7" w14:textId="49B2EDAC" w:rsidR="00D92538" w:rsidRPr="00517043" w:rsidRDefault="00D92538" w:rsidP="00517043">
      <w:pPr>
        <w:pStyle w:val="Sinespaciado"/>
      </w:pPr>
      <w:r w:rsidRPr="00517043">
        <w:t>El </w:t>
      </w:r>
      <w:r w:rsidRPr="00462380">
        <w:t>amoníaco</w:t>
      </w:r>
      <w:r w:rsidR="00517043" w:rsidRPr="00462380">
        <w:t xml:space="preserve"> </w:t>
      </w:r>
      <w:r w:rsidRPr="00462380">
        <w:t>es un </w:t>
      </w:r>
      <w:hyperlink r:id="rId58" w:tooltip="Compuesto químico" w:history="1">
        <w:r w:rsidRPr="00462380">
          <w:t>compuesto químico</w:t>
        </w:r>
      </w:hyperlink>
      <w:r w:rsidRPr="00462380">
        <w:t> de </w:t>
      </w:r>
      <w:hyperlink r:id="rId59" w:tooltip="Nitrógeno" w:history="1">
        <w:r w:rsidRPr="00462380">
          <w:t>nitrógeno</w:t>
        </w:r>
      </w:hyperlink>
      <w:r w:rsidRPr="00462380">
        <w:t> con la fórmula química NH3. Es un </w:t>
      </w:r>
      <w:hyperlink r:id="rId60" w:tooltip="Gas" w:history="1">
        <w:r w:rsidRPr="00462380">
          <w:t>gas</w:t>
        </w:r>
      </w:hyperlink>
      <w:r w:rsidRPr="00462380">
        <w:t> incoloro con un característico olor repulsivo. El amoníaco contribuye significativamente a las necesidades nutricionales de los organismos terrestres por ser un precursor de fertilizantes.</w:t>
      </w:r>
      <w:r w:rsidR="00462380" w:rsidRPr="00462380">
        <w:t xml:space="preserve"> Directa o indirectamente, el amoníaco es también un elemento importante para la síntesis de muchos fármacos y es usado en diversos productos comerciales, sirve para la elaboración de cosméticos y tintura de cabello, y la fabricación de desinfectantes y limpiadores de cocina. Pese a su gran uso, el amoníaco es cáustico, tóxico y peligroso.</w:t>
      </w:r>
      <w:r w:rsidR="00462380">
        <w:t xml:space="preserve"> [7]</w:t>
      </w:r>
    </w:p>
    <w:p w14:paraId="4FA7EB1E" w14:textId="4EB12D6C" w:rsidR="003F2735" w:rsidRDefault="003F2735" w:rsidP="003F2735">
      <w:pPr>
        <w:pStyle w:val="Ttulo3"/>
      </w:pPr>
      <w:bookmarkStart w:id="9" w:name="_Toc123657791"/>
      <w:r>
        <w:t>Fuentes de origen</w:t>
      </w:r>
      <w:bookmarkEnd w:id="9"/>
    </w:p>
    <w:p w14:paraId="7E285602" w14:textId="6855AEBF" w:rsidR="00D71EB1" w:rsidRDefault="00D71EB1" w:rsidP="00D71EB1">
      <w:pPr>
        <w:pStyle w:val="Sinespaciado"/>
      </w:pPr>
      <w:r w:rsidRPr="00D71EB1">
        <w:t>El </w:t>
      </w:r>
      <w:hyperlink r:id="rId61" w:tgtFrame="_blank" w:history="1">
        <w:r w:rsidRPr="00D71EB1">
          <w:rPr>
            <w:rStyle w:val="Hipervnculo"/>
            <w:color w:val="auto"/>
            <w:u w:val="none"/>
          </w:rPr>
          <w:t>amoníaco se produce de forma natural</w:t>
        </w:r>
      </w:hyperlink>
      <w:r w:rsidRPr="00D71EB1">
        <w:t> y se encuentra en el medio ambiente: en el suelo, el aire y el agua. El amoníaco también se </w:t>
      </w:r>
      <w:hyperlink r:id="rId62" w:tgtFrame="_blank" w:history="1">
        <w:r w:rsidRPr="00D71EB1">
          <w:rPr>
            <w:rStyle w:val="Hipervnculo"/>
            <w:color w:val="auto"/>
            <w:u w:val="none"/>
          </w:rPr>
          <w:t>renueva de forma natural</w:t>
        </w:r>
      </w:hyperlink>
      <w:r w:rsidRPr="00D71EB1">
        <w:t xml:space="preserve"> como parte del ciclo de nitrógeno que se produce mientras se </w:t>
      </w:r>
      <w:r w:rsidRPr="00D71EB1">
        <w:lastRenderedPageBreak/>
        <w:t>fertilizan las plantas. Como resultado de este proceso natural, el amoníaco no dura mucho tiempo en el ambiente y tampoco es bioacumulable.</w:t>
      </w:r>
    </w:p>
    <w:p w14:paraId="3A1DBA2A" w14:textId="77F91D4A" w:rsidR="00B25469" w:rsidRDefault="00B25469" w:rsidP="00D71EB1">
      <w:pPr>
        <w:pStyle w:val="Sinespaciado"/>
      </w:pPr>
    </w:p>
    <w:p w14:paraId="2AE594D9" w14:textId="746C5CAF" w:rsidR="00B25469" w:rsidRDefault="00A16443" w:rsidP="00A16443">
      <w:pPr>
        <w:pStyle w:val="Sinespaciado"/>
      </w:pPr>
      <w:r w:rsidRPr="00A16443">
        <w:t>El </w:t>
      </w:r>
      <w:hyperlink r:id="rId63" w:tgtFrame="_blank" w:history="1">
        <w:r w:rsidRPr="00A16443">
          <w:rPr>
            <w:rStyle w:val="Hipervnculo"/>
            <w:color w:val="auto"/>
            <w:u w:val="none"/>
          </w:rPr>
          <w:t>amoníaco se produce de forma natural en el medioambiente</w:t>
        </w:r>
      </w:hyperlink>
      <w:r w:rsidRPr="00A16443">
        <w:t xml:space="preserve">, por lo que todos estamos expuestos a pequeños niveles de amoníaco de alguna manera. Es posible que una persona esté expuesta a niveles más altos de amoníaco al utilizar productos de limpieza que contengan este producto, o si viven en fincas donde se utilizan fertilizantes o cerca de ellas. También cabe la posibilidad de estar expuesto a niveles altos de amoníaco al pasar mucho tiempo en un lugar cerrado donde haya una gran cantidad de </w:t>
      </w:r>
      <w:r w:rsidR="002369FA" w:rsidRPr="00A16443">
        <w:t>animales.</w:t>
      </w:r>
      <w:r w:rsidR="002369FA">
        <w:t xml:space="preserve"> [</w:t>
      </w:r>
      <w:r>
        <w:t>8]</w:t>
      </w:r>
    </w:p>
    <w:p w14:paraId="289614E8" w14:textId="77777777" w:rsidR="00A16443" w:rsidRPr="00A16443" w:rsidRDefault="00A16443" w:rsidP="00A16443">
      <w:pPr>
        <w:pStyle w:val="Sinespaciado"/>
      </w:pPr>
    </w:p>
    <w:p w14:paraId="5C1B319D" w14:textId="30103C29" w:rsidR="003D671D" w:rsidRDefault="003F2735" w:rsidP="003D671D">
      <w:pPr>
        <w:pStyle w:val="Ttulo3"/>
      </w:pPr>
      <w:bookmarkStart w:id="10" w:name="_Toc123657792"/>
      <w:r>
        <w:t>Efectos sobre la salud</w:t>
      </w:r>
      <w:bookmarkEnd w:id="10"/>
    </w:p>
    <w:p w14:paraId="54267E38" w14:textId="77777777" w:rsidR="003D671D" w:rsidRDefault="003D671D" w:rsidP="003D671D">
      <w:pPr>
        <w:pStyle w:val="Sinespaciado"/>
      </w:pPr>
      <w:r>
        <w:t xml:space="preserve">El amoníaco es tóxico por inhalación, corrosivo en todas las partes del cuerpo y las salpicaduras líquidas puede causar quemaduras severas. </w:t>
      </w:r>
    </w:p>
    <w:p w14:paraId="036C071E" w14:textId="77777777" w:rsidR="003D671D" w:rsidRDefault="003D671D" w:rsidP="003D671D">
      <w:pPr>
        <w:pStyle w:val="Sinespaciado"/>
      </w:pPr>
    </w:p>
    <w:p w14:paraId="169E7105" w14:textId="6F9B6DB5" w:rsidR="003D671D" w:rsidRDefault="003D671D" w:rsidP="003D671D">
      <w:pPr>
        <w:pStyle w:val="Sinespaciado"/>
      </w:pPr>
      <w:r w:rsidRPr="003D671D">
        <w:t>Salpicaduras de amoníaco líquido en los ojos puede causar daño permanente a los mismos sin que los efectos que no sean evidentes por varios días. Los vapores pueden causar irritación y el mojado de los ojos a altas concentraciones puede causar severos daños.</w:t>
      </w:r>
    </w:p>
    <w:p w14:paraId="38CCAA6C" w14:textId="3805A309" w:rsidR="003D671D" w:rsidRDefault="003D671D" w:rsidP="003D671D">
      <w:pPr>
        <w:pStyle w:val="Sinespaciado"/>
      </w:pPr>
    </w:p>
    <w:p w14:paraId="4B4C6610" w14:textId="185080DE" w:rsidR="003D671D" w:rsidRDefault="003D671D" w:rsidP="003D671D">
      <w:pPr>
        <w:pStyle w:val="Sinespaciado"/>
      </w:pPr>
      <w:r>
        <w:t>Salpicaduras de amoníaco en la piel puede producir quemaduras. La presencia de vapores es irritante para la piel.</w:t>
      </w:r>
    </w:p>
    <w:p w14:paraId="636C8011" w14:textId="3B57ECC8" w:rsidR="003D671D" w:rsidRDefault="003D671D" w:rsidP="003D671D">
      <w:pPr>
        <w:pStyle w:val="Sinespaciado"/>
      </w:pPr>
    </w:p>
    <w:p w14:paraId="37238475" w14:textId="2BFC7F2E" w:rsidR="003D671D" w:rsidRDefault="003D671D" w:rsidP="003D671D">
      <w:pPr>
        <w:pStyle w:val="Sinespaciado"/>
      </w:pPr>
      <w:r>
        <w:t xml:space="preserve">Las concentraciones umbral de percepción del olor están entre 5 y 25ppm. Concentraciones de amoníaco en el rango de 50 a 100ppm pueden causar irritación leve luego de una exposición prolongada. La irritación inmediata de ojos, nariz y garganta puede ocurrir con niveles de amoníaco entre 400 y 700ppm con síntomas de la irritación leve de la zona respiratoria superior si persiste más allá del período de exposición. A concentraciones más altas, más de 1000ppm, puede desarrollarse severo y la irritación de ojos y zona respiratoria superior luego de un período corto de exposición. La exposición al amoníaco en exceso a 2000ppm incluso por cortos períodos puede dar lugar a daños severo de pulmón que podrías ser fatal. La acumulación del fluido en los pulmones (edema pulmonar) puede ocurrir hasta 48 horas después de la exposición y podría ser fatal. La exposición a concentraciones en exceso del límite de exposición ocupacional puede conducir a debilitación respiratoria </w:t>
      </w:r>
      <w:r w:rsidR="002369FA">
        <w:t>permanente. [</w:t>
      </w:r>
      <w:r>
        <w:t>9]</w:t>
      </w:r>
    </w:p>
    <w:p w14:paraId="2661EB67" w14:textId="5271F9C7" w:rsidR="003D671D" w:rsidRDefault="003D671D" w:rsidP="003D671D">
      <w:pPr>
        <w:pStyle w:val="Sinespaciado"/>
      </w:pPr>
    </w:p>
    <w:p w14:paraId="586F6818" w14:textId="77777777" w:rsidR="003D671D" w:rsidRDefault="003D671D" w:rsidP="003D671D">
      <w:pPr>
        <w:pStyle w:val="Sinespaciado"/>
        <w:keepNext/>
        <w:jc w:val="center"/>
      </w:pPr>
      <w:r>
        <w:rPr>
          <w:noProof/>
          <w:lang w:val="es-AR" w:eastAsia="es-AR"/>
        </w:rPr>
        <w:drawing>
          <wp:inline distT="0" distB="0" distL="0" distR="0" wp14:anchorId="65710E53" wp14:editId="70046839">
            <wp:extent cx="5400040" cy="1267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NIOSH-NH3.JPG"/>
                    <pic:cNvPicPr/>
                  </pic:nvPicPr>
                  <pic:blipFill>
                    <a:blip r:embed="rId64">
                      <a:extLst>
                        <a:ext uri="{28A0092B-C50C-407E-A947-70E740481C1C}">
                          <a14:useLocalDpi xmlns:a14="http://schemas.microsoft.com/office/drawing/2010/main" val="0"/>
                        </a:ext>
                      </a:extLst>
                    </a:blip>
                    <a:stretch>
                      <a:fillRect/>
                    </a:stretch>
                  </pic:blipFill>
                  <pic:spPr>
                    <a:xfrm>
                      <a:off x="0" y="0"/>
                      <a:ext cx="5400040" cy="1267460"/>
                    </a:xfrm>
                    <a:prstGeom prst="rect">
                      <a:avLst/>
                    </a:prstGeom>
                  </pic:spPr>
                </pic:pic>
              </a:graphicData>
            </a:graphic>
          </wp:inline>
        </w:drawing>
      </w:r>
    </w:p>
    <w:p w14:paraId="79882DCB" w14:textId="2535C474" w:rsidR="003D671D" w:rsidRDefault="003D671D" w:rsidP="003D671D">
      <w:pPr>
        <w:pStyle w:val="Descripcin"/>
        <w:jc w:val="center"/>
      </w:pPr>
      <w:r>
        <w:t xml:space="preserve">Ilustración </w:t>
      </w:r>
      <w:fldSimple w:instr=" SEQ Ilustración \* ARABIC ">
        <w:r w:rsidR="00BE5E59">
          <w:rPr>
            <w:noProof/>
          </w:rPr>
          <w:t>3</w:t>
        </w:r>
      </w:fldSimple>
      <w:r>
        <w:t>: Umbral de exposición laboral (TWA: tiempo en área de trabajo)[9]</w:t>
      </w:r>
    </w:p>
    <w:p w14:paraId="63124130" w14:textId="77777777" w:rsidR="009839E5" w:rsidRDefault="009839E5" w:rsidP="009839E5">
      <w:pPr>
        <w:keepNext/>
        <w:jc w:val="center"/>
      </w:pPr>
      <w:r>
        <w:rPr>
          <w:noProof/>
          <w:lang w:val="es-AR" w:eastAsia="es-AR"/>
        </w:rPr>
        <w:lastRenderedPageBreak/>
        <w:drawing>
          <wp:inline distT="0" distB="0" distL="0" distR="0" wp14:anchorId="36925671" wp14:editId="4CC8F5C0">
            <wp:extent cx="3895090" cy="5610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udNH3.JPG"/>
                    <pic:cNvPicPr/>
                  </pic:nvPicPr>
                  <pic:blipFill>
                    <a:blip r:embed="rId65">
                      <a:extLst>
                        <a:ext uri="{28A0092B-C50C-407E-A947-70E740481C1C}">
                          <a14:useLocalDpi xmlns:a14="http://schemas.microsoft.com/office/drawing/2010/main" val="0"/>
                        </a:ext>
                      </a:extLst>
                    </a:blip>
                    <a:stretch>
                      <a:fillRect/>
                    </a:stretch>
                  </pic:blipFill>
                  <pic:spPr>
                    <a:xfrm>
                      <a:off x="0" y="0"/>
                      <a:ext cx="3895205" cy="5610391"/>
                    </a:xfrm>
                    <a:prstGeom prst="rect">
                      <a:avLst/>
                    </a:prstGeom>
                  </pic:spPr>
                </pic:pic>
              </a:graphicData>
            </a:graphic>
          </wp:inline>
        </w:drawing>
      </w:r>
    </w:p>
    <w:p w14:paraId="4920D186" w14:textId="59EC4772" w:rsidR="009839E5" w:rsidRPr="009839E5" w:rsidRDefault="009839E5" w:rsidP="009839E5">
      <w:pPr>
        <w:pStyle w:val="Descripcin"/>
        <w:jc w:val="center"/>
      </w:pPr>
      <w:r>
        <w:t xml:space="preserve">Ilustración </w:t>
      </w:r>
      <w:fldSimple w:instr=" SEQ Ilustración \* ARABIC ">
        <w:r w:rsidR="00BE5E59">
          <w:rPr>
            <w:noProof/>
          </w:rPr>
          <w:t>4</w:t>
        </w:r>
      </w:fldSimple>
      <w:r>
        <w:t>: Efectos del NH3 en la salud [7</w:t>
      </w:r>
      <w:r w:rsidRPr="00DA2080">
        <w:t>]</w:t>
      </w:r>
    </w:p>
    <w:p w14:paraId="0A6E3D18" w14:textId="4FDEEF55" w:rsidR="003F2735" w:rsidRDefault="003F2735" w:rsidP="003F2735">
      <w:pPr>
        <w:pStyle w:val="Ttulo2"/>
      </w:pPr>
      <w:bookmarkStart w:id="11" w:name="_Toc123657793"/>
      <w:r>
        <w:t>C3H8(Propano)</w:t>
      </w:r>
      <w:bookmarkEnd w:id="11"/>
    </w:p>
    <w:p w14:paraId="36907542" w14:textId="5CD3F11F" w:rsidR="009D5A44" w:rsidRPr="009D5A44" w:rsidRDefault="009D5A44" w:rsidP="009D5A44">
      <w:pPr>
        <w:pStyle w:val="Sinespaciado"/>
      </w:pPr>
      <w:r w:rsidRPr="009D5A44">
        <w:t>El propano es un </w:t>
      </w:r>
      <w:hyperlink r:id="rId66" w:tooltip="Gas" w:history="1">
        <w:r w:rsidRPr="009D5A44">
          <w:rPr>
            <w:rStyle w:val="Hipervnculo"/>
            <w:color w:val="auto"/>
            <w:u w:val="none"/>
          </w:rPr>
          <w:t>gas</w:t>
        </w:r>
      </w:hyperlink>
      <w:r w:rsidRPr="009D5A44">
        <w:t> incoloro e inodoro. Pertenece a los </w:t>
      </w:r>
      <w:hyperlink r:id="rId67" w:tooltip="Hidrocarburo alifático" w:history="1">
        <w:r w:rsidRPr="009D5A44">
          <w:rPr>
            <w:rStyle w:val="Hipervnculo"/>
            <w:color w:val="auto"/>
            <w:u w:val="none"/>
          </w:rPr>
          <w:t>hidrocarburos alifáticos</w:t>
        </w:r>
      </w:hyperlink>
      <w:r w:rsidRPr="009D5A44">
        <w:t> con enlaces simples de carbono, conocidos como </w:t>
      </w:r>
      <w:hyperlink r:id="rId68" w:tooltip="Alcano" w:history="1">
        <w:r w:rsidRPr="009D5A44">
          <w:rPr>
            <w:rStyle w:val="Hipervnculo"/>
            <w:color w:val="auto"/>
            <w:u w:val="none"/>
          </w:rPr>
          <w:t>alcanos</w:t>
        </w:r>
      </w:hyperlink>
      <w:r w:rsidRPr="009D5A44">
        <w:t>. Su fórmula química es </w:t>
      </w:r>
      <w:hyperlink r:id="rId69" w:tooltip="Carbono" w:history="1">
        <w:r w:rsidRPr="00F41E53">
          <w:t>C</w:t>
        </w:r>
      </w:hyperlink>
      <w:r w:rsidRPr="00F41E53">
        <w:t>3</w:t>
      </w:r>
      <w:hyperlink r:id="rId70" w:tooltip="Hidrógeno" w:history="1">
        <w:r w:rsidRPr="00F41E53">
          <w:t>H</w:t>
        </w:r>
      </w:hyperlink>
      <w:r w:rsidRPr="00F41E53">
        <w:t>8.[10]</w:t>
      </w:r>
      <w:r w:rsidR="00F41E53" w:rsidRPr="00F41E53">
        <w:t xml:space="preserve"> El propano es un gas licuado del petróleo </w:t>
      </w:r>
      <w:hyperlink r:id="rId71" w:history="1">
        <w:r w:rsidR="00F41E53" w:rsidRPr="00F41E53">
          <w:t>(GLP)</w:t>
        </w:r>
      </w:hyperlink>
      <w:r w:rsidR="00F41E53" w:rsidRPr="00F41E53">
        <w:t> que se obtiene de yacimientos de petróleo y de </w:t>
      </w:r>
      <w:hyperlink r:id="rId72" w:history="1">
        <w:r w:rsidR="00F41E53" w:rsidRPr="00F41E53">
          <w:t>gas natural.</w:t>
        </w:r>
      </w:hyperlink>
      <w:r w:rsidR="00F41E53" w:rsidRPr="00F41E53">
        <w:t> Este gas tiene muchas similitudes con el </w:t>
      </w:r>
      <w:hyperlink r:id="rId73" w:history="1">
        <w:r w:rsidR="00F41E53" w:rsidRPr="00F41E53">
          <w:t>gas butano</w:t>
        </w:r>
      </w:hyperlink>
      <w:r w:rsidR="00F41E53" w:rsidRPr="00F41E53">
        <w:t> ya que tienen características, orígenes y usos muy parecidos.</w:t>
      </w:r>
      <w:r w:rsidR="00E1666D">
        <w:t xml:space="preserve"> </w:t>
      </w:r>
      <w:r w:rsidR="00E1666D">
        <w:rPr>
          <w:rFonts w:ascii="Helvetica" w:hAnsi="Helvetica"/>
          <w:color w:val="565E67"/>
          <w:shd w:val="clear" w:color="auto" w:fill="FFFFFF"/>
        </w:rPr>
        <w:t>El gas propano que se vende comercialmente es una mezcla de hidrocarburos y no es propano puro como se podría pensar. Este gas se comercializa como una mezcla de un 80% de hidrocarburos C3 y un máximo del 20% de hidrocarburos C4 y otros de mayor peso molecular. La composición de este gas vendido de forma comercial puede variar de unas zonas geográficas a otras.</w:t>
      </w:r>
      <w:r w:rsidR="00E1666D">
        <w:t xml:space="preserve"> </w:t>
      </w:r>
      <w:r w:rsidR="00F41E53">
        <w:t>[11]</w:t>
      </w:r>
    </w:p>
    <w:p w14:paraId="53F848A9" w14:textId="578D13BA" w:rsidR="003F2735" w:rsidRDefault="003F2735" w:rsidP="003F2735">
      <w:pPr>
        <w:pStyle w:val="Ttulo3"/>
      </w:pPr>
      <w:bookmarkStart w:id="12" w:name="_Toc123657794"/>
      <w:r>
        <w:lastRenderedPageBreak/>
        <w:t>Fuente de origen</w:t>
      </w:r>
      <w:bookmarkEnd w:id="12"/>
    </w:p>
    <w:p w14:paraId="33764F4F" w14:textId="77777777" w:rsidR="002369FA" w:rsidRPr="002369FA" w:rsidRDefault="002369FA" w:rsidP="002369FA">
      <w:pPr>
        <w:pStyle w:val="Sinespaciado"/>
      </w:pPr>
      <w:r w:rsidRPr="002369FA">
        <w:t>El propano se obtiene de dos formas:</w:t>
      </w:r>
    </w:p>
    <w:p w14:paraId="5CCD6AF4" w14:textId="77777777" w:rsidR="002369FA" w:rsidRPr="002369FA" w:rsidRDefault="002369FA" w:rsidP="002369FA">
      <w:pPr>
        <w:pStyle w:val="Sinespaciado"/>
        <w:numPr>
          <w:ilvl w:val="0"/>
          <w:numId w:val="24"/>
        </w:numPr>
      </w:pPr>
      <w:r w:rsidRPr="002369FA">
        <w:t>Separándolo del petróleo, en un proceso de refinado.</w:t>
      </w:r>
    </w:p>
    <w:p w14:paraId="4F8D0A00" w14:textId="4D4B5B16" w:rsidR="002369FA" w:rsidRDefault="002369FA" w:rsidP="002369FA">
      <w:pPr>
        <w:pStyle w:val="Sinespaciado"/>
        <w:numPr>
          <w:ilvl w:val="0"/>
          <w:numId w:val="24"/>
        </w:numPr>
      </w:pPr>
      <w:r w:rsidRPr="002369FA">
        <w:t>Separándolo del gas natural, mediante el fraccionamiento del gas natural.</w:t>
      </w:r>
    </w:p>
    <w:p w14:paraId="708F3253" w14:textId="1A6DA1EA" w:rsidR="002369FA" w:rsidRDefault="002369FA" w:rsidP="002369FA">
      <w:pPr>
        <w:pStyle w:val="Sinespaciado"/>
        <w:ind w:firstLine="0"/>
      </w:pPr>
    </w:p>
    <w:p w14:paraId="75564921" w14:textId="340EA930" w:rsidR="002369FA" w:rsidRPr="002369FA" w:rsidRDefault="002369FA" w:rsidP="002369FA">
      <w:pPr>
        <w:pStyle w:val="Sinespaciado"/>
      </w:pPr>
      <w:r w:rsidRPr="002369FA">
        <w:rPr>
          <w:b/>
          <w:u w:val="single"/>
        </w:rPr>
        <w:t>A partir del petróleo:</w:t>
      </w:r>
      <w:r w:rsidRPr="002369FA">
        <w:rPr>
          <w:shd w:val="clear" w:color="auto" w:fill="FFFFFF"/>
        </w:rPr>
        <w:t xml:space="preserve"> </w:t>
      </w:r>
      <w:r>
        <w:rPr>
          <w:shd w:val="clear" w:color="auto" w:fill="FFFFFF"/>
        </w:rPr>
        <w:t>El petróleo está compuesto por diferentes hidrocarburos (uno de ellos el propano) con cadenas de carbono y pesos moleculares diferentes. Para que el petróleo sea útil, es necesario separar esos compuestos mediante la </w:t>
      </w:r>
      <w:r>
        <w:rPr>
          <w:rStyle w:val="Textoennegrita"/>
          <w:rFonts w:ascii="Helvetica" w:hAnsi="Helvetica"/>
          <w:color w:val="565E67"/>
          <w:shd w:val="clear" w:color="auto" w:fill="FFFFFF"/>
        </w:rPr>
        <w:t>destilación fraccionada</w:t>
      </w:r>
      <w:r>
        <w:rPr>
          <w:shd w:val="clear" w:color="auto" w:fill="FFFFFF"/>
        </w:rPr>
        <w:t xml:space="preserve">. El </w:t>
      </w:r>
      <w:r w:rsidRPr="002369FA">
        <w:t>petróleo crudo se calienta en una </w:t>
      </w:r>
      <w:r w:rsidRPr="002369FA">
        <w:rPr>
          <w:b/>
          <w:bCs/>
        </w:rPr>
        <w:t>torre de destilación</w:t>
      </w:r>
      <w:r w:rsidRPr="002369FA">
        <w:t>, la cual tiene diferentes pisos, cada uno con temperaturas diferentes. La temperatura de los pisos inferiores es más elevada que la de los pisos superiores. Al evaporarse el petróleo, este sube y, en función del punto de ebullición de los componentes del petróleo (a mayor número de átomos de carbono mayor punto de ebullición) se van condensando en cada piso, pudiendo separar todos ellos.</w:t>
      </w:r>
    </w:p>
    <w:p w14:paraId="30AE1267" w14:textId="29EB1365" w:rsid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El </w:t>
      </w:r>
      <w:r w:rsidRPr="002369FA">
        <w:rPr>
          <w:rFonts w:eastAsia="Times New Roman" w:cs="Times New Roman"/>
          <w:b/>
          <w:bCs/>
          <w:szCs w:val="24"/>
          <w:lang w:val="es-AR" w:eastAsia="es-AR"/>
        </w:rPr>
        <w:t>propano</w:t>
      </w:r>
      <w:r w:rsidRPr="002369FA">
        <w:rPr>
          <w:rFonts w:eastAsia="Times New Roman" w:cs="Times New Roman"/>
          <w:szCs w:val="24"/>
          <w:lang w:val="es-AR" w:eastAsia="es-AR"/>
        </w:rPr>
        <w:t> tiene pocos átomos de carbono, lo que permite que ascienda por la torre de destilación en forma de gas hasta la parte superior, separándose así de otros compuestos del petróleo con cadenas de átomos más largas.</w:t>
      </w:r>
      <w:r>
        <w:rPr>
          <w:rFonts w:eastAsia="Times New Roman" w:cs="Times New Roman"/>
          <w:szCs w:val="24"/>
          <w:lang w:val="es-AR" w:eastAsia="es-AR"/>
        </w:rPr>
        <w:t>[11]</w:t>
      </w:r>
    </w:p>
    <w:p w14:paraId="56D65B7B" w14:textId="6C9293B3" w:rsidR="002369FA" w:rsidRDefault="002369FA" w:rsidP="002369FA">
      <w:pPr>
        <w:pStyle w:val="Sinespaciado"/>
        <w:rPr>
          <w:rFonts w:eastAsia="Times New Roman" w:cs="Times New Roman"/>
          <w:szCs w:val="24"/>
          <w:lang w:val="es-AR" w:eastAsia="es-AR"/>
        </w:rPr>
      </w:pPr>
    </w:p>
    <w:p w14:paraId="4D5A2165" w14:textId="18E644C0" w:rsidR="002369FA" w:rsidRPr="002369FA" w:rsidRDefault="002369FA" w:rsidP="002369FA">
      <w:pPr>
        <w:pStyle w:val="Sinespaciado"/>
      </w:pPr>
      <w:r>
        <w:rPr>
          <w:rFonts w:eastAsia="Times New Roman" w:cs="Times New Roman"/>
          <w:b/>
          <w:szCs w:val="24"/>
          <w:u w:val="single"/>
          <w:lang w:val="es-AR" w:eastAsia="es-AR"/>
        </w:rPr>
        <w:t>A partir del gas natural:</w:t>
      </w:r>
      <w:r w:rsidRPr="002369FA">
        <w:t xml:space="preserve"> El gas natural es una mezcla de hidrocarburos, en su mayor parte metano (95%), aunque también lo componen etano, nitrógeno, dióxido de carbono, butano y propano. Para hacer uso del gas natural es necesario separar algunos compuestos mediante el proceso de </w:t>
      </w:r>
      <w:r w:rsidRPr="002369FA">
        <w:rPr>
          <w:b/>
          <w:bCs/>
        </w:rPr>
        <w:t>fraccionamiento de los condensados</w:t>
      </w:r>
      <w:r w:rsidRPr="002369FA">
        <w:t> de gas natural.</w:t>
      </w:r>
    </w:p>
    <w:p w14:paraId="15BFF3FD" w14:textId="77777777" w:rsidR="002369FA" w:rsidRP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Su separación es fundamental para que las instalaciones se adecúen a unos estándares en función del tipo de hidrocarburo. Si no se separasen, cada mezcla de gas sería diferente y, por tanto, su presión, poder de combustión y punto de ebullición. Esto supondría un gran problema de transporte y seguridad, ya que las instalaciones y aparatos están pensados para un único tipo de combustible.</w:t>
      </w:r>
    </w:p>
    <w:p w14:paraId="7FFFF1A5" w14:textId="15C43D25" w:rsidR="002369FA" w:rsidRP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Para fraccionar el gas natural debe pasar por diferentes intercambiadores de calor o torres de fraccionamiento. La primera torre es la de-propanizadora, ya que el </w:t>
      </w:r>
      <w:r w:rsidRPr="002369FA">
        <w:rPr>
          <w:rFonts w:eastAsia="Times New Roman" w:cs="Times New Roman"/>
          <w:b/>
          <w:bCs/>
          <w:szCs w:val="24"/>
          <w:lang w:val="es-AR" w:eastAsia="es-AR"/>
        </w:rPr>
        <w:t>propano es el primer compuesto que se evapora</w:t>
      </w:r>
      <w:r w:rsidRPr="002369FA">
        <w:rPr>
          <w:rFonts w:eastAsia="Times New Roman" w:cs="Times New Roman"/>
          <w:szCs w:val="24"/>
          <w:lang w:val="es-AR" w:eastAsia="es-AR"/>
        </w:rPr>
        <w:t xml:space="preserve"> y se separa de la mezcla gas natural. A partir de ahí, el gas natural pasa por las siguientes torres para separar otros compuestos como el </w:t>
      </w:r>
      <w:r w:rsidR="0043007A" w:rsidRPr="002369FA">
        <w:rPr>
          <w:rFonts w:eastAsia="Times New Roman" w:cs="Times New Roman"/>
          <w:szCs w:val="24"/>
          <w:lang w:val="es-AR" w:eastAsia="es-AR"/>
        </w:rPr>
        <w:t>butano.</w:t>
      </w:r>
      <w:r w:rsidR="0043007A">
        <w:rPr>
          <w:rFonts w:eastAsia="Times New Roman" w:cs="Times New Roman"/>
          <w:szCs w:val="24"/>
          <w:lang w:val="es-AR" w:eastAsia="es-AR"/>
        </w:rPr>
        <w:t xml:space="preserve"> [</w:t>
      </w:r>
      <w:r>
        <w:rPr>
          <w:rFonts w:eastAsia="Times New Roman" w:cs="Times New Roman"/>
          <w:szCs w:val="24"/>
          <w:lang w:val="es-AR" w:eastAsia="es-AR"/>
        </w:rPr>
        <w:t>11]</w:t>
      </w:r>
    </w:p>
    <w:p w14:paraId="5A3AA2A8" w14:textId="11A2A26D" w:rsidR="00A65F60" w:rsidRPr="00A65F60" w:rsidRDefault="00A65F60" w:rsidP="00A65F60"/>
    <w:p w14:paraId="7D773CDF" w14:textId="372E8B50" w:rsidR="003F2735" w:rsidRDefault="003F2735" w:rsidP="003F2735">
      <w:pPr>
        <w:pStyle w:val="Ttulo3"/>
      </w:pPr>
      <w:bookmarkStart w:id="13" w:name="_Toc123657795"/>
      <w:r>
        <w:t>Efectos sobre la salud</w:t>
      </w:r>
      <w:bookmarkEnd w:id="13"/>
    </w:p>
    <w:p w14:paraId="1307A07A" w14:textId="77777777" w:rsidR="00857019" w:rsidRDefault="00FC6194" w:rsidP="00FC6194">
      <w:pPr>
        <w:pStyle w:val="Sinespaciado"/>
      </w:pPr>
      <w:r w:rsidRPr="00FC6194">
        <w:t xml:space="preserve">Parada respiratoria. El contacto con gas licuado puede causar lesiones (deterioro por congelación) debido a un enfriamiento rápido por evaporación. Pérdida de coordinación. A bajas concentraciones puede tener efectos narcotizantes. Vértigo. Dolor de cabeza. Pérdida del conocimiento. Náusea, </w:t>
      </w:r>
    </w:p>
    <w:p w14:paraId="0FA35B13" w14:textId="10670F3F" w:rsidR="00FC6194" w:rsidRDefault="00FC6194" w:rsidP="00857019">
      <w:pPr>
        <w:pStyle w:val="Sinespaciado"/>
        <w:ind w:firstLine="0"/>
      </w:pPr>
      <w:r w:rsidRPr="00FC6194">
        <w:lastRenderedPageBreak/>
        <w:t>vómitos.</w:t>
      </w:r>
      <w:r w:rsidR="00857019">
        <w:t xml:space="preserve"> El propano no es tóxico, pero si es considerado un asfixiante simple. Tiene características anestésicas leves. En concentraciones altas puede causar </w:t>
      </w:r>
      <w:r w:rsidR="00F37D1E">
        <w:t>mareo. [</w:t>
      </w:r>
      <w:r w:rsidR="00857019">
        <w:t>12]</w:t>
      </w:r>
    </w:p>
    <w:p w14:paraId="0C4687B9" w14:textId="77777777" w:rsidR="00857019" w:rsidRDefault="00857019" w:rsidP="00857019">
      <w:pPr>
        <w:pStyle w:val="Sinespaciado"/>
        <w:ind w:firstLine="0"/>
      </w:pPr>
    </w:p>
    <w:tbl>
      <w:tblPr>
        <w:tblStyle w:val="Tablaconcuadrcula"/>
        <w:tblW w:w="0" w:type="auto"/>
        <w:tblLook w:val="04A0" w:firstRow="1" w:lastRow="0" w:firstColumn="1" w:lastColumn="0" w:noHBand="0" w:noVBand="1"/>
      </w:tblPr>
      <w:tblGrid>
        <w:gridCol w:w="2161"/>
        <w:gridCol w:w="2161"/>
        <w:gridCol w:w="1882"/>
        <w:gridCol w:w="2440"/>
      </w:tblGrid>
      <w:tr w:rsidR="00FC6194" w14:paraId="126E721F" w14:textId="77777777" w:rsidTr="00857019">
        <w:tc>
          <w:tcPr>
            <w:tcW w:w="2161" w:type="dxa"/>
            <w:shd w:val="clear" w:color="auto" w:fill="92D050"/>
          </w:tcPr>
          <w:p w14:paraId="5F618070" w14:textId="5DC3FC80" w:rsidR="00FC6194" w:rsidRDefault="00FC6194" w:rsidP="00FC6194">
            <w:pPr>
              <w:pStyle w:val="Sinespaciado"/>
              <w:ind w:firstLine="0"/>
            </w:pPr>
            <w:r>
              <w:t>Componente</w:t>
            </w:r>
          </w:p>
        </w:tc>
        <w:tc>
          <w:tcPr>
            <w:tcW w:w="2161" w:type="dxa"/>
            <w:shd w:val="clear" w:color="auto" w:fill="92D050"/>
          </w:tcPr>
          <w:p w14:paraId="3A8934F6" w14:textId="4D790851" w:rsidR="00FC6194" w:rsidRDefault="00FC6194" w:rsidP="00FC6194">
            <w:pPr>
              <w:pStyle w:val="Sinespaciado"/>
              <w:ind w:firstLine="0"/>
            </w:pPr>
            <w:r>
              <w:t>%Molar</w:t>
            </w:r>
          </w:p>
        </w:tc>
        <w:tc>
          <w:tcPr>
            <w:tcW w:w="1882" w:type="dxa"/>
            <w:shd w:val="clear" w:color="auto" w:fill="92D050"/>
          </w:tcPr>
          <w:p w14:paraId="3CC186E7" w14:textId="7968863B" w:rsidR="00FC6194" w:rsidRDefault="00FC6194" w:rsidP="00FC6194">
            <w:pPr>
              <w:pStyle w:val="Sinespaciado"/>
              <w:ind w:firstLine="0"/>
            </w:pPr>
            <w:r>
              <w:t>Número CAS</w:t>
            </w:r>
          </w:p>
        </w:tc>
        <w:tc>
          <w:tcPr>
            <w:tcW w:w="2440" w:type="dxa"/>
            <w:shd w:val="clear" w:color="auto" w:fill="92D050"/>
          </w:tcPr>
          <w:p w14:paraId="676114F9" w14:textId="4EBEE7FB" w:rsidR="00FC6194" w:rsidRDefault="00FC6194" w:rsidP="00FC6194">
            <w:pPr>
              <w:pStyle w:val="Sinespaciado"/>
              <w:ind w:firstLine="0"/>
            </w:pPr>
            <w:r>
              <w:t>Límites de exposición</w:t>
            </w:r>
          </w:p>
        </w:tc>
      </w:tr>
      <w:tr w:rsidR="00FC6194" w14:paraId="369F3598" w14:textId="77777777" w:rsidTr="00857019">
        <w:tc>
          <w:tcPr>
            <w:tcW w:w="2161" w:type="dxa"/>
          </w:tcPr>
          <w:p w14:paraId="321CC4B0" w14:textId="53EF32A2" w:rsidR="00FC6194" w:rsidRDefault="00FC6194" w:rsidP="00FC6194">
            <w:pPr>
              <w:pStyle w:val="Sinespaciado"/>
              <w:ind w:firstLine="0"/>
            </w:pPr>
            <w:r>
              <w:t>Propano</w:t>
            </w:r>
          </w:p>
        </w:tc>
        <w:tc>
          <w:tcPr>
            <w:tcW w:w="2161" w:type="dxa"/>
          </w:tcPr>
          <w:p w14:paraId="14B25AF9" w14:textId="25D4ABD8" w:rsidR="00FC6194" w:rsidRDefault="00FC6194" w:rsidP="00FC6194">
            <w:pPr>
              <w:pStyle w:val="Sinespaciado"/>
              <w:ind w:firstLine="0"/>
            </w:pPr>
            <w:r>
              <w:t>96.0-99%</w:t>
            </w:r>
          </w:p>
        </w:tc>
        <w:tc>
          <w:tcPr>
            <w:tcW w:w="1882" w:type="dxa"/>
          </w:tcPr>
          <w:p w14:paraId="1958BD6E" w14:textId="7CEB9761" w:rsidR="00FC6194" w:rsidRDefault="00FC6194" w:rsidP="00FC6194">
            <w:pPr>
              <w:pStyle w:val="Sinespaciado"/>
              <w:ind w:firstLine="0"/>
            </w:pPr>
            <w:r>
              <w:t>74-98-6</w:t>
            </w:r>
          </w:p>
        </w:tc>
        <w:tc>
          <w:tcPr>
            <w:tcW w:w="2440" w:type="dxa"/>
          </w:tcPr>
          <w:p w14:paraId="7C67D68F" w14:textId="1996FD2D" w:rsidR="00FC6194" w:rsidRDefault="00FC6194" w:rsidP="00FC6194">
            <w:pPr>
              <w:pStyle w:val="Sinespaciado"/>
              <w:ind w:firstLine="0"/>
            </w:pPr>
            <w:r>
              <w:t>IOSH REL: TWA 1000 ppm (1800 mg/ m3) OSHA PEL: TWA 1000 ppm (1800 mg/ m3) NIOSH: IDLH 2100 ppm (10% LEL)</w:t>
            </w:r>
          </w:p>
        </w:tc>
      </w:tr>
    </w:tbl>
    <w:p w14:paraId="3F92FEAB" w14:textId="77777777" w:rsidR="00AE3C0A" w:rsidRDefault="00AE3C0A" w:rsidP="00FC6194">
      <w:pPr>
        <w:pStyle w:val="Sinespaciado"/>
      </w:pPr>
    </w:p>
    <w:p w14:paraId="7C9D5F48" w14:textId="77777777" w:rsidR="00BE5E59" w:rsidRDefault="00AE3C0A" w:rsidP="00BE5E59">
      <w:pPr>
        <w:pStyle w:val="Sinespaciado"/>
        <w:keepNext/>
      </w:pPr>
      <w:r>
        <w:rPr>
          <w:noProof/>
          <w:lang w:val="es-AR" w:eastAsia="es-AR"/>
        </w:rPr>
        <w:drawing>
          <wp:inline distT="0" distB="0" distL="0" distR="0" wp14:anchorId="49A52873" wp14:editId="0C64631C">
            <wp:extent cx="3894455" cy="645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udC3H8.JPG"/>
                    <pic:cNvPicPr/>
                  </pic:nvPicPr>
                  <pic:blipFill>
                    <a:blip r:embed="rId74">
                      <a:extLst>
                        <a:ext uri="{28A0092B-C50C-407E-A947-70E740481C1C}">
                          <a14:useLocalDpi xmlns:a14="http://schemas.microsoft.com/office/drawing/2010/main" val="0"/>
                        </a:ext>
                      </a:extLst>
                    </a:blip>
                    <a:stretch>
                      <a:fillRect/>
                    </a:stretch>
                  </pic:blipFill>
                  <pic:spPr>
                    <a:xfrm>
                      <a:off x="0" y="0"/>
                      <a:ext cx="3898738" cy="6465052"/>
                    </a:xfrm>
                    <a:prstGeom prst="rect">
                      <a:avLst/>
                    </a:prstGeom>
                  </pic:spPr>
                </pic:pic>
              </a:graphicData>
            </a:graphic>
          </wp:inline>
        </w:drawing>
      </w:r>
    </w:p>
    <w:p w14:paraId="67B770C0" w14:textId="1EFA7FE6" w:rsidR="00FC6194" w:rsidRDefault="00BE5E59" w:rsidP="00BE5E59">
      <w:pPr>
        <w:pStyle w:val="Descripcin"/>
        <w:jc w:val="center"/>
      </w:pPr>
      <w:bookmarkStart w:id="14" w:name="_GoBack"/>
      <w:bookmarkEnd w:id="14"/>
      <w:r>
        <w:t xml:space="preserve">Ilustración </w:t>
      </w:r>
      <w:fldSimple w:instr=" SEQ Ilustración \* ARABIC ">
        <w:r>
          <w:rPr>
            <w:noProof/>
          </w:rPr>
          <w:t>5</w:t>
        </w:r>
      </w:fldSimple>
      <w:r>
        <w:t xml:space="preserve">: </w:t>
      </w:r>
      <w:r w:rsidRPr="009121B0">
        <w:t xml:space="preserve">Efectos del </w:t>
      </w:r>
      <w:r>
        <w:t>C</w:t>
      </w:r>
      <w:r w:rsidRPr="009121B0">
        <w:t>3</w:t>
      </w:r>
      <w:r>
        <w:t>H8 en la salud [10</w:t>
      </w:r>
      <w:r w:rsidRPr="009121B0">
        <w:t>]</w:t>
      </w:r>
    </w:p>
    <w:p w14:paraId="0A77D850" w14:textId="0D28C7F5" w:rsidR="00AE3C0A" w:rsidRDefault="00AE3C0A" w:rsidP="00FC6194">
      <w:pPr>
        <w:pStyle w:val="Sinespaciado"/>
      </w:pPr>
    </w:p>
    <w:p w14:paraId="6689EF66" w14:textId="3A7098E2" w:rsidR="003F2735" w:rsidRDefault="003F2735" w:rsidP="003F2735">
      <w:pPr>
        <w:pStyle w:val="Ttulo2"/>
      </w:pPr>
      <w:bookmarkStart w:id="15" w:name="_Toc123657796"/>
      <w:r>
        <w:t>Luminosidad</w:t>
      </w:r>
      <w:bookmarkEnd w:id="15"/>
    </w:p>
    <w:p w14:paraId="0CA5D69E" w14:textId="7EE0C11D" w:rsidR="003F2735" w:rsidRDefault="003F2735" w:rsidP="003F2735">
      <w:pPr>
        <w:pStyle w:val="Ttulo3"/>
      </w:pPr>
      <w:bookmarkStart w:id="16" w:name="_Toc123657797"/>
      <w:r>
        <w:t>Escalas de medición</w:t>
      </w:r>
      <w:bookmarkEnd w:id="16"/>
    </w:p>
    <w:p w14:paraId="0F5D6961" w14:textId="285AB100" w:rsidR="003F2735" w:rsidRDefault="003F2735" w:rsidP="003F2735">
      <w:pPr>
        <w:pStyle w:val="Ttulo2"/>
      </w:pPr>
      <w:bookmarkStart w:id="17" w:name="_Toc123657798"/>
      <w:r>
        <w:t>Temperatura</w:t>
      </w:r>
      <w:bookmarkEnd w:id="17"/>
    </w:p>
    <w:p w14:paraId="3A4516A8" w14:textId="0E609CF7" w:rsidR="003F2735" w:rsidRDefault="003F2735" w:rsidP="003F2735">
      <w:pPr>
        <w:pStyle w:val="Ttulo3"/>
      </w:pPr>
      <w:bookmarkStart w:id="18" w:name="_Toc123657799"/>
      <w:r>
        <w:t>Escalas de medición</w:t>
      </w:r>
      <w:bookmarkEnd w:id="18"/>
    </w:p>
    <w:p w14:paraId="2B727AA9" w14:textId="3551EBAA" w:rsidR="003F2735" w:rsidRDefault="003F2735" w:rsidP="003F2735">
      <w:pPr>
        <w:pStyle w:val="Ttulo2"/>
      </w:pPr>
      <w:bookmarkStart w:id="19" w:name="_Toc123657800"/>
      <w:r>
        <w:t>Distancia</w:t>
      </w:r>
      <w:bookmarkEnd w:id="19"/>
    </w:p>
    <w:p w14:paraId="22CAAC61" w14:textId="0D21DF17" w:rsidR="003F2735" w:rsidRPr="003F2735" w:rsidRDefault="003F2735" w:rsidP="003F2735">
      <w:pPr>
        <w:pStyle w:val="Ttulo3"/>
      </w:pPr>
      <w:bookmarkStart w:id="20" w:name="_Toc123657801"/>
      <w:r>
        <w:t>Escalas de medición</w:t>
      </w:r>
      <w:bookmarkEnd w:id="20"/>
    </w:p>
    <w:p w14:paraId="61479DA1" w14:textId="77777777" w:rsidR="000C3891" w:rsidRDefault="000C3891" w:rsidP="000E28A4">
      <w:pPr>
        <w:pStyle w:val="Ttulo1"/>
      </w:pPr>
      <w:bookmarkStart w:id="21" w:name="_Toc123657802"/>
      <w:r>
        <w:t>D</w:t>
      </w:r>
      <w:r w:rsidR="00D75656">
        <w:t>escripción técnica del proyecto</w:t>
      </w:r>
      <w:bookmarkEnd w:id="21"/>
    </w:p>
    <w:p w14:paraId="05A25D66" w14:textId="69610C4B" w:rsidR="00EE471B" w:rsidRPr="00EE471B" w:rsidRDefault="000C3891" w:rsidP="00EE471B">
      <w:pPr>
        <w:spacing w:after="0" w:line="240" w:lineRule="auto"/>
        <w:rPr>
          <w:rFonts w:cs="Arial"/>
          <w:color w:val="FF0000"/>
          <w:szCs w:val="24"/>
        </w:rPr>
      </w:pPr>
      <w:r w:rsidRPr="002B527F">
        <w:rPr>
          <w:rFonts w:cs="Arial"/>
          <w:color w:val="FF0000"/>
          <w:szCs w:val="24"/>
        </w:rPr>
        <w:t>En est</w:t>
      </w:r>
      <w:r w:rsidR="00CA409B" w:rsidRPr="002B527F">
        <w:rPr>
          <w:rFonts w:cs="Arial"/>
          <w:color w:val="FF0000"/>
          <w:szCs w:val="24"/>
        </w:rPr>
        <w:t>a</w:t>
      </w:r>
      <w:r w:rsidRPr="002B527F">
        <w:rPr>
          <w:rFonts w:cs="Arial"/>
          <w:color w:val="FF0000"/>
          <w:szCs w:val="24"/>
        </w:rPr>
        <w:t xml:space="preserve"> </w:t>
      </w:r>
      <w:r w:rsidR="00CA409B" w:rsidRPr="002B527F">
        <w:rPr>
          <w:rFonts w:cs="Arial"/>
          <w:color w:val="FF0000"/>
          <w:szCs w:val="24"/>
        </w:rPr>
        <w:t>sección</w:t>
      </w:r>
      <w:r w:rsidRPr="002B527F">
        <w:rPr>
          <w:rFonts w:cs="Arial"/>
          <w:color w:val="FF0000"/>
          <w:szCs w:val="24"/>
        </w:rPr>
        <w:t xml:space="preserve"> se deberá realizar una des</w:t>
      </w:r>
      <w:r w:rsidR="005304E7" w:rsidRPr="002B527F">
        <w:rPr>
          <w:rFonts w:cs="Arial"/>
          <w:color w:val="FF0000"/>
          <w:szCs w:val="24"/>
        </w:rPr>
        <w:t xml:space="preserve">cripción en forma </w:t>
      </w:r>
      <w:r w:rsidR="006E30A8" w:rsidRPr="002B527F">
        <w:rPr>
          <w:rFonts w:cs="Arial"/>
          <w:color w:val="FF0000"/>
          <w:szCs w:val="24"/>
        </w:rPr>
        <w:t>detallada</w:t>
      </w:r>
      <w:r w:rsidR="005304E7" w:rsidRPr="002B527F">
        <w:rPr>
          <w:rFonts w:cs="Arial"/>
          <w:color w:val="FF0000"/>
          <w:szCs w:val="24"/>
        </w:rPr>
        <w:t xml:space="preserve"> de </w:t>
      </w:r>
      <w:r w:rsidR="006E30A8" w:rsidRPr="002B527F">
        <w:rPr>
          <w:rFonts w:cs="Arial"/>
          <w:color w:val="FF0000"/>
          <w:szCs w:val="24"/>
        </w:rPr>
        <w:t>las características técnicas del proyecto. A continuación</w:t>
      </w:r>
      <w:r w:rsidR="008902B3" w:rsidRPr="002B527F">
        <w:rPr>
          <w:rFonts w:cs="Arial"/>
          <w:color w:val="FF0000"/>
          <w:szCs w:val="24"/>
        </w:rPr>
        <w:t>,</w:t>
      </w:r>
      <w:r w:rsidR="006E30A8" w:rsidRPr="002B527F">
        <w:rPr>
          <w:rFonts w:cs="Arial"/>
          <w:color w:val="FF0000"/>
          <w:szCs w:val="24"/>
        </w:rPr>
        <w:t xml:space="preserve"> se observan los subtítulos </w:t>
      </w:r>
      <w:r w:rsidR="00CA409B" w:rsidRPr="002B527F">
        <w:rPr>
          <w:rFonts w:cs="Arial"/>
          <w:color w:val="FF0000"/>
          <w:szCs w:val="24"/>
        </w:rPr>
        <w:t>a incluir en este desarrollo.</w:t>
      </w:r>
      <w:r w:rsidR="00D7003A">
        <w:rPr>
          <w:rFonts w:cs="Arial"/>
          <w:color w:val="FF0000"/>
          <w:szCs w:val="24"/>
        </w:rPr>
        <w:t xml:space="preserve"> </w:t>
      </w:r>
    </w:p>
    <w:p w14:paraId="57C1BF72" w14:textId="77777777" w:rsidR="00CA409B" w:rsidRPr="00CA409B" w:rsidRDefault="00CA409B" w:rsidP="000E28A4">
      <w:pPr>
        <w:pStyle w:val="Ttulo2"/>
      </w:pPr>
      <w:bookmarkStart w:id="22" w:name="_Toc123657803"/>
      <w:r w:rsidRPr="00CA409B">
        <w:t>Mecánica</w:t>
      </w:r>
      <w:bookmarkEnd w:id="22"/>
    </w:p>
    <w:p w14:paraId="3EDA5A0C" w14:textId="7B0EC61E" w:rsidR="00CA409B" w:rsidRPr="002B527F" w:rsidRDefault="00CA409B" w:rsidP="0057756F">
      <w:pPr>
        <w:spacing w:after="0" w:line="240" w:lineRule="auto"/>
        <w:rPr>
          <w:rFonts w:cs="Arial"/>
          <w:color w:val="FF0000"/>
          <w:szCs w:val="24"/>
        </w:rPr>
      </w:pPr>
      <w:r w:rsidRPr="002B527F">
        <w:rPr>
          <w:rFonts w:cs="Arial"/>
          <w:color w:val="FF0000"/>
          <w:szCs w:val="24"/>
        </w:rPr>
        <w:t xml:space="preserve">En esta sección se deberá realizar la descripción </w:t>
      </w:r>
      <w:r w:rsidR="00FE1486" w:rsidRPr="002B527F">
        <w:rPr>
          <w:rFonts w:cs="Arial"/>
          <w:color w:val="FF0000"/>
          <w:szCs w:val="24"/>
        </w:rPr>
        <w:t>del funcionamiento mecánico del proyecto (si es que el mismo tiene partes mecánicas). A continuación</w:t>
      </w:r>
      <w:r w:rsidR="008902B3" w:rsidRPr="002B527F">
        <w:rPr>
          <w:rFonts w:cs="Arial"/>
          <w:color w:val="FF0000"/>
          <w:szCs w:val="24"/>
        </w:rPr>
        <w:t>,</w:t>
      </w:r>
      <w:r w:rsidR="00FE1486" w:rsidRPr="002B527F">
        <w:rPr>
          <w:rFonts w:cs="Arial"/>
          <w:color w:val="FF0000"/>
          <w:szCs w:val="24"/>
        </w:rPr>
        <w:t xml:space="preserve"> se observan los subtítulos a incluir en este desarrollo.</w:t>
      </w:r>
    </w:p>
    <w:p w14:paraId="59BD4BD6" w14:textId="77777777" w:rsidR="00FE1486" w:rsidRDefault="000E28A4" w:rsidP="000E28A4">
      <w:pPr>
        <w:pStyle w:val="Ttulo3"/>
      </w:pPr>
      <w:r>
        <w:t xml:space="preserve"> </w:t>
      </w:r>
      <w:bookmarkStart w:id="23" w:name="_Toc123657804"/>
      <w:r w:rsidR="006B6D71">
        <w:t>Diagrama en bloques</w:t>
      </w:r>
      <w:bookmarkEnd w:id="23"/>
    </w:p>
    <w:p w14:paraId="4E13238A" w14:textId="77777777" w:rsidR="006B6D71" w:rsidRPr="002B527F" w:rsidRDefault="00225813" w:rsidP="0057756F">
      <w:pPr>
        <w:rPr>
          <w:color w:val="FF0000"/>
          <w:szCs w:val="24"/>
        </w:rPr>
      </w:pPr>
      <w:r w:rsidRPr="002B527F">
        <w:rPr>
          <w:color w:val="FF0000"/>
          <w:szCs w:val="24"/>
        </w:rPr>
        <w:t>Diagrama en bloques del sistema mecánico con un pequeño resumen del funcionamiento</w:t>
      </w:r>
      <w:r w:rsidR="004547EB" w:rsidRPr="002B527F">
        <w:rPr>
          <w:color w:val="FF0000"/>
          <w:szCs w:val="24"/>
        </w:rPr>
        <w:t xml:space="preserve"> del sistema en su conjunto</w:t>
      </w:r>
      <w:r w:rsidRPr="002B527F">
        <w:rPr>
          <w:color w:val="FF0000"/>
          <w:szCs w:val="24"/>
        </w:rPr>
        <w:t>.</w:t>
      </w:r>
    </w:p>
    <w:p w14:paraId="4F4733F5" w14:textId="77777777" w:rsidR="00225813" w:rsidRPr="00225813" w:rsidRDefault="000E28A4" w:rsidP="000E28A4">
      <w:pPr>
        <w:pStyle w:val="Ttulo3"/>
      </w:pPr>
      <w:r>
        <w:t xml:space="preserve"> </w:t>
      </w:r>
      <w:bookmarkStart w:id="24" w:name="_Toc123657805"/>
      <w:r w:rsidR="004E2A46">
        <w:t>Funcionamiento de cada bloque</w:t>
      </w:r>
      <w:bookmarkEnd w:id="24"/>
    </w:p>
    <w:p w14:paraId="79A11B23" w14:textId="77777777" w:rsidR="00FE1486" w:rsidRPr="002B527F" w:rsidRDefault="00225813" w:rsidP="0057756F">
      <w:pPr>
        <w:spacing w:after="0" w:line="240" w:lineRule="auto"/>
        <w:rPr>
          <w:rFonts w:cs="Arial"/>
          <w:color w:val="FF0000"/>
          <w:szCs w:val="24"/>
        </w:rPr>
      </w:pPr>
      <w:r w:rsidRPr="002B527F">
        <w:rPr>
          <w:rFonts w:cs="Arial"/>
          <w:color w:val="FF0000"/>
          <w:szCs w:val="24"/>
        </w:rPr>
        <w:t>Descripción individual de las piezas o bloques</w:t>
      </w:r>
      <w:r w:rsidR="007551A6" w:rsidRPr="002B527F">
        <w:rPr>
          <w:rFonts w:cs="Arial"/>
          <w:color w:val="FF0000"/>
          <w:szCs w:val="24"/>
        </w:rPr>
        <w:t xml:space="preserve"> principales</w:t>
      </w:r>
      <w:r w:rsidRPr="002B527F">
        <w:rPr>
          <w:rFonts w:cs="Arial"/>
          <w:color w:val="FF0000"/>
          <w:szCs w:val="24"/>
        </w:rPr>
        <w:t xml:space="preserve"> del sistema mecánico</w:t>
      </w:r>
      <w:r w:rsidR="007551A6" w:rsidRPr="002B527F">
        <w:rPr>
          <w:rFonts w:cs="Arial"/>
          <w:color w:val="FF0000"/>
          <w:szCs w:val="24"/>
        </w:rPr>
        <w:t>.</w:t>
      </w:r>
    </w:p>
    <w:p w14:paraId="349B0574" w14:textId="77777777" w:rsidR="007551A6" w:rsidRDefault="000E28A4" w:rsidP="000E28A4">
      <w:pPr>
        <w:pStyle w:val="Ttulo3"/>
      </w:pPr>
      <w:r>
        <w:t xml:space="preserve"> </w:t>
      </w:r>
      <w:bookmarkStart w:id="25" w:name="_Toc123657806"/>
      <w:r w:rsidR="007551A6">
        <w:t>Fotos</w:t>
      </w:r>
      <w:bookmarkEnd w:id="25"/>
      <w:r w:rsidR="007551A6">
        <w:t xml:space="preserve"> </w:t>
      </w:r>
    </w:p>
    <w:p w14:paraId="3A2CF0CF" w14:textId="77777777" w:rsidR="00CA409B" w:rsidRPr="002B527F" w:rsidRDefault="007551A6" w:rsidP="0057756F">
      <w:pPr>
        <w:spacing w:after="0" w:line="240" w:lineRule="auto"/>
        <w:rPr>
          <w:rFonts w:cs="Arial"/>
          <w:color w:val="FF0000"/>
          <w:szCs w:val="24"/>
        </w:rPr>
      </w:pPr>
      <w:r w:rsidRPr="002B527F">
        <w:rPr>
          <w:rFonts w:cs="Arial"/>
          <w:color w:val="FF0000"/>
          <w:szCs w:val="24"/>
        </w:rPr>
        <w:t xml:space="preserve">Foto/s </w:t>
      </w:r>
      <w:r w:rsidR="00491EEC" w:rsidRPr="002B527F">
        <w:rPr>
          <w:rFonts w:cs="Arial"/>
          <w:color w:val="FF0000"/>
          <w:szCs w:val="24"/>
        </w:rPr>
        <w:t>referentes al sistema mecánico. No más de tres y ocupando c/u media carilla como máximo</w:t>
      </w:r>
      <w:r w:rsidRPr="002B527F">
        <w:rPr>
          <w:rFonts w:cs="Arial"/>
          <w:color w:val="FF0000"/>
          <w:szCs w:val="24"/>
        </w:rPr>
        <w:t>.</w:t>
      </w:r>
    </w:p>
    <w:p w14:paraId="691EFB7B" w14:textId="77777777" w:rsidR="008D103E" w:rsidRPr="00CA409B" w:rsidRDefault="000E28A4" w:rsidP="000E28A4">
      <w:pPr>
        <w:pStyle w:val="Ttulo2"/>
      </w:pPr>
      <w:bookmarkStart w:id="26" w:name="_Toc123657807"/>
      <w:r>
        <w:t>Hardware</w:t>
      </w:r>
      <w:bookmarkEnd w:id="26"/>
    </w:p>
    <w:p w14:paraId="64A2860F" w14:textId="132947DB" w:rsidR="007357C6" w:rsidRPr="002B527F" w:rsidRDefault="007357C6" w:rsidP="0057756F">
      <w:pPr>
        <w:spacing w:after="0" w:line="240" w:lineRule="auto"/>
        <w:rPr>
          <w:rFonts w:cs="Arial"/>
          <w:color w:val="FF0000"/>
          <w:szCs w:val="24"/>
        </w:rPr>
      </w:pPr>
      <w:r w:rsidRPr="002B527F">
        <w:rPr>
          <w:rFonts w:cs="Arial"/>
          <w:color w:val="FF0000"/>
          <w:szCs w:val="24"/>
        </w:rPr>
        <w:t xml:space="preserve">En esta sección se deberá realizar la descripción del funcionamiento de la electrónica asociada al proyecto. A </w:t>
      </w:r>
      <w:r w:rsidR="008902B3" w:rsidRPr="002B527F">
        <w:rPr>
          <w:rFonts w:cs="Arial"/>
          <w:color w:val="FF0000"/>
          <w:szCs w:val="24"/>
        </w:rPr>
        <w:t>continuación,</w:t>
      </w:r>
      <w:r w:rsidRPr="002B527F">
        <w:rPr>
          <w:rFonts w:cs="Arial"/>
          <w:color w:val="FF0000"/>
          <w:szCs w:val="24"/>
        </w:rPr>
        <w:t xml:space="preserve"> se observan los subtítulos a incluir en este desarrollo.</w:t>
      </w:r>
    </w:p>
    <w:p w14:paraId="49FDC843" w14:textId="77777777" w:rsidR="002609A8" w:rsidRDefault="002609A8" w:rsidP="002609A8">
      <w:pPr>
        <w:pStyle w:val="Ttulo3"/>
      </w:pPr>
      <w:bookmarkStart w:id="27" w:name="_Toc123657808"/>
      <w:r>
        <w:lastRenderedPageBreak/>
        <w:t>Diagrama en bloques</w:t>
      </w:r>
      <w:bookmarkEnd w:id="27"/>
    </w:p>
    <w:p w14:paraId="27F891E0" w14:textId="77777777" w:rsidR="004E2A46" w:rsidRPr="002B527F" w:rsidRDefault="004E2A46" w:rsidP="004E2A46">
      <w:pPr>
        <w:rPr>
          <w:color w:val="FF0000"/>
          <w:szCs w:val="24"/>
        </w:rPr>
      </w:pPr>
      <w:r w:rsidRPr="002B527F">
        <w:rPr>
          <w:color w:val="FF0000"/>
          <w:szCs w:val="24"/>
        </w:rPr>
        <w:t>Diagrama en bloques del circuito con un pequeño resumen del funcionamiento del sistema en su conjunto.</w:t>
      </w:r>
    </w:p>
    <w:p w14:paraId="0601088F" w14:textId="77777777" w:rsidR="002609A8" w:rsidRDefault="0057756F" w:rsidP="0057756F">
      <w:pPr>
        <w:pStyle w:val="Ttulo3"/>
        <w:rPr>
          <w:rFonts w:cs="Arial"/>
          <w:szCs w:val="24"/>
        </w:rPr>
      </w:pPr>
      <w:bookmarkStart w:id="28" w:name="_Toc123657809"/>
      <w:r>
        <w:t>Esquemático</w:t>
      </w:r>
      <w:bookmarkEnd w:id="28"/>
    </w:p>
    <w:p w14:paraId="70B202AE" w14:textId="77777777" w:rsidR="007551A6" w:rsidRPr="002B527F" w:rsidRDefault="00491EEC" w:rsidP="0057756F">
      <w:pPr>
        <w:spacing w:after="0" w:line="240" w:lineRule="auto"/>
        <w:rPr>
          <w:rFonts w:cs="Arial"/>
          <w:color w:val="FF0000"/>
          <w:szCs w:val="24"/>
        </w:rPr>
      </w:pPr>
      <w:r w:rsidRPr="002B527F">
        <w:rPr>
          <w:rFonts w:cs="Arial"/>
          <w:color w:val="FF0000"/>
          <w:szCs w:val="24"/>
        </w:rPr>
        <w:t>En esta sección se debe explicar el circuito del proyecto en su totalidad. La descripción se debe realizar en forma separada para cada uno de los bloques que conforman el sistema.</w:t>
      </w:r>
    </w:p>
    <w:p w14:paraId="781DB7E8" w14:textId="77777777" w:rsidR="00491EEC" w:rsidRPr="002B527F" w:rsidRDefault="00491EEC" w:rsidP="0057756F">
      <w:pPr>
        <w:spacing w:after="0" w:line="240" w:lineRule="auto"/>
        <w:rPr>
          <w:rFonts w:cs="Arial"/>
          <w:color w:val="FF0000"/>
          <w:szCs w:val="24"/>
        </w:rPr>
      </w:pPr>
      <w:r w:rsidRPr="002B527F">
        <w:rPr>
          <w:rFonts w:cs="Arial"/>
          <w:color w:val="FF0000"/>
          <w:szCs w:val="24"/>
        </w:rPr>
        <w:t xml:space="preserve">Se deben </w:t>
      </w:r>
      <w:r w:rsidR="00E21A02" w:rsidRPr="002B527F">
        <w:rPr>
          <w:rFonts w:cs="Arial"/>
          <w:color w:val="FF0000"/>
          <w:szCs w:val="24"/>
        </w:rPr>
        <w:t>detallar</w:t>
      </w:r>
      <w:r w:rsidRPr="002B527F">
        <w:rPr>
          <w:rFonts w:cs="Arial"/>
          <w:color w:val="FF0000"/>
          <w:szCs w:val="24"/>
        </w:rPr>
        <w:t xml:space="preserve"> en cada </w:t>
      </w:r>
      <w:r w:rsidR="00E21A02" w:rsidRPr="002B527F">
        <w:rPr>
          <w:rFonts w:cs="Arial"/>
          <w:color w:val="FF0000"/>
          <w:szCs w:val="24"/>
        </w:rPr>
        <w:t>explicación</w:t>
      </w:r>
      <w:r w:rsidRPr="002B527F">
        <w:rPr>
          <w:rFonts w:cs="Arial"/>
          <w:color w:val="FF0000"/>
          <w:szCs w:val="24"/>
        </w:rPr>
        <w:t xml:space="preserve"> los criterios de selección para los distintos circuitos integrados empleados y los detalles de cálculo de cada uno de los componentes.</w:t>
      </w:r>
    </w:p>
    <w:p w14:paraId="2725324C" w14:textId="77777777" w:rsidR="00E21A02" w:rsidRPr="002B527F" w:rsidRDefault="00E21A02" w:rsidP="0057756F">
      <w:pPr>
        <w:spacing w:after="0" w:line="240" w:lineRule="auto"/>
        <w:rPr>
          <w:rFonts w:cs="Arial"/>
          <w:color w:val="FF0000"/>
          <w:szCs w:val="24"/>
        </w:rPr>
      </w:pPr>
      <w:r w:rsidRPr="002B527F">
        <w:rPr>
          <w:rFonts w:cs="Arial"/>
          <w:color w:val="FF0000"/>
          <w:szCs w:val="24"/>
        </w:rPr>
        <w:t>La imagen del esquemático completo se debe colocar en el anexo (no en el medio del desarrollo de esta sección), pero si se pueden colocar imágenes de distintas partes del esquemático para facilitar la explicación de cada bloque.</w:t>
      </w:r>
    </w:p>
    <w:p w14:paraId="5907608E" w14:textId="77777777" w:rsidR="000C3891" w:rsidRDefault="00E21A02" w:rsidP="007521B5">
      <w:pPr>
        <w:pStyle w:val="Ttulo3"/>
      </w:pPr>
      <w:bookmarkStart w:id="29" w:name="_Toc123657810"/>
      <w:r>
        <w:t>Circuito impreso</w:t>
      </w:r>
      <w:bookmarkEnd w:id="29"/>
      <w:r>
        <w:t xml:space="preserve"> </w:t>
      </w:r>
    </w:p>
    <w:p w14:paraId="0B10045A" w14:textId="77777777" w:rsidR="007521B5" w:rsidRPr="002B527F" w:rsidRDefault="007521B5" w:rsidP="007521B5">
      <w:pPr>
        <w:rPr>
          <w:rFonts w:cs="Arial"/>
          <w:color w:val="FF0000"/>
          <w:szCs w:val="24"/>
        </w:rPr>
      </w:pPr>
      <w:r w:rsidRPr="002B527F">
        <w:rPr>
          <w:color w:val="FF0000"/>
        </w:rPr>
        <w:t xml:space="preserve">En esta sección se pueden hacer los comentarios que se consideren necesarios sobre el diseño del circuito impreso. </w:t>
      </w:r>
      <w:r w:rsidRPr="002B527F">
        <w:rPr>
          <w:rFonts w:cs="Arial"/>
          <w:color w:val="FF0000"/>
          <w:szCs w:val="24"/>
        </w:rPr>
        <w:t>La imagen de este completo se debe colocar en el anexo (no en el medio del desarrollo de esta sección).</w:t>
      </w:r>
    </w:p>
    <w:p w14:paraId="00839F3B" w14:textId="77777777" w:rsidR="007521B5" w:rsidRDefault="007521B5" w:rsidP="007521B5">
      <w:pPr>
        <w:pStyle w:val="Ttulo3"/>
      </w:pPr>
      <w:bookmarkStart w:id="30" w:name="_Toc123657811"/>
      <w:r>
        <w:t>Fotos</w:t>
      </w:r>
      <w:bookmarkEnd w:id="30"/>
      <w:r>
        <w:t xml:space="preserve"> </w:t>
      </w:r>
    </w:p>
    <w:p w14:paraId="54804631" w14:textId="77777777" w:rsidR="007521B5" w:rsidRPr="002B527F" w:rsidRDefault="007521B5" w:rsidP="007521B5">
      <w:pPr>
        <w:spacing w:after="0" w:line="240" w:lineRule="auto"/>
        <w:rPr>
          <w:rFonts w:cs="Arial"/>
          <w:color w:val="FF0000"/>
          <w:szCs w:val="24"/>
        </w:rPr>
      </w:pPr>
      <w:r w:rsidRPr="002B527F">
        <w:rPr>
          <w:rFonts w:cs="Arial"/>
          <w:color w:val="FF0000"/>
          <w:szCs w:val="24"/>
        </w:rPr>
        <w:t>Foto/s de la/s placa/s finalizada/s. No más de tres y ocupando c/u media carilla como máximo.</w:t>
      </w:r>
    </w:p>
    <w:p w14:paraId="5811A2A3" w14:textId="77777777" w:rsidR="007521B5" w:rsidRDefault="006700CB" w:rsidP="006700CB">
      <w:pPr>
        <w:pStyle w:val="Ttulo2"/>
      </w:pPr>
      <w:bookmarkStart w:id="31" w:name="_Toc123657812"/>
      <w:r>
        <w:t>Software</w:t>
      </w:r>
      <w:bookmarkEnd w:id="31"/>
    </w:p>
    <w:p w14:paraId="37992E8B" w14:textId="77777777" w:rsidR="00262AB8" w:rsidRPr="002B527F" w:rsidRDefault="006700CB" w:rsidP="006700CB">
      <w:pPr>
        <w:spacing w:after="0" w:line="240" w:lineRule="auto"/>
        <w:rPr>
          <w:rFonts w:cs="Arial"/>
          <w:color w:val="FF0000"/>
          <w:szCs w:val="24"/>
        </w:rPr>
      </w:pPr>
      <w:r w:rsidRPr="002B527F">
        <w:rPr>
          <w:rFonts w:cs="Arial"/>
          <w:color w:val="FF0000"/>
          <w:szCs w:val="24"/>
        </w:rPr>
        <w:t>En esta sección se deberá realizar la descripción del funcionamiento del</w:t>
      </w:r>
      <w:r w:rsidR="00751C18" w:rsidRPr="002B527F">
        <w:rPr>
          <w:rFonts w:cs="Arial"/>
          <w:color w:val="FF0000"/>
          <w:szCs w:val="24"/>
        </w:rPr>
        <w:t xml:space="preserve"> software corriendo</w:t>
      </w:r>
      <w:r w:rsidRPr="002B527F">
        <w:rPr>
          <w:rFonts w:cs="Arial"/>
          <w:color w:val="FF0000"/>
          <w:szCs w:val="24"/>
        </w:rPr>
        <w:t xml:space="preserve"> </w:t>
      </w:r>
      <w:r w:rsidR="00751C18" w:rsidRPr="002B527F">
        <w:rPr>
          <w:rFonts w:cs="Arial"/>
          <w:color w:val="FF0000"/>
          <w:szCs w:val="24"/>
        </w:rPr>
        <w:t>en el microcontrolador</w:t>
      </w:r>
      <w:r w:rsidRPr="002B527F">
        <w:rPr>
          <w:rFonts w:cs="Arial"/>
          <w:color w:val="FF0000"/>
          <w:szCs w:val="24"/>
        </w:rPr>
        <w:t>.</w:t>
      </w:r>
      <w:r w:rsidR="00751C18" w:rsidRPr="002B527F">
        <w:rPr>
          <w:rFonts w:cs="Arial"/>
          <w:color w:val="FF0000"/>
          <w:szCs w:val="24"/>
        </w:rPr>
        <w:t xml:space="preserve"> Téngase presente que esta es la sección más importante del informe, es por esto que se desea una descripción lo más detallada posible.</w:t>
      </w:r>
      <w:r w:rsidRPr="002B527F">
        <w:rPr>
          <w:rFonts w:cs="Arial"/>
          <w:color w:val="FF0000"/>
          <w:szCs w:val="24"/>
        </w:rPr>
        <w:t xml:space="preserve"> </w:t>
      </w:r>
    </w:p>
    <w:p w14:paraId="0A9B507C" w14:textId="3F4CC44C" w:rsidR="006700CB" w:rsidRPr="002B527F" w:rsidRDefault="00262AB8" w:rsidP="006700CB">
      <w:pPr>
        <w:spacing w:after="0" w:line="240" w:lineRule="auto"/>
        <w:rPr>
          <w:rFonts w:cs="Arial"/>
          <w:color w:val="FF0000"/>
          <w:szCs w:val="24"/>
        </w:rPr>
      </w:pPr>
      <w:r w:rsidRPr="002B527F">
        <w:rPr>
          <w:rFonts w:cs="Arial"/>
          <w:color w:val="FF0000"/>
          <w:szCs w:val="24"/>
        </w:rPr>
        <w:t xml:space="preserve">No se deben pegar tramos de código en este informe, </w:t>
      </w:r>
      <w:r w:rsidR="00671BAA" w:rsidRPr="002B527F">
        <w:rPr>
          <w:rFonts w:cs="Arial"/>
          <w:color w:val="FF0000"/>
          <w:szCs w:val="24"/>
        </w:rPr>
        <w:t>la descripción de las distintas funciones del código se debe realizar a través de diagramas de estados finitos y/o diagramas de flujo</w:t>
      </w:r>
      <w:r w:rsidRPr="002B527F">
        <w:rPr>
          <w:rFonts w:cs="Arial"/>
          <w:color w:val="FF0000"/>
          <w:szCs w:val="24"/>
        </w:rPr>
        <w:t>.</w:t>
      </w:r>
      <w:r w:rsidR="00671BAA" w:rsidRPr="002B527F">
        <w:rPr>
          <w:rFonts w:cs="Arial"/>
          <w:color w:val="FF0000"/>
          <w:szCs w:val="24"/>
        </w:rPr>
        <w:t xml:space="preserve"> </w:t>
      </w:r>
      <w:r w:rsidRPr="002B527F">
        <w:rPr>
          <w:rFonts w:cs="Arial"/>
          <w:color w:val="FF0000"/>
          <w:szCs w:val="24"/>
        </w:rPr>
        <w:t xml:space="preserve">El código propiamente dicho debe adjuntarse en el anexo y debe encontrarse comentado en forma prolija y detallada para facilitar la corrección del mismo. </w:t>
      </w:r>
      <w:r w:rsidR="006700CB" w:rsidRPr="002B527F">
        <w:rPr>
          <w:rFonts w:cs="Arial"/>
          <w:color w:val="FF0000"/>
          <w:szCs w:val="24"/>
        </w:rPr>
        <w:t xml:space="preserve">A </w:t>
      </w:r>
      <w:r w:rsidR="008902B3" w:rsidRPr="002B527F">
        <w:rPr>
          <w:rFonts w:cs="Arial"/>
          <w:color w:val="FF0000"/>
          <w:szCs w:val="24"/>
        </w:rPr>
        <w:t>continuación,</w:t>
      </w:r>
      <w:r w:rsidR="006700CB" w:rsidRPr="002B527F">
        <w:rPr>
          <w:rFonts w:cs="Arial"/>
          <w:color w:val="FF0000"/>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32" w:name="_Toc123657813"/>
      <w:r>
        <w:t>Enumeración de rutinas</w:t>
      </w:r>
      <w:bookmarkEnd w:id="32"/>
    </w:p>
    <w:p w14:paraId="427C5B8C" w14:textId="77777777" w:rsidR="00751C18" w:rsidRPr="002B527F" w:rsidRDefault="00330E6D" w:rsidP="00751C18">
      <w:pPr>
        <w:rPr>
          <w:color w:val="FF0000"/>
          <w:szCs w:val="24"/>
        </w:rPr>
      </w:pPr>
      <w:r w:rsidRPr="002B527F">
        <w:rPr>
          <w:color w:val="FF0000"/>
          <w:szCs w:val="24"/>
        </w:rPr>
        <w:t>En esta sección simplemente se desea que se enumeren todas las rutinas incluidas en el programa y la función que cumplen en el mismo en forma resumida. Por ejemplo:</w:t>
      </w:r>
    </w:p>
    <w:p w14:paraId="37D0E220" w14:textId="77777777" w:rsidR="00D30FBD" w:rsidRPr="002B527F" w:rsidRDefault="00330E6D" w:rsidP="00330E6D">
      <w:pPr>
        <w:pStyle w:val="Prrafodelista"/>
        <w:numPr>
          <w:ilvl w:val="0"/>
          <w:numId w:val="16"/>
        </w:numPr>
        <w:ind w:left="426" w:hanging="426"/>
        <w:rPr>
          <w:color w:val="FF0000"/>
          <w:szCs w:val="24"/>
        </w:rPr>
      </w:pPr>
      <w:r w:rsidRPr="002B527F">
        <w:rPr>
          <w:color w:val="FF0000"/>
          <w:szCs w:val="24"/>
        </w:rPr>
        <w:t xml:space="preserve">Rutina </w:t>
      </w:r>
      <w:r w:rsidR="00D30FBD" w:rsidRPr="002B527F">
        <w:rPr>
          <w:color w:val="FF0000"/>
          <w:szCs w:val="24"/>
        </w:rPr>
        <w:t>“main”</w:t>
      </w:r>
      <w:r w:rsidRPr="002B527F">
        <w:rPr>
          <w:color w:val="FF0000"/>
          <w:szCs w:val="24"/>
        </w:rPr>
        <w:t xml:space="preserve">: </w:t>
      </w:r>
      <w:r w:rsidR="00D30FBD" w:rsidRPr="002B527F">
        <w:rPr>
          <w:color w:val="FF0000"/>
          <w:szCs w:val="24"/>
        </w:rPr>
        <w:t>&lt; Descripción &gt;.</w:t>
      </w:r>
    </w:p>
    <w:p w14:paraId="637FBE6A" w14:textId="77777777" w:rsidR="00330E6D" w:rsidRPr="002B527F" w:rsidRDefault="00D30FBD" w:rsidP="00330E6D">
      <w:pPr>
        <w:pStyle w:val="Prrafodelista"/>
        <w:numPr>
          <w:ilvl w:val="0"/>
          <w:numId w:val="16"/>
        </w:numPr>
        <w:ind w:left="426" w:hanging="426"/>
        <w:rPr>
          <w:color w:val="FF0000"/>
          <w:szCs w:val="24"/>
        </w:rPr>
      </w:pPr>
      <w:r w:rsidRPr="002B527F">
        <w:rPr>
          <w:color w:val="FF0000"/>
          <w:szCs w:val="24"/>
        </w:rPr>
        <w:lastRenderedPageBreak/>
        <w:t>Subrutina “TIMER0_Inicio”: &lt; Descripción &gt;.</w:t>
      </w:r>
      <w:r w:rsidR="00330E6D" w:rsidRPr="002B527F">
        <w:rPr>
          <w:color w:val="FF0000"/>
          <w:szCs w:val="24"/>
        </w:rPr>
        <w:t xml:space="preserve"> </w:t>
      </w:r>
    </w:p>
    <w:p w14:paraId="36B8CBB7" w14:textId="77777777" w:rsidR="00D30FBD" w:rsidRPr="002B527F" w:rsidRDefault="00D30FBD" w:rsidP="00D30FBD">
      <w:pPr>
        <w:pStyle w:val="Prrafodelista"/>
        <w:numPr>
          <w:ilvl w:val="0"/>
          <w:numId w:val="16"/>
        </w:numPr>
        <w:spacing w:after="0" w:line="240" w:lineRule="auto"/>
        <w:ind w:left="426" w:hanging="426"/>
        <w:rPr>
          <w:rFonts w:cs="Arial"/>
          <w:color w:val="FF0000"/>
          <w:szCs w:val="24"/>
        </w:rPr>
      </w:pPr>
      <w:r w:rsidRPr="002B527F">
        <w:rPr>
          <w:rFonts w:cs="Arial"/>
          <w:color w:val="FF0000"/>
          <w:szCs w:val="24"/>
        </w:rPr>
        <w:t>Subrutina “MOTOR_Adelante”:</w:t>
      </w:r>
      <w:r w:rsidRPr="002B527F">
        <w:rPr>
          <w:color w:val="FF0000"/>
          <w:szCs w:val="24"/>
        </w:rPr>
        <w:t xml:space="preserve"> &lt; Descripción &gt;.</w:t>
      </w:r>
    </w:p>
    <w:p w14:paraId="6A6BF1D6" w14:textId="77777777" w:rsidR="00D30FBD" w:rsidRPr="002B527F" w:rsidRDefault="00D30FBD" w:rsidP="00D30FBD">
      <w:pPr>
        <w:pStyle w:val="Prrafodelista"/>
        <w:numPr>
          <w:ilvl w:val="0"/>
          <w:numId w:val="16"/>
        </w:numPr>
        <w:spacing w:after="0" w:line="240" w:lineRule="auto"/>
        <w:ind w:left="426" w:hanging="426"/>
        <w:rPr>
          <w:rFonts w:cs="Arial"/>
          <w:color w:val="FF0000"/>
          <w:szCs w:val="24"/>
        </w:rPr>
      </w:pPr>
      <w:r w:rsidRPr="002B527F">
        <w:rPr>
          <w:color w:val="FF0000"/>
          <w:szCs w:val="24"/>
        </w:rPr>
        <w:t xml:space="preserve">Subrutina de interrupción “ADC_vect”: &lt; Descripción &gt;. </w:t>
      </w:r>
    </w:p>
    <w:p w14:paraId="4A298E16" w14:textId="77777777" w:rsidR="00751C18" w:rsidRPr="002B527F" w:rsidRDefault="00D30FBD" w:rsidP="00D30FBD">
      <w:pPr>
        <w:pStyle w:val="Prrafodelista"/>
        <w:numPr>
          <w:ilvl w:val="0"/>
          <w:numId w:val="16"/>
        </w:numPr>
        <w:spacing w:after="0" w:line="240" w:lineRule="auto"/>
        <w:ind w:left="426" w:hanging="436"/>
        <w:rPr>
          <w:rFonts w:cs="Arial"/>
          <w:color w:val="FF0000"/>
          <w:szCs w:val="24"/>
        </w:rPr>
      </w:pPr>
      <w:r w:rsidRPr="002B527F">
        <w:rPr>
          <w:rFonts w:cs="Arial"/>
          <w:color w:val="FF0000"/>
          <w:szCs w:val="24"/>
        </w:rPr>
        <w:t>...</w:t>
      </w:r>
    </w:p>
    <w:p w14:paraId="373CB8AF" w14:textId="77777777" w:rsidR="00D30FBD" w:rsidRPr="002B527F" w:rsidRDefault="00D30FBD" w:rsidP="00D30FBD">
      <w:pPr>
        <w:spacing w:after="0" w:line="240" w:lineRule="auto"/>
        <w:rPr>
          <w:rFonts w:cs="Arial"/>
          <w:color w:val="FF0000"/>
          <w:szCs w:val="24"/>
        </w:rPr>
      </w:pPr>
    </w:p>
    <w:p w14:paraId="2F85F17C" w14:textId="77777777" w:rsidR="00D30FBD" w:rsidRPr="00D30FBD" w:rsidRDefault="00390BD2" w:rsidP="00262AB8">
      <w:pPr>
        <w:pStyle w:val="Ttulo3"/>
      </w:pPr>
      <w:bookmarkStart w:id="33" w:name="_Toc123657814"/>
      <w:r>
        <w:t>Descripción de</w:t>
      </w:r>
      <w:r w:rsidR="00374868">
        <w:t>l</w:t>
      </w:r>
      <w:r>
        <w:t xml:space="preserve"> funcionamiento de cada rutina</w:t>
      </w:r>
      <w:bookmarkEnd w:id="33"/>
    </w:p>
    <w:p w14:paraId="408DE8B4" w14:textId="77777777" w:rsidR="00751C18" w:rsidRPr="002B527F" w:rsidRDefault="00374868" w:rsidP="006700CB">
      <w:pPr>
        <w:spacing w:after="0" w:line="240" w:lineRule="auto"/>
        <w:rPr>
          <w:rFonts w:cs="Arial"/>
          <w:color w:val="FF0000"/>
          <w:szCs w:val="24"/>
        </w:rPr>
      </w:pPr>
      <w:r w:rsidRPr="002B527F">
        <w:rPr>
          <w:rFonts w:cs="Arial"/>
          <w:color w:val="FF0000"/>
          <w:szCs w:val="24"/>
        </w:rPr>
        <w:t>En esta sección se debe realizar la descripción del funcionamiento de las distintas rutinas a través de diagramas de estados finitos y/o diagramas de flujo (siendo de preferencia la primer forma). No es necesaria en esta sección la presentación de un diagrama para cada rutina, para aquellas rutinas que sean triviales (por ejemplo: la inicialización de un periférico o una subrutina de interrupción que</w:t>
      </w:r>
      <w:r w:rsidR="00287FDF" w:rsidRPr="002B527F">
        <w:rPr>
          <w:rFonts w:cs="Arial"/>
          <w:color w:val="FF0000"/>
          <w:szCs w:val="24"/>
        </w:rPr>
        <w:t xml:space="preserve"> solo</w:t>
      </w:r>
      <w:r w:rsidRPr="002B527F">
        <w:rPr>
          <w:rFonts w:cs="Arial"/>
          <w:color w:val="FF0000"/>
          <w:szCs w:val="24"/>
        </w:rPr>
        <w:t xml:space="preserve"> actualice contadores o flags, etc.) puede</w:t>
      </w:r>
      <w:r w:rsidR="000D2411" w:rsidRPr="002B527F">
        <w:rPr>
          <w:rFonts w:cs="Arial"/>
          <w:color w:val="FF0000"/>
          <w:szCs w:val="24"/>
        </w:rPr>
        <w:t>n</w:t>
      </w:r>
      <w:r w:rsidRPr="002B527F">
        <w:rPr>
          <w:rFonts w:cs="Arial"/>
          <w:color w:val="FF0000"/>
          <w:szCs w:val="24"/>
        </w:rPr>
        <w:t xml:space="preserve"> explicarse sus acciones resumidamente en forma es</w:t>
      </w:r>
      <w:r w:rsidR="000D2411" w:rsidRPr="002B527F">
        <w:rPr>
          <w:rFonts w:cs="Arial"/>
          <w:color w:val="FF0000"/>
          <w:szCs w:val="24"/>
        </w:rPr>
        <w:t>crita.</w:t>
      </w:r>
    </w:p>
    <w:p w14:paraId="1F25263F" w14:textId="77777777" w:rsidR="000D2411" w:rsidRPr="002B527F" w:rsidRDefault="000D2411" w:rsidP="006700CB">
      <w:pPr>
        <w:spacing w:after="0" w:line="240" w:lineRule="auto"/>
        <w:rPr>
          <w:rFonts w:cs="Arial"/>
          <w:color w:val="FF0000"/>
          <w:szCs w:val="24"/>
        </w:rPr>
      </w:pPr>
    </w:p>
    <w:p w14:paraId="6F390518" w14:textId="77777777" w:rsidR="000D2411" w:rsidRDefault="000D2411" w:rsidP="000D2411">
      <w:pPr>
        <w:pStyle w:val="Ttulo2"/>
      </w:pPr>
      <w:bookmarkStart w:id="34" w:name="_Toc123657815"/>
      <w:r>
        <w:t>Software en PC</w:t>
      </w:r>
      <w:bookmarkEnd w:id="34"/>
    </w:p>
    <w:p w14:paraId="79854B1F" w14:textId="1975DB13" w:rsidR="004D7D21" w:rsidRPr="002B527F" w:rsidRDefault="000D2411" w:rsidP="000D2411">
      <w:pPr>
        <w:spacing w:after="0" w:line="240" w:lineRule="auto"/>
        <w:rPr>
          <w:rFonts w:cs="Arial"/>
          <w:color w:val="FF0000"/>
          <w:szCs w:val="24"/>
        </w:rPr>
      </w:pPr>
      <w:r w:rsidRPr="002B527F">
        <w:rPr>
          <w:rFonts w:cs="Arial"/>
          <w:color w:val="FF0000"/>
          <w:szCs w:val="24"/>
        </w:rPr>
        <w:t xml:space="preserve">Para el caso de proyectos en los cuales se haya desarrollado </w:t>
      </w:r>
      <w:r w:rsidR="004D7D21" w:rsidRPr="002B527F">
        <w:rPr>
          <w:rFonts w:cs="Arial"/>
          <w:color w:val="FF0000"/>
          <w:szCs w:val="24"/>
        </w:rPr>
        <w:t>un software en PC, que interactúa con el equipo, e</w:t>
      </w:r>
      <w:r w:rsidRPr="002B527F">
        <w:rPr>
          <w:rFonts w:cs="Arial"/>
          <w:color w:val="FF0000"/>
          <w:szCs w:val="24"/>
        </w:rPr>
        <w:t xml:space="preserve">n esta sección se deberá realizar la descripción del funcionamiento del </w:t>
      </w:r>
      <w:r w:rsidR="004D7D21" w:rsidRPr="002B527F">
        <w:rPr>
          <w:rFonts w:cs="Arial"/>
          <w:color w:val="FF0000"/>
          <w:szCs w:val="24"/>
        </w:rPr>
        <w:t>mismo</w:t>
      </w:r>
      <w:r w:rsidRPr="002B527F">
        <w:rPr>
          <w:rFonts w:cs="Arial"/>
          <w:color w:val="FF0000"/>
          <w:szCs w:val="24"/>
        </w:rPr>
        <w:t xml:space="preserve">. </w:t>
      </w:r>
      <w:r w:rsidR="004D7D21" w:rsidRPr="002B527F">
        <w:rPr>
          <w:rFonts w:cs="Arial"/>
          <w:color w:val="FF0000"/>
          <w:szCs w:val="24"/>
        </w:rPr>
        <w:t xml:space="preserve">La descripción de los distintos módulos del mismo se debe realizar en forma similar al software del </w:t>
      </w:r>
      <w:r w:rsidR="008902B3" w:rsidRPr="002B527F">
        <w:rPr>
          <w:rFonts w:cs="Arial"/>
          <w:color w:val="FF0000"/>
          <w:szCs w:val="24"/>
        </w:rPr>
        <w:t>microcontrolador,</w:t>
      </w:r>
      <w:r w:rsidR="004D7D21" w:rsidRPr="002B527F">
        <w:rPr>
          <w:rFonts w:cs="Arial"/>
          <w:color w:val="FF0000"/>
          <w:szCs w:val="24"/>
        </w:rPr>
        <w:t xml:space="preserve"> pero no es necesario el mismo nivel de detalle.</w:t>
      </w:r>
    </w:p>
    <w:p w14:paraId="099FE990" w14:textId="4C2C5665" w:rsidR="000D2411" w:rsidRPr="002B527F" w:rsidRDefault="004D7D21" w:rsidP="000D2411">
      <w:pPr>
        <w:spacing w:after="0" w:line="240" w:lineRule="auto"/>
        <w:rPr>
          <w:rFonts w:cs="Arial"/>
          <w:color w:val="FF0000"/>
          <w:szCs w:val="24"/>
        </w:rPr>
      </w:pPr>
      <w:r w:rsidRPr="002B527F">
        <w:rPr>
          <w:rFonts w:cs="Arial"/>
          <w:color w:val="FF0000"/>
          <w:szCs w:val="24"/>
        </w:rPr>
        <w:t>Al igual que la sección anterior, n</w:t>
      </w:r>
      <w:r w:rsidR="000D2411" w:rsidRPr="002B527F">
        <w:rPr>
          <w:rFonts w:cs="Arial"/>
          <w:color w:val="FF0000"/>
          <w:szCs w:val="24"/>
        </w:rPr>
        <w:t xml:space="preserve">o se deben pegar tramos de código en este informe, la descripción de las distintas funciones del código se debe realizar a través de diagramas de estados finitos y/o diagramas de flujo. El código propiamente dicho debe adjuntarse en el anexo y debe encontrarse comentado en forma prolija para facilitar la corrección del mismo. A </w:t>
      </w:r>
      <w:r w:rsidR="008902B3" w:rsidRPr="002B527F">
        <w:rPr>
          <w:rFonts w:cs="Arial"/>
          <w:color w:val="FF0000"/>
          <w:szCs w:val="24"/>
        </w:rPr>
        <w:t>continuación,</w:t>
      </w:r>
      <w:r w:rsidR="000D2411" w:rsidRPr="002B527F">
        <w:rPr>
          <w:rFonts w:cs="Arial"/>
          <w:color w:val="FF0000"/>
          <w:szCs w:val="24"/>
        </w:rPr>
        <w:t xml:space="preserve"> se observan los subtítulos a incluir en este desarrollo.</w:t>
      </w:r>
    </w:p>
    <w:p w14:paraId="56CFF22F" w14:textId="77777777" w:rsidR="000D2411" w:rsidRPr="001B1BCD" w:rsidRDefault="000D2411" w:rsidP="006700CB">
      <w:pPr>
        <w:spacing w:after="0" w:line="240" w:lineRule="auto"/>
        <w:rPr>
          <w:rFonts w:cs="Arial"/>
          <w:b/>
          <w:szCs w:val="24"/>
        </w:rPr>
      </w:pPr>
    </w:p>
    <w:p w14:paraId="028AC9BF" w14:textId="77777777" w:rsidR="004D7D21" w:rsidRDefault="004D7D21" w:rsidP="004D7D21">
      <w:pPr>
        <w:pStyle w:val="Ttulo3"/>
      </w:pPr>
      <w:bookmarkStart w:id="35" w:name="_Toc123657816"/>
      <w:r w:rsidRPr="001B1BCD">
        <w:t>Entorno d</w:t>
      </w:r>
      <w:r>
        <w:t>e desarrollo</w:t>
      </w:r>
      <w:bookmarkEnd w:id="35"/>
    </w:p>
    <w:p w14:paraId="216A619B" w14:textId="77777777" w:rsidR="004D7D21" w:rsidRPr="002B527F" w:rsidRDefault="004D7D21" w:rsidP="004D7D21">
      <w:pPr>
        <w:rPr>
          <w:color w:val="FF0000"/>
        </w:rPr>
      </w:pPr>
      <w:r w:rsidRPr="002B527F">
        <w:rPr>
          <w:color w:val="FF0000"/>
        </w:rPr>
        <w:t>En esta sección se debe comentar en forma resumida en que lenguaje se ha realizado la codificación de este programa y cuál ha sido el entorno de desarrollo utilizado.</w:t>
      </w:r>
    </w:p>
    <w:p w14:paraId="092F3A27" w14:textId="77777777" w:rsidR="004D7D21" w:rsidRDefault="004D7D21" w:rsidP="001B1BCD">
      <w:pPr>
        <w:pStyle w:val="Ttulo3"/>
        <w:ind w:left="0" w:firstLine="0"/>
      </w:pPr>
      <w:bookmarkStart w:id="36" w:name="_Toc123657817"/>
      <w:r>
        <w:t>Enumeración de rutinas</w:t>
      </w:r>
      <w:bookmarkEnd w:id="36"/>
    </w:p>
    <w:p w14:paraId="73D68F2E" w14:textId="77777777" w:rsidR="004D7D21" w:rsidRPr="002B527F" w:rsidRDefault="004D7D21" w:rsidP="004D7D21">
      <w:pPr>
        <w:rPr>
          <w:rFonts w:cs="Arial"/>
          <w:color w:val="FF0000"/>
          <w:szCs w:val="24"/>
        </w:rPr>
      </w:pPr>
      <w:r w:rsidRPr="002B527F">
        <w:rPr>
          <w:color w:val="FF0000"/>
          <w:szCs w:val="24"/>
        </w:rPr>
        <w:t>En esta sección simplemente se desea que se enumeren todas las rutinas incluidas en el programa y la función que cumplen en el mismo en forma resumida, en forma similar a la sección 3.3.1.</w:t>
      </w:r>
    </w:p>
    <w:p w14:paraId="093FCD94" w14:textId="77777777" w:rsidR="004D7D21" w:rsidRPr="00D30FBD" w:rsidRDefault="004D7D21" w:rsidP="004D7D21">
      <w:pPr>
        <w:pStyle w:val="Ttulo3"/>
      </w:pPr>
      <w:bookmarkStart w:id="37" w:name="_Toc123657818"/>
      <w:r>
        <w:t>Descripción del funcionamiento de cada rutina</w:t>
      </w:r>
      <w:bookmarkEnd w:id="37"/>
    </w:p>
    <w:p w14:paraId="6FBE4F99" w14:textId="77777777" w:rsidR="004D7D21" w:rsidRPr="002B527F" w:rsidRDefault="004D7D21" w:rsidP="004D7D21">
      <w:pPr>
        <w:spacing w:after="0" w:line="240" w:lineRule="auto"/>
        <w:rPr>
          <w:rFonts w:cs="Arial"/>
          <w:color w:val="FF0000"/>
          <w:szCs w:val="24"/>
        </w:rPr>
      </w:pPr>
      <w:r w:rsidRPr="002B527F">
        <w:rPr>
          <w:rFonts w:cs="Arial"/>
          <w:color w:val="FF0000"/>
          <w:szCs w:val="24"/>
        </w:rPr>
        <w:t xml:space="preserve">En esta sección se debe realizar la descripción del funcionamiento de las distintas rutinas a través de diagramas de estados finitos y/o diagramas de flujo. No es </w:t>
      </w:r>
      <w:r w:rsidRPr="002B527F">
        <w:rPr>
          <w:rFonts w:cs="Arial"/>
          <w:color w:val="FF0000"/>
          <w:szCs w:val="24"/>
        </w:rPr>
        <w:lastRenderedPageBreak/>
        <w:t>necesaria en esta sección la presentación de un diagrama para cada rutina, para aquellas rutinas que sean triviales pueden explicarse sus acciones resumidamente en forma escrita.</w:t>
      </w:r>
    </w:p>
    <w:p w14:paraId="7300A08F" w14:textId="77777777" w:rsidR="000C3891" w:rsidRDefault="001B1BCD" w:rsidP="0092243F">
      <w:pPr>
        <w:pStyle w:val="Ttulo1"/>
      </w:pPr>
      <w:bookmarkStart w:id="38" w:name="_Toc123657819"/>
      <w:r>
        <w:t>Modo de operación</w:t>
      </w:r>
      <w:bookmarkEnd w:id="38"/>
    </w:p>
    <w:p w14:paraId="7A1C7113" w14:textId="77777777" w:rsidR="00BF08A5" w:rsidRPr="002B527F" w:rsidRDefault="001B1BCD" w:rsidP="00BF08A5">
      <w:pPr>
        <w:spacing w:after="0" w:line="240" w:lineRule="auto"/>
        <w:rPr>
          <w:rFonts w:cs="Arial"/>
          <w:color w:val="FF0000"/>
          <w:szCs w:val="24"/>
        </w:rPr>
      </w:pPr>
      <w:r w:rsidRPr="002B527F">
        <w:rPr>
          <w:rFonts w:cs="Arial"/>
          <w:color w:val="FF0000"/>
          <w:szCs w:val="24"/>
        </w:rPr>
        <w:t>En esta sección se deberá describir la forma operación del equipo final. Si bien no se pretende que se realice un manual de usuario completo, las explicaciones realizadas deben ser suficientes para comandar el equipo en forma completa. Se podrán agregar fotos para hacer más sencill</w:t>
      </w:r>
      <w:r w:rsidR="00BF08A5" w:rsidRPr="002B527F">
        <w:rPr>
          <w:rFonts w:cs="Arial"/>
          <w:color w:val="FF0000"/>
          <w:szCs w:val="24"/>
        </w:rPr>
        <w:t>as las explicaciones, estas no deben ser más de cinco y ocupando c/u media carilla como máximo.</w:t>
      </w:r>
    </w:p>
    <w:p w14:paraId="302AF218" w14:textId="77777777" w:rsidR="0092243F" w:rsidRDefault="0092243F" w:rsidP="0092243F">
      <w:pPr>
        <w:pStyle w:val="Ttulo1"/>
      </w:pPr>
      <w:bookmarkStart w:id="39" w:name="_Toc123657820"/>
      <w:r>
        <w:t>Ensayos</w:t>
      </w:r>
      <w:bookmarkEnd w:id="39"/>
    </w:p>
    <w:p w14:paraId="7A9656DC" w14:textId="77777777" w:rsidR="001B1BCD" w:rsidRPr="002B527F" w:rsidRDefault="0092243F" w:rsidP="001B1BCD">
      <w:pPr>
        <w:pStyle w:val="Prrafodelista"/>
        <w:spacing w:after="0" w:line="240" w:lineRule="auto"/>
        <w:ind w:left="0"/>
        <w:rPr>
          <w:rFonts w:cs="Arial"/>
          <w:color w:val="FF0000"/>
          <w:szCs w:val="24"/>
        </w:rPr>
      </w:pPr>
      <w:r w:rsidRPr="002B527F">
        <w:rPr>
          <w:rFonts w:cs="Arial"/>
          <w:color w:val="FF0000"/>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sidRPr="002B527F">
        <w:rPr>
          <w:rFonts w:cs="Arial"/>
          <w:color w:val="FF0000"/>
          <w:szCs w:val="24"/>
        </w:rPr>
        <w:t xml:space="preserve"> relevantes</w:t>
      </w:r>
      <w:r w:rsidRPr="002B527F">
        <w:rPr>
          <w:rFonts w:cs="Arial"/>
          <w:color w:val="FF0000"/>
          <w:szCs w:val="24"/>
        </w:rPr>
        <w:t xml:space="preserve">, mediciones con multímetro de valores de corriente de un motor en distintas situaciones de carga, </w:t>
      </w:r>
      <w:r w:rsidR="00B74010" w:rsidRPr="002B527F">
        <w:rPr>
          <w:rFonts w:cs="Arial"/>
          <w:color w:val="FF0000"/>
          <w:szCs w:val="24"/>
        </w:rPr>
        <w:t>etc.</w:t>
      </w:r>
      <w:r w:rsidRPr="002B527F">
        <w:rPr>
          <w:rFonts w:cs="Arial"/>
          <w:color w:val="FF0000"/>
          <w:szCs w:val="24"/>
        </w:rPr>
        <w:t xml:space="preserve">  </w:t>
      </w:r>
    </w:p>
    <w:p w14:paraId="748F3572" w14:textId="77777777" w:rsidR="0092243F" w:rsidRDefault="00B74010" w:rsidP="0092243F">
      <w:pPr>
        <w:pStyle w:val="Ttulo1"/>
      </w:pPr>
      <w:bookmarkStart w:id="40" w:name="_Toc123657821"/>
      <w:r>
        <w:t>C</w:t>
      </w:r>
      <w:r w:rsidR="0092243F">
        <w:t>onclusiones</w:t>
      </w:r>
      <w:bookmarkEnd w:id="40"/>
    </w:p>
    <w:p w14:paraId="35025C9D" w14:textId="77777777" w:rsidR="0092243F" w:rsidRPr="002B527F" w:rsidRDefault="0092243F" w:rsidP="0092243F">
      <w:pPr>
        <w:pStyle w:val="Prrafodelista"/>
        <w:spacing w:after="0" w:line="240" w:lineRule="auto"/>
        <w:ind w:left="0"/>
        <w:rPr>
          <w:rFonts w:cs="Arial"/>
          <w:color w:val="FF0000"/>
          <w:szCs w:val="24"/>
        </w:rPr>
      </w:pPr>
      <w:r w:rsidRPr="002B527F">
        <w:rPr>
          <w:rFonts w:cs="Arial"/>
          <w:color w:val="FF0000"/>
          <w:szCs w:val="24"/>
        </w:rPr>
        <w:t xml:space="preserve">En esta sección el alumno deberá </w:t>
      </w:r>
      <w:r w:rsidR="008C746F" w:rsidRPr="002B527F">
        <w:rPr>
          <w:rFonts w:cs="Arial"/>
          <w:color w:val="FF0000"/>
          <w:szCs w:val="24"/>
        </w:rPr>
        <w:t>realizar una reseña de</w:t>
      </w:r>
      <w:r w:rsidRPr="002B527F">
        <w:rPr>
          <w:rFonts w:cs="Arial"/>
          <w:color w:val="FF0000"/>
          <w:szCs w:val="24"/>
        </w:rPr>
        <w:t xml:space="preserve"> los resultados</w:t>
      </w:r>
      <w:r w:rsidR="008C746F" w:rsidRPr="002B527F">
        <w:rPr>
          <w:rFonts w:cs="Arial"/>
          <w:color w:val="FF0000"/>
          <w:szCs w:val="24"/>
        </w:rPr>
        <w:t xml:space="preserve"> y conclusiones a los que ha llegado al finalizar </w:t>
      </w:r>
      <w:r w:rsidRPr="002B527F">
        <w:rPr>
          <w:rFonts w:cs="Arial"/>
          <w:color w:val="FF0000"/>
          <w:szCs w:val="24"/>
        </w:rPr>
        <w:t>el proyecto</w:t>
      </w:r>
      <w:r w:rsidR="00B74010" w:rsidRPr="002B527F">
        <w:rPr>
          <w:rFonts w:cs="Arial"/>
          <w:color w:val="FF0000"/>
          <w:szCs w:val="24"/>
        </w:rPr>
        <w:t xml:space="preserve">, es decir, el grado de cumplimiento de cada uno de los puntos planteados en el preinforme entregado previo al comienzo del mismo, las áreas que más dificultad y demoras han presentado </w:t>
      </w:r>
      <w:r w:rsidR="008C746F" w:rsidRPr="002B527F">
        <w:rPr>
          <w:rFonts w:cs="Arial"/>
          <w:color w:val="FF0000"/>
          <w:szCs w:val="24"/>
        </w:rPr>
        <w:t>(</w:t>
      </w:r>
      <w:r w:rsidR="00B74010" w:rsidRPr="002B527F">
        <w:rPr>
          <w:rFonts w:cs="Arial"/>
          <w:color w:val="FF0000"/>
          <w:szCs w:val="24"/>
        </w:rPr>
        <w:t>tanto de hardware como software</w:t>
      </w:r>
      <w:r w:rsidR="008C746F" w:rsidRPr="002B527F">
        <w:rPr>
          <w:rFonts w:cs="Arial"/>
          <w:color w:val="FF0000"/>
          <w:szCs w:val="24"/>
        </w:rPr>
        <w:t>)</w:t>
      </w:r>
      <w:r w:rsidR="00B74010" w:rsidRPr="002B527F">
        <w:rPr>
          <w:rFonts w:cs="Arial"/>
          <w:color w:val="FF0000"/>
          <w:szCs w:val="24"/>
        </w:rPr>
        <w:t>, etc.</w:t>
      </w:r>
    </w:p>
    <w:p w14:paraId="36A7B2CD" w14:textId="77777777" w:rsidR="008C746F" w:rsidRPr="002B527F" w:rsidRDefault="008C746F" w:rsidP="0092243F">
      <w:pPr>
        <w:pStyle w:val="Prrafodelista"/>
        <w:spacing w:after="0" w:line="240" w:lineRule="auto"/>
        <w:ind w:left="0"/>
        <w:rPr>
          <w:rFonts w:cs="Arial"/>
          <w:color w:val="FF0000"/>
          <w:szCs w:val="24"/>
        </w:rPr>
      </w:pPr>
      <w:r w:rsidRPr="002B527F">
        <w:rPr>
          <w:rFonts w:cs="Arial"/>
          <w:color w:val="FF0000"/>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41" w:name="_Toc123657822"/>
      <w:r>
        <w:t>Proyecto finalizado</w:t>
      </w:r>
      <w:bookmarkEnd w:id="41"/>
    </w:p>
    <w:p w14:paraId="60663569" w14:textId="77777777" w:rsidR="008C746F" w:rsidRPr="002B527F" w:rsidRDefault="001274DF" w:rsidP="00EB7FA4">
      <w:pPr>
        <w:spacing w:after="0"/>
        <w:rPr>
          <w:color w:val="FF0000"/>
        </w:rPr>
      </w:pPr>
      <w:r w:rsidRPr="002B527F">
        <w:rPr>
          <w:color w:val="FF0000"/>
        </w:rP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2B527F" w:rsidRDefault="00EB7FA4" w:rsidP="00EB7FA4">
      <w:pPr>
        <w:spacing w:after="0"/>
        <w:rPr>
          <w:color w:val="FF0000"/>
        </w:rPr>
      </w:pPr>
      <w:r w:rsidRPr="002B527F">
        <w:rPr>
          <w:color w:val="FF0000"/>
        </w:rPr>
        <w:t>El tamaño de esta imagen podrá ocupar toda una página y ser colocada en forma horizontal si es necesario.</w:t>
      </w:r>
    </w:p>
    <w:p w14:paraId="66662CF0" w14:textId="77777777" w:rsidR="000C3891" w:rsidRDefault="001274DF" w:rsidP="001274DF">
      <w:pPr>
        <w:pStyle w:val="Ttulo1"/>
      </w:pPr>
      <w:bookmarkStart w:id="42" w:name="_Toc123657823"/>
      <w:r>
        <w:t>Referencias</w:t>
      </w:r>
      <w:bookmarkEnd w:id="42"/>
    </w:p>
    <w:p w14:paraId="78D6D45E" w14:textId="3BA3717F" w:rsidR="001274DF" w:rsidRPr="00E36630" w:rsidRDefault="00E36630" w:rsidP="001274DF">
      <w:pPr>
        <w:rPr>
          <w:color w:val="000000" w:themeColor="text1"/>
        </w:rPr>
      </w:pPr>
      <w:r>
        <w:rPr>
          <w:color w:val="000000" w:themeColor="text1"/>
        </w:rPr>
        <w:t>Esta fue la documentación utilizada como referencia durante el desarrollo del proyecto</w:t>
      </w:r>
      <w:r w:rsidR="001274DF" w:rsidRPr="00E36630">
        <w:rPr>
          <w:color w:val="000000" w:themeColor="text1"/>
        </w:rPr>
        <w:t>:</w:t>
      </w:r>
    </w:p>
    <w:p w14:paraId="22145829" w14:textId="0EB83FFB" w:rsidR="0081306A" w:rsidRPr="0081306A" w:rsidRDefault="0081306A" w:rsidP="00496294">
      <w:pPr>
        <w:pStyle w:val="Sinespaciado"/>
        <w:numPr>
          <w:ilvl w:val="0"/>
          <w:numId w:val="17"/>
        </w:numPr>
      </w:pPr>
      <w:r>
        <w:lastRenderedPageBreak/>
        <w:t>Link</w:t>
      </w:r>
      <w:r w:rsidRPr="0081306A">
        <w:t xml:space="preserve">: Noticias ONU - </w:t>
      </w:r>
      <w:r w:rsidRPr="0081306A">
        <w:rPr>
          <w:rStyle w:val="field"/>
        </w:rPr>
        <w:t>Cada año fallecen casi dos millones de personas por causas laborales</w:t>
      </w:r>
      <w:r>
        <w:rPr>
          <w:rStyle w:val="field"/>
        </w:rPr>
        <w:t xml:space="preserve"> - </w:t>
      </w:r>
      <w:r>
        <w:rPr>
          <w:rStyle w:val="field"/>
        </w:rPr>
        <w:br/>
      </w:r>
      <w:hyperlink r:id="rId75" w:history="1">
        <w:r w:rsidRPr="0081306A">
          <w:rPr>
            <w:rStyle w:val="Hipervnculo"/>
          </w:rPr>
          <w:t>https://news.un.org/es/story/2021/09/1496862</w:t>
        </w:r>
      </w:hyperlink>
    </w:p>
    <w:p w14:paraId="6E1C7D2B" w14:textId="77777777" w:rsidR="005304C9" w:rsidRDefault="00672BD7" w:rsidP="00496294">
      <w:pPr>
        <w:pStyle w:val="Prrafodelista"/>
        <w:numPr>
          <w:ilvl w:val="0"/>
          <w:numId w:val="17"/>
        </w:numPr>
        <w:jc w:val="left"/>
        <w:rPr>
          <w:rFonts w:ascii="Arial" w:hAnsi="Arial" w:cs="Arial"/>
          <w:color w:val="000000" w:themeColor="text1"/>
          <w:lang w:val="en-US"/>
        </w:rPr>
      </w:pPr>
      <w:r w:rsidRPr="00672BD7">
        <w:rPr>
          <w:rFonts w:ascii="Arial" w:hAnsi="Arial" w:cs="Arial"/>
          <w:color w:val="000000" w:themeColor="text1"/>
          <w:lang w:val="en-US"/>
        </w:rPr>
        <w:t xml:space="preserve">Link: Dióxido de Carbono - </w:t>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br/>
      </w:r>
      <w:hyperlink r:id="rId76" w:anchor="Descubrimiento" w:history="1">
        <w:r w:rsidRPr="00672BD7">
          <w:rPr>
            <w:rStyle w:val="Hipervnculo"/>
            <w:rFonts w:ascii="Arial" w:hAnsi="Arial" w:cs="Arial"/>
            <w:lang w:val="en-US"/>
          </w:rPr>
          <w:t>https://es.wikipedia.org/wiki/Di%C3%B3xido_de_carbono#Descubrimiento</w:t>
        </w:r>
      </w:hyperlink>
      <w:r w:rsidRPr="00672BD7">
        <w:rPr>
          <w:rFonts w:ascii="Arial" w:hAnsi="Arial" w:cs="Arial"/>
          <w:color w:val="000000" w:themeColor="text1"/>
          <w:lang w:val="en-US"/>
        </w:rPr>
        <w:tab/>
      </w:r>
    </w:p>
    <w:p w14:paraId="264B6D6A" w14:textId="77777777" w:rsidR="00AE4496" w:rsidRDefault="005304C9"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Mantener el balance: el dioxido de carbon y la calidad del aire - </w:t>
      </w:r>
      <w:r>
        <w:rPr>
          <w:rFonts w:ascii="Arial" w:hAnsi="Arial" w:cs="Arial"/>
          <w:color w:val="000000" w:themeColor="text1"/>
          <w:lang w:val="en-US"/>
        </w:rPr>
        <w:tab/>
      </w:r>
      <w:r>
        <w:rPr>
          <w:rFonts w:ascii="Arial" w:hAnsi="Arial" w:cs="Arial"/>
          <w:color w:val="000000" w:themeColor="text1"/>
          <w:lang w:val="en-US"/>
        </w:rPr>
        <w:br/>
      </w:r>
      <w:hyperlink r:id="rId77" w:history="1">
        <w:r w:rsidRPr="005304C9">
          <w:rPr>
            <w:rStyle w:val="Hipervnculo"/>
            <w:rFonts w:ascii="Arial" w:hAnsi="Arial" w:cs="Arial"/>
            <w:lang w:val="en-US"/>
          </w:rPr>
          <w:t>https://www.tfm.pe/noticias/mantener-el-balance-el-dioxido-de-carbono-y-la-calidad-de-aire</w:t>
        </w:r>
      </w:hyperlink>
      <w:r w:rsidR="00672BD7" w:rsidRPr="00672BD7">
        <w:rPr>
          <w:rFonts w:ascii="Arial" w:hAnsi="Arial" w:cs="Arial"/>
          <w:color w:val="000000" w:themeColor="text1"/>
          <w:lang w:val="en-US"/>
        </w:rPr>
        <w:tab/>
      </w:r>
      <w:r w:rsidR="00672BD7" w:rsidRPr="00672BD7">
        <w:rPr>
          <w:rFonts w:ascii="Arial" w:hAnsi="Arial" w:cs="Arial"/>
          <w:color w:val="000000" w:themeColor="text1"/>
          <w:lang w:val="en-US"/>
        </w:rPr>
        <w:tab/>
      </w:r>
    </w:p>
    <w:p w14:paraId="439DB2C5" w14:textId="77777777" w:rsidR="00AE4496" w:rsidRDefault="00AE4496"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Monóxido de carbono -</w:t>
      </w:r>
      <w:r>
        <w:rPr>
          <w:rFonts w:ascii="Arial" w:hAnsi="Arial" w:cs="Arial"/>
          <w:color w:val="000000" w:themeColor="text1"/>
          <w:lang w:val="en-US"/>
        </w:rPr>
        <w:tab/>
      </w:r>
      <w:r>
        <w:rPr>
          <w:rFonts w:ascii="Arial" w:hAnsi="Arial" w:cs="Arial"/>
          <w:color w:val="000000" w:themeColor="text1"/>
          <w:lang w:val="en-US"/>
        </w:rPr>
        <w:br/>
      </w:r>
      <w:hyperlink r:id="rId78" w:history="1">
        <w:r w:rsidRPr="00AE4496">
          <w:rPr>
            <w:rStyle w:val="Hipervnculo"/>
            <w:rFonts w:ascii="Arial" w:hAnsi="Arial" w:cs="Arial"/>
            <w:lang w:val="en-US"/>
          </w:rPr>
          <w:t>https://www.miteco.gob.es/es/calidad-y-evaluacion-ambiental/temas/atmosfera-y-calidad-del-aire/calidad-del-aire/salud/monoxido-carbono.aspx</w:t>
        </w:r>
      </w:hyperlink>
      <w:r w:rsidR="00672BD7" w:rsidRPr="00672BD7">
        <w:rPr>
          <w:rFonts w:ascii="Arial" w:hAnsi="Arial" w:cs="Arial"/>
          <w:color w:val="000000" w:themeColor="text1"/>
          <w:lang w:val="en-US"/>
        </w:rPr>
        <w:tab/>
      </w:r>
    </w:p>
    <w:p w14:paraId="06C7FB74" w14:textId="634AB858" w:rsidR="00DC5E15" w:rsidRDefault="00DC5E15"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Monóxido de carbono -</w:t>
      </w:r>
      <w:r>
        <w:rPr>
          <w:rFonts w:ascii="Arial" w:hAnsi="Arial" w:cs="Arial"/>
          <w:color w:val="000000" w:themeColor="text1"/>
          <w:lang w:val="en-US"/>
        </w:rPr>
        <w:tab/>
      </w:r>
      <w:r>
        <w:rPr>
          <w:rFonts w:ascii="Arial" w:hAnsi="Arial" w:cs="Arial"/>
          <w:color w:val="000000" w:themeColor="text1"/>
          <w:lang w:val="en-US"/>
        </w:rPr>
        <w:br/>
      </w:r>
      <w:hyperlink r:id="rId79" w:history="1">
        <w:r>
          <w:rPr>
            <w:rStyle w:val="Hipervnculo"/>
            <w:rFonts w:ascii="Arial" w:hAnsi="Arial" w:cs="Arial"/>
            <w:lang w:val="en-US"/>
          </w:rPr>
          <w:t>https://es.wikipedia.org/wiki/Mon%C3%B3xido_de_carbono</w:t>
        </w:r>
      </w:hyperlink>
      <w:r w:rsidR="00672BD7" w:rsidRPr="00672BD7">
        <w:rPr>
          <w:rFonts w:ascii="Arial" w:hAnsi="Arial" w:cs="Arial"/>
          <w:color w:val="000000" w:themeColor="text1"/>
          <w:lang w:val="en-US"/>
        </w:rPr>
        <w:t xml:space="preserve">     </w:t>
      </w:r>
    </w:p>
    <w:p w14:paraId="378278B6" w14:textId="77777777" w:rsidR="00496294" w:rsidRDefault="00DC5E15"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Instituto Nacional para la Seguridad y Salud Ocupacional (NIOSH) - </w:t>
      </w:r>
      <w:r>
        <w:rPr>
          <w:rFonts w:ascii="Arial" w:hAnsi="Arial" w:cs="Arial"/>
          <w:color w:val="000000" w:themeColor="text1"/>
          <w:lang w:val="en-US"/>
        </w:rPr>
        <w:br/>
      </w:r>
      <w:hyperlink r:id="rId80" w:anchor=":~:text=La%20concentraci%C3%B3n%20inmediatamente%20peligrosa%20para,ambiente%20contaminado%20en%2030%20minutos." w:history="1">
        <w:r w:rsidRPr="00DC5E15">
          <w:rPr>
            <w:rStyle w:val="Hipervnculo"/>
            <w:rFonts w:ascii="Arial" w:hAnsi="Arial" w:cs="Arial"/>
          </w:rPr>
          <w:t>https://www.cdc.gov/spanish/niosh/docs/96-118_sp/default.html - :~:text=La%20concentraci%C3%B3n%20inmediatamente%20peligrosa%20para,ambiente%20contaminado%20en%2030%20minutos.</w:t>
        </w:r>
      </w:hyperlink>
    </w:p>
    <w:p w14:paraId="1F5FF0A9" w14:textId="77777777" w:rsidR="00A16443" w:rsidRDefault="00496294"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Amoníaco -</w:t>
      </w:r>
      <w:r>
        <w:rPr>
          <w:rFonts w:ascii="Arial" w:hAnsi="Arial" w:cs="Arial"/>
          <w:color w:val="000000" w:themeColor="text1"/>
          <w:lang w:val="en-US"/>
        </w:rPr>
        <w:br/>
      </w:r>
      <w:hyperlink r:id="rId81" w:history="1">
        <w:r w:rsidRPr="00496294">
          <w:rPr>
            <w:rStyle w:val="Hipervnculo"/>
            <w:rFonts w:ascii="Arial" w:hAnsi="Arial" w:cs="Arial"/>
            <w:lang w:val="en-US"/>
          </w:rPr>
          <w:t>https://es.wikipedia.org/wiki/Amon%C3%ADaco</w:t>
        </w:r>
      </w:hyperlink>
    </w:p>
    <w:p w14:paraId="449C345D" w14:textId="77777777" w:rsidR="002E5B2A" w:rsidRDefault="00A16443"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Usos y Beneficios del Amoníaco - </w:t>
      </w:r>
      <w:r>
        <w:rPr>
          <w:rFonts w:ascii="Arial" w:hAnsi="Arial" w:cs="Arial"/>
          <w:color w:val="000000" w:themeColor="text1"/>
          <w:lang w:val="en-US"/>
        </w:rPr>
        <w:br/>
      </w:r>
      <w:hyperlink r:id="rId82" w:anchor=":~:text=El%20amon%C3%ADaco%20se%20produce%20de,mientras%20se%20fertilizan%20las%20plantas." w:history="1">
        <w:r w:rsidRPr="00A16443">
          <w:rPr>
            <w:rStyle w:val="Hipervnculo"/>
            <w:rFonts w:ascii="Arial" w:hAnsi="Arial" w:cs="Arial"/>
            <w:lang w:val="en-US"/>
          </w:rPr>
          <w:t>https://es.chemicalsafetyfacts.org/es/amoniaco/#:~:text=El%20amon%C3%ADaco%20se%20produce%20de,mientras%20se%20fertilizan%20las%20plantas.</w:t>
        </w:r>
      </w:hyperlink>
    </w:p>
    <w:p w14:paraId="3F314842" w14:textId="77777777" w:rsidR="00CF3BD4" w:rsidRDefault="002E5B2A"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Ficha de datos de Seguridad de Materiales – Amoníaco Anhidro -</w:t>
      </w:r>
      <w:r>
        <w:rPr>
          <w:rFonts w:ascii="Arial" w:hAnsi="Arial" w:cs="Arial"/>
          <w:color w:val="000000" w:themeColor="text1"/>
          <w:lang w:val="en-US"/>
        </w:rPr>
        <w:br/>
      </w:r>
      <w:hyperlink r:id="rId83" w:history="1">
        <w:r w:rsidRPr="002E5B2A">
          <w:rPr>
            <w:rStyle w:val="Hipervnculo"/>
            <w:rFonts w:ascii="Arial" w:hAnsi="Arial" w:cs="Arial"/>
            <w:lang w:val="en-US"/>
          </w:rPr>
          <w:t>https://www.ciafa.org.ar/files/CifCcpW51KkMYg09bNKhIpCOQInCwDiq5DiEB99T.pdf</w:t>
        </w:r>
      </w:hyperlink>
    </w:p>
    <w:p w14:paraId="131FDEB4" w14:textId="77777777" w:rsidR="00CF3BD4" w:rsidRDefault="00CF3BD4"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Propano – </w:t>
      </w:r>
      <w:r>
        <w:rPr>
          <w:rFonts w:ascii="Arial" w:hAnsi="Arial" w:cs="Arial"/>
          <w:color w:val="000000" w:themeColor="text1"/>
          <w:lang w:val="en-US"/>
        </w:rPr>
        <w:br/>
      </w:r>
      <w:hyperlink r:id="rId84" w:history="1">
        <w:r w:rsidRPr="00CF3BD4">
          <w:rPr>
            <w:rStyle w:val="Hipervnculo"/>
            <w:rFonts w:ascii="Arial" w:hAnsi="Arial" w:cs="Arial"/>
            <w:lang w:val="en-US"/>
          </w:rPr>
          <w:t>https://es.wikipedia.org/wiki/Propano</w:t>
        </w:r>
      </w:hyperlink>
    </w:p>
    <w:p w14:paraId="684017B8" w14:textId="69330554" w:rsidR="00672BD7" w:rsidRDefault="00CF3BD4"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Propano: fórmula y tipos de suministros.</w:t>
      </w:r>
      <w:r>
        <w:rPr>
          <w:rFonts w:ascii="Arial" w:hAnsi="Arial" w:cs="Arial"/>
          <w:color w:val="000000" w:themeColor="text1"/>
          <w:lang w:val="en-US"/>
        </w:rPr>
        <w:br/>
      </w:r>
      <w:hyperlink r:id="rId85" w:history="1">
        <w:r w:rsidRPr="00CF3BD4">
          <w:rPr>
            <w:rStyle w:val="Hipervnculo"/>
            <w:rFonts w:ascii="Arial" w:hAnsi="Arial" w:cs="Arial"/>
            <w:lang w:val="en-US"/>
          </w:rPr>
          <w:t>https://preciogas.com/instalaciones/glp/propano</w:t>
        </w:r>
      </w:hyperlink>
    </w:p>
    <w:p w14:paraId="656054D6" w14:textId="36CAAC8B" w:rsidR="00857019" w:rsidRDefault="00857019"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Ficha de datos de seguridad: Propano C3H8 -</w:t>
      </w:r>
      <w:r>
        <w:rPr>
          <w:rFonts w:ascii="Arial" w:hAnsi="Arial" w:cs="Arial"/>
          <w:color w:val="000000" w:themeColor="text1"/>
          <w:lang w:val="en-US"/>
        </w:rPr>
        <w:br/>
      </w:r>
      <w:hyperlink r:id="rId86" w:history="1">
        <w:r w:rsidRPr="00857019">
          <w:rPr>
            <w:rStyle w:val="Hipervnculo"/>
            <w:rFonts w:ascii="Arial" w:hAnsi="Arial" w:cs="Arial"/>
            <w:lang w:val="en-US"/>
          </w:rPr>
          <w:t>https://www.messer-co.com/wp-content/uploads/2022/02/FICHAS-DE-DATOS-DE-SEGURIDAD-PROPANO.pdf</w:t>
        </w:r>
      </w:hyperlink>
    </w:p>
    <w:p w14:paraId="537ACF27" w14:textId="77777777" w:rsidR="00CF3BD4" w:rsidRPr="00CF3BD4" w:rsidRDefault="00CF3BD4" w:rsidP="00CF3BD4">
      <w:pPr>
        <w:jc w:val="left"/>
        <w:rPr>
          <w:rFonts w:ascii="Arial" w:hAnsi="Arial" w:cs="Arial"/>
          <w:color w:val="000000" w:themeColor="text1"/>
          <w:lang w:val="en-US"/>
        </w:rPr>
      </w:pPr>
    </w:p>
    <w:p w14:paraId="53B08551" w14:textId="77777777" w:rsidR="004429A9" w:rsidRPr="002B527F" w:rsidRDefault="004429A9" w:rsidP="004429A9">
      <w:pPr>
        <w:pStyle w:val="Prrafodelista"/>
        <w:pBdr>
          <w:bottom w:val="single" w:sz="6" w:space="1" w:color="auto"/>
        </w:pBdr>
        <w:ind w:left="0"/>
        <w:rPr>
          <w:color w:val="FF0000"/>
        </w:rPr>
      </w:pPr>
      <w:r w:rsidRPr="00EB7FA4">
        <w:rPr>
          <w:u w:val="single"/>
        </w:rPr>
        <w:t>NOTA</w:t>
      </w:r>
      <w:r>
        <w:t xml:space="preserve">: </w:t>
      </w:r>
      <w:r w:rsidRPr="002B527F">
        <w:rPr>
          <w:color w:val="FF0000"/>
        </w:rPr>
        <w:t xml:space="preserve">La existencia </w:t>
      </w:r>
      <w:r w:rsidR="00EB7FA4" w:rsidRPr="002B527F">
        <w:rPr>
          <w:color w:val="FF0000"/>
        </w:rPr>
        <w:t xml:space="preserve">e idoneidad </w:t>
      </w:r>
      <w:r w:rsidRPr="002B527F">
        <w:rPr>
          <w:color w:val="FF0000"/>
        </w:rPr>
        <w:t xml:space="preserve">de las notas de aplicación, libros, links, etc. será </w:t>
      </w:r>
      <w:r w:rsidR="00EB7FA4" w:rsidRPr="002B527F">
        <w:rPr>
          <w:color w:val="FF0000"/>
        </w:rPr>
        <w:t>verificada</w:t>
      </w:r>
      <w:r w:rsidRPr="002B527F">
        <w:rPr>
          <w:color w:val="FF0000"/>
        </w:rP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Pr="002B527F" w:rsidRDefault="000C3891" w:rsidP="002213C9">
      <w:pPr>
        <w:spacing w:after="120" w:line="240" w:lineRule="auto"/>
        <w:rPr>
          <w:rFonts w:cs="Arial"/>
          <w:color w:val="FF0000"/>
          <w:szCs w:val="24"/>
        </w:rPr>
      </w:pPr>
      <w:r w:rsidRPr="002B527F">
        <w:rPr>
          <w:rFonts w:cs="Arial"/>
          <w:color w:val="FF0000"/>
          <w:szCs w:val="24"/>
        </w:rPr>
        <w:t>Todas las especificaciones detalladas no son de carácter determinante, es decir, se entiende que</w:t>
      </w:r>
      <w:r w:rsidR="00EB7FA4" w:rsidRPr="002B527F">
        <w:rPr>
          <w:rFonts w:cs="Arial"/>
          <w:color w:val="FF0000"/>
          <w:szCs w:val="24"/>
        </w:rPr>
        <w:t xml:space="preserve"> dependiendo del tipo de proyecto encarado pueden requerirse </w:t>
      </w:r>
      <w:r w:rsidR="00EB7FA4" w:rsidRPr="002B527F">
        <w:rPr>
          <w:rFonts w:cs="Arial"/>
          <w:color w:val="FF0000"/>
          <w:szCs w:val="24"/>
        </w:rPr>
        <w:lastRenderedPageBreak/>
        <w:t>modificaciones respecto de lo pedido en el presente formato.</w:t>
      </w:r>
      <w:r w:rsidRPr="002B527F">
        <w:rPr>
          <w:rFonts w:cs="Arial"/>
          <w:color w:val="FF0000"/>
          <w:szCs w:val="24"/>
        </w:rPr>
        <w:t xml:space="preserve"> Toda modificación solicitada por los alumnos respecto a lo presentado en este documento deberá ser consultada y aprobada previamente por el </w:t>
      </w:r>
      <w:r w:rsidR="00EB7FA4" w:rsidRPr="002B527F">
        <w:rPr>
          <w:rFonts w:cs="Arial"/>
          <w:color w:val="FF0000"/>
          <w:szCs w:val="24"/>
        </w:rPr>
        <w:t>cuerpo docente</w:t>
      </w:r>
      <w:r w:rsidRPr="002B527F">
        <w:rPr>
          <w:rFonts w:cs="Arial"/>
          <w:color w:val="FF0000"/>
          <w:szCs w:val="24"/>
        </w:rPr>
        <w:t xml:space="preserve"> para poder ser implementada. </w:t>
      </w:r>
    </w:p>
    <w:p w14:paraId="1E1E9604" w14:textId="5DF5607E" w:rsidR="00EB7FA4" w:rsidRPr="002B527F" w:rsidRDefault="000C3891" w:rsidP="002213C9">
      <w:pPr>
        <w:spacing w:after="120" w:line="240" w:lineRule="auto"/>
        <w:rPr>
          <w:rFonts w:cs="Arial"/>
          <w:color w:val="FF0000"/>
          <w:szCs w:val="24"/>
        </w:rPr>
      </w:pPr>
      <w:r w:rsidRPr="002B527F">
        <w:rPr>
          <w:rFonts w:cs="Arial"/>
          <w:color w:val="FF0000"/>
          <w:szCs w:val="24"/>
        </w:rPr>
        <w:t xml:space="preserve">La extensión mínima del documento entregado deberá ser de </w:t>
      </w:r>
      <w:r w:rsidR="00EB7FA4" w:rsidRPr="002B527F">
        <w:rPr>
          <w:rFonts w:cs="Arial"/>
          <w:color w:val="FF0000"/>
          <w:szCs w:val="24"/>
        </w:rPr>
        <w:t>13</w:t>
      </w:r>
      <w:r w:rsidRPr="002B527F">
        <w:rPr>
          <w:rFonts w:cs="Arial"/>
          <w:color w:val="FF0000"/>
          <w:szCs w:val="24"/>
        </w:rPr>
        <w:t xml:space="preserve"> páginas</w:t>
      </w:r>
      <w:r w:rsidR="00EB7FA4" w:rsidRPr="002B527F">
        <w:rPr>
          <w:rFonts w:cs="Arial"/>
          <w:color w:val="FF0000"/>
          <w:szCs w:val="24"/>
        </w:rPr>
        <w:t xml:space="preserve"> escritas (es decir, descontando la carátula, índice, imágenes y tablas) y 25 páginas totales (es decir, descontando solo carátula e índice).</w:t>
      </w:r>
      <w:r w:rsidRPr="002B527F">
        <w:rPr>
          <w:rFonts w:cs="Arial"/>
          <w:color w:val="FF0000"/>
          <w:szCs w:val="24"/>
        </w:rPr>
        <w:t xml:space="preserve"> </w:t>
      </w:r>
      <w:r w:rsidR="00F340CB" w:rsidRPr="002B527F">
        <w:rPr>
          <w:rFonts w:cs="Arial"/>
          <w:color w:val="FF0000"/>
          <w:szCs w:val="24"/>
        </w:rPr>
        <w:t>La extensión máxima debe ser de 50 páginas totales.</w:t>
      </w:r>
    </w:p>
    <w:p w14:paraId="166DDFC3" w14:textId="77777777" w:rsidR="002213C9" w:rsidRPr="002B527F" w:rsidRDefault="002213C9" w:rsidP="002213C9">
      <w:pPr>
        <w:spacing w:after="120" w:line="240" w:lineRule="auto"/>
        <w:rPr>
          <w:rFonts w:cs="Arial"/>
          <w:color w:val="FF0000"/>
          <w:szCs w:val="24"/>
        </w:rPr>
      </w:pPr>
      <w:r w:rsidRPr="002B527F">
        <w:rPr>
          <w:rFonts w:cs="Arial"/>
          <w:color w:val="FF0000"/>
          <w:szCs w:val="24"/>
        </w:rPr>
        <w:t>Además de esto, s</w:t>
      </w:r>
      <w:r w:rsidR="000C3891" w:rsidRPr="002B527F">
        <w:rPr>
          <w:rFonts w:cs="Arial"/>
          <w:color w:val="FF0000"/>
          <w:szCs w:val="24"/>
        </w:rPr>
        <w:t>e debe</w:t>
      </w:r>
      <w:r w:rsidRPr="002B527F">
        <w:rPr>
          <w:rFonts w:cs="Arial"/>
          <w:color w:val="FF0000"/>
          <w:szCs w:val="24"/>
        </w:rPr>
        <w:t>rán</w:t>
      </w:r>
      <w:r w:rsidR="000C3891" w:rsidRPr="002B527F">
        <w:rPr>
          <w:rFonts w:cs="Arial"/>
          <w:color w:val="FF0000"/>
          <w:szCs w:val="24"/>
        </w:rPr>
        <w:t xml:space="preserve"> respetar </w:t>
      </w:r>
      <w:r w:rsidRPr="002B527F">
        <w:rPr>
          <w:rFonts w:cs="Arial"/>
          <w:color w:val="FF0000"/>
          <w:szCs w:val="24"/>
        </w:rPr>
        <w:t>todos los</w:t>
      </w:r>
      <w:r w:rsidR="00EB7FA4" w:rsidRPr="002B527F">
        <w:rPr>
          <w:rFonts w:cs="Arial"/>
          <w:color w:val="FF0000"/>
          <w:szCs w:val="24"/>
        </w:rPr>
        <w:t xml:space="preserve"> formato</w:t>
      </w:r>
      <w:r w:rsidRPr="002B527F">
        <w:rPr>
          <w:rFonts w:cs="Arial"/>
          <w:color w:val="FF0000"/>
          <w:szCs w:val="24"/>
        </w:rPr>
        <w:t>s</w:t>
      </w:r>
      <w:r w:rsidR="00EB7FA4" w:rsidRPr="002B527F">
        <w:rPr>
          <w:rFonts w:cs="Arial"/>
          <w:color w:val="FF0000"/>
          <w:szCs w:val="24"/>
        </w:rPr>
        <w:t xml:space="preserve"> empleado</w:t>
      </w:r>
      <w:r w:rsidRPr="002B527F">
        <w:rPr>
          <w:rFonts w:cs="Arial"/>
          <w:color w:val="FF0000"/>
          <w:szCs w:val="24"/>
        </w:rPr>
        <w:t>s en el presente modelo (tipo y tamaño de letra, formato de títulos, carátula, índice, etc.)</w:t>
      </w:r>
      <w:r w:rsidR="000C3891" w:rsidRPr="002B527F">
        <w:rPr>
          <w:rFonts w:cs="Arial"/>
          <w:color w:val="FF0000"/>
          <w:szCs w:val="24"/>
        </w:rPr>
        <w:t xml:space="preserve">. </w:t>
      </w:r>
      <w:r w:rsidR="00F946AD" w:rsidRPr="002B527F">
        <w:rPr>
          <w:rFonts w:cs="Arial"/>
          <w:color w:val="FF0000"/>
          <w:szCs w:val="24"/>
        </w:rPr>
        <w:t>Se recomienda trabajar sobre este documento para evitar problemas.</w:t>
      </w:r>
    </w:p>
    <w:p w14:paraId="102DFA2F" w14:textId="77777777" w:rsidR="00F946AD" w:rsidRPr="002B527F" w:rsidRDefault="00F946AD" w:rsidP="002213C9">
      <w:pPr>
        <w:spacing w:after="120" w:line="240" w:lineRule="auto"/>
        <w:rPr>
          <w:rFonts w:cs="Arial"/>
          <w:color w:val="FF0000"/>
          <w:szCs w:val="24"/>
        </w:rPr>
      </w:pPr>
      <w:r w:rsidRPr="002B527F">
        <w:rPr>
          <w:rFonts w:cs="Arial"/>
          <w:color w:val="FF0000"/>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val="es-AR" w:eastAsia="es-AR"/>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87"/>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2B527F" w:rsidRDefault="00F946AD" w:rsidP="00F946AD">
      <w:pPr>
        <w:pStyle w:val="Descripcin"/>
        <w:jc w:val="center"/>
        <w:rPr>
          <w:rFonts w:cs="Arial"/>
          <w:color w:val="FF0000"/>
          <w:sz w:val="20"/>
          <w:szCs w:val="20"/>
        </w:rPr>
      </w:pPr>
      <w:r w:rsidRPr="002B527F">
        <w:rPr>
          <w:color w:val="FF0000"/>
          <w:sz w:val="20"/>
          <w:szCs w:val="20"/>
        </w:rPr>
        <w:t xml:space="preserve">Figura  </w:t>
      </w:r>
      <w:r w:rsidR="005A4864" w:rsidRPr="002B527F">
        <w:rPr>
          <w:color w:val="FF0000"/>
          <w:sz w:val="20"/>
          <w:szCs w:val="20"/>
        </w:rPr>
        <w:fldChar w:fldCharType="begin"/>
      </w:r>
      <w:r w:rsidRPr="002B527F">
        <w:rPr>
          <w:color w:val="FF0000"/>
          <w:sz w:val="20"/>
          <w:szCs w:val="20"/>
        </w:rPr>
        <w:instrText xml:space="preserve"> SEQ Figura_ \* ARABIC </w:instrText>
      </w:r>
      <w:r w:rsidR="005A4864" w:rsidRPr="002B527F">
        <w:rPr>
          <w:color w:val="FF0000"/>
          <w:sz w:val="20"/>
          <w:szCs w:val="20"/>
        </w:rPr>
        <w:fldChar w:fldCharType="separate"/>
      </w:r>
      <w:r w:rsidRPr="002B527F">
        <w:rPr>
          <w:noProof/>
          <w:color w:val="FF0000"/>
          <w:sz w:val="20"/>
          <w:szCs w:val="20"/>
        </w:rPr>
        <w:t>1</w:t>
      </w:r>
      <w:r w:rsidR="005A4864" w:rsidRPr="002B527F">
        <w:rPr>
          <w:color w:val="FF0000"/>
          <w:sz w:val="20"/>
          <w:szCs w:val="20"/>
        </w:rPr>
        <w:fldChar w:fldCharType="end"/>
      </w:r>
      <w:r w:rsidRPr="002B527F">
        <w:rPr>
          <w:color w:val="FF0000"/>
          <w:sz w:val="20"/>
          <w:szCs w:val="20"/>
        </w:rPr>
        <w:t xml:space="preserve"> - </w:t>
      </w:r>
      <w:r w:rsidR="000D2DC7" w:rsidRPr="002B527F">
        <w:rPr>
          <w:color w:val="FF0000"/>
          <w:sz w:val="20"/>
          <w:szCs w:val="20"/>
        </w:rPr>
        <w:t>&lt; Referencia sobre la figura &gt;</w:t>
      </w:r>
    </w:p>
    <w:p w14:paraId="74069D95" w14:textId="77777777" w:rsidR="00AD7AD9" w:rsidRPr="002B527F" w:rsidRDefault="00AD7AD9" w:rsidP="002213C9">
      <w:pPr>
        <w:spacing w:after="120" w:line="240" w:lineRule="auto"/>
        <w:rPr>
          <w:rFonts w:cs="Arial"/>
          <w:color w:val="FF0000"/>
          <w:szCs w:val="24"/>
        </w:rPr>
      </w:pPr>
      <w:r w:rsidRPr="002B527F">
        <w:rPr>
          <w:rFonts w:cs="Arial"/>
          <w:color w:val="FF0000"/>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2B527F" w:rsidRDefault="00FE4674" w:rsidP="002213C9">
      <w:pPr>
        <w:spacing w:after="120" w:line="240" w:lineRule="auto"/>
        <w:rPr>
          <w:rFonts w:cs="Arial"/>
          <w:color w:val="FF0000"/>
          <w:szCs w:val="24"/>
        </w:rPr>
      </w:pPr>
      <w:r w:rsidRPr="002B527F">
        <w:rPr>
          <w:rFonts w:cs="Arial"/>
          <w:color w:val="FF0000"/>
          <w:szCs w:val="24"/>
        </w:rPr>
        <w:t>No olvidar que las faltas de ortografía y la mala redacción son evaluadas también al corregir el informe y una elevada cantidad de las mismas podrá afectar la nota final</w:t>
      </w:r>
      <w:r w:rsidR="000C3891" w:rsidRPr="002B527F">
        <w:rPr>
          <w:rFonts w:cs="Arial"/>
          <w:color w:val="FF0000"/>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88"/>
      <w:footerReference w:type="default" r:id="rId8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10545" w14:textId="77777777" w:rsidR="0027458E" w:rsidRDefault="0027458E" w:rsidP="00DC151C">
      <w:pPr>
        <w:spacing w:after="0" w:line="240" w:lineRule="auto"/>
      </w:pPr>
      <w:r>
        <w:separator/>
      </w:r>
    </w:p>
  </w:endnote>
  <w:endnote w:type="continuationSeparator" w:id="0">
    <w:p w14:paraId="05974900" w14:textId="77777777" w:rsidR="0027458E" w:rsidRDefault="0027458E"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AE3C0A" w:rsidRDefault="00AE3C0A">
    <w:pPr>
      <w:pStyle w:val="Piedepgina"/>
      <w:jc w:val="center"/>
    </w:pPr>
  </w:p>
  <w:p w14:paraId="242E82CC" w14:textId="77777777" w:rsidR="00AE3C0A" w:rsidRDefault="00AE3C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AE3C0A" w:rsidRDefault="00AE3C0A" w:rsidP="00D0438F">
    <w:pPr>
      <w:pStyle w:val="Piedepgina"/>
      <w:tabs>
        <w:tab w:val="clear" w:pos="8838"/>
        <w:tab w:val="left" w:pos="870"/>
      </w:tabs>
      <w:jc w:val="left"/>
    </w:pPr>
  </w:p>
  <w:p w14:paraId="63E786EF" w14:textId="77777777" w:rsidR="00AE3C0A" w:rsidRPr="00D0438F" w:rsidRDefault="00AE3C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AE3C0A" w:rsidRDefault="00AE3C0A">
        <w:pPr>
          <w:pStyle w:val="Piedepgina"/>
          <w:pBdr>
            <w:bottom w:val="single" w:sz="6" w:space="1" w:color="auto"/>
          </w:pBdr>
          <w:jc w:val="right"/>
        </w:pPr>
      </w:p>
      <w:p w14:paraId="57821381" w14:textId="74620A06" w:rsidR="00AE3C0A" w:rsidRPr="00D0438F" w:rsidRDefault="00AE3C0A" w:rsidP="00D0438F">
        <w:pPr>
          <w:pStyle w:val="Piedepgina"/>
          <w:tabs>
            <w:tab w:val="clear" w:pos="8838"/>
            <w:tab w:val="left" w:pos="615"/>
            <w:tab w:val="right" w:pos="8505"/>
          </w:tabs>
          <w:jc w:val="left"/>
          <w:rPr>
            <w:i/>
            <w:sz w:val="22"/>
          </w:rPr>
        </w:pPr>
        <w:r>
          <w:rPr>
            <w:i/>
            <w:sz w:val="22"/>
          </w:rPr>
          <w:t>Kelly Tomás</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BE5E59">
          <w:rPr>
            <w:i/>
            <w:noProof/>
            <w:sz w:val="22"/>
          </w:rPr>
          <w:t>9</w:t>
        </w:r>
        <w:r w:rsidRPr="00D0438F">
          <w:rPr>
            <w:i/>
            <w:sz w:val="22"/>
          </w:rPr>
          <w:fldChar w:fldCharType="end"/>
        </w:r>
      </w:p>
    </w:sdtContent>
  </w:sdt>
  <w:p w14:paraId="34332477" w14:textId="77777777" w:rsidR="00AE3C0A" w:rsidRDefault="00AE3C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DD67F" w14:textId="77777777" w:rsidR="0027458E" w:rsidRDefault="0027458E" w:rsidP="00DC151C">
      <w:pPr>
        <w:spacing w:after="0" w:line="240" w:lineRule="auto"/>
      </w:pPr>
      <w:r>
        <w:separator/>
      </w:r>
    </w:p>
  </w:footnote>
  <w:footnote w:type="continuationSeparator" w:id="0">
    <w:p w14:paraId="41FC36E4" w14:textId="77777777" w:rsidR="0027458E" w:rsidRDefault="0027458E"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AE3C0A" w:rsidRPr="00D0438F" w:rsidRDefault="00AE3C0A"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AE3C0A" w:rsidRDefault="00AE3C0A"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AE3C0A" w:rsidRDefault="00AE3C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37E8FFC"/>
    <w:lvl w:ilvl="0">
      <w:start w:val="1"/>
      <w:numFmt w:val="decimal"/>
      <w:lvlText w:val="%1."/>
      <w:lvlJc w:val="left"/>
      <w:pPr>
        <w:tabs>
          <w:tab w:val="num" w:pos="643"/>
        </w:tabs>
        <w:ind w:left="643" w:hanging="360"/>
      </w:pPr>
    </w:lvl>
  </w:abstractNum>
  <w:abstractNum w:abstractNumId="1" w15:restartNumberingAfterBreak="0">
    <w:nsid w:val="02AF1D18"/>
    <w:multiLevelType w:val="multilevel"/>
    <w:tmpl w:val="B9D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33775C"/>
    <w:multiLevelType w:val="hybridMultilevel"/>
    <w:tmpl w:val="C18CC3E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1C535BC4"/>
    <w:multiLevelType w:val="hybridMultilevel"/>
    <w:tmpl w:val="54606EA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3D0E0546"/>
    <w:multiLevelType w:val="hybridMultilevel"/>
    <w:tmpl w:val="FB1AD91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4F32AF"/>
    <w:multiLevelType w:val="hybridMultilevel"/>
    <w:tmpl w:val="4402549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5748377C"/>
    <w:multiLevelType w:val="hybridMultilevel"/>
    <w:tmpl w:val="A42A491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22"/>
  </w:num>
  <w:num w:numId="3">
    <w:abstractNumId w:val="21"/>
  </w:num>
  <w:num w:numId="4">
    <w:abstractNumId w:val="18"/>
  </w:num>
  <w:num w:numId="5">
    <w:abstractNumId w:val="19"/>
  </w:num>
  <w:num w:numId="6">
    <w:abstractNumId w:val="23"/>
  </w:num>
  <w:num w:numId="7">
    <w:abstractNumId w:val="6"/>
  </w:num>
  <w:num w:numId="8">
    <w:abstractNumId w:val="2"/>
  </w:num>
  <w:num w:numId="9">
    <w:abstractNumId w:val="14"/>
  </w:num>
  <w:num w:numId="10">
    <w:abstractNumId w:val="3"/>
  </w:num>
  <w:num w:numId="11">
    <w:abstractNumId w:val="20"/>
  </w:num>
  <w:num w:numId="12">
    <w:abstractNumId w:val="10"/>
  </w:num>
  <w:num w:numId="13">
    <w:abstractNumId w:val="4"/>
  </w:num>
  <w:num w:numId="14">
    <w:abstractNumId w:val="13"/>
  </w:num>
  <w:num w:numId="15">
    <w:abstractNumId w:val="11"/>
  </w:num>
  <w:num w:numId="16">
    <w:abstractNumId w:val="7"/>
  </w:num>
  <w:num w:numId="17">
    <w:abstractNumId w:val="17"/>
  </w:num>
  <w:num w:numId="18">
    <w:abstractNumId w:val="12"/>
  </w:num>
  <w:num w:numId="19">
    <w:abstractNumId w:val="15"/>
  </w:num>
  <w:num w:numId="20">
    <w:abstractNumId w:val="0"/>
  </w:num>
  <w:num w:numId="21">
    <w:abstractNumId w:val="9"/>
  </w:num>
  <w:num w:numId="22">
    <w:abstractNumId w:val="8"/>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639D"/>
    <w:rsid w:val="00007B02"/>
    <w:rsid w:val="0002378B"/>
    <w:rsid w:val="0004176B"/>
    <w:rsid w:val="00044619"/>
    <w:rsid w:val="00065A68"/>
    <w:rsid w:val="0009065C"/>
    <w:rsid w:val="000C1B9A"/>
    <w:rsid w:val="000C3891"/>
    <w:rsid w:val="000D04F4"/>
    <w:rsid w:val="000D2411"/>
    <w:rsid w:val="000D2DC7"/>
    <w:rsid w:val="000E28A4"/>
    <w:rsid w:val="0010521D"/>
    <w:rsid w:val="001274DF"/>
    <w:rsid w:val="00137960"/>
    <w:rsid w:val="001423DC"/>
    <w:rsid w:val="00161538"/>
    <w:rsid w:val="001B1BCD"/>
    <w:rsid w:val="001C4CD4"/>
    <w:rsid w:val="001C639D"/>
    <w:rsid w:val="001E2FB0"/>
    <w:rsid w:val="001F0F55"/>
    <w:rsid w:val="001F220F"/>
    <w:rsid w:val="00216CA2"/>
    <w:rsid w:val="002213C9"/>
    <w:rsid w:val="00225813"/>
    <w:rsid w:val="002369FA"/>
    <w:rsid w:val="00240D1F"/>
    <w:rsid w:val="00244AAC"/>
    <w:rsid w:val="002609A8"/>
    <w:rsid w:val="00262AB8"/>
    <w:rsid w:val="0027458E"/>
    <w:rsid w:val="002865BA"/>
    <w:rsid w:val="00287FDF"/>
    <w:rsid w:val="00293978"/>
    <w:rsid w:val="002973DE"/>
    <w:rsid w:val="002A1E85"/>
    <w:rsid w:val="002B527F"/>
    <w:rsid w:val="002B70AA"/>
    <w:rsid w:val="002E5B2A"/>
    <w:rsid w:val="002E647B"/>
    <w:rsid w:val="002F28AB"/>
    <w:rsid w:val="00330E6D"/>
    <w:rsid w:val="0035188F"/>
    <w:rsid w:val="00360C22"/>
    <w:rsid w:val="00374868"/>
    <w:rsid w:val="003876C2"/>
    <w:rsid w:val="00390BD2"/>
    <w:rsid w:val="003A63F9"/>
    <w:rsid w:val="003D671D"/>
    <w:rsid w:val="003E544C"/>
    <w:rsid w:val="003F2735"/>
    <w:rsid w:val="00403F38"/>
    <w:rsid w:val="0043007A"/>
    <w:rsid w:val="004429A9"/>
    <w:rsid w:val="004547EB"/>
    <w:rsid w:val="00462380"/>
    <w:rsid w:val="00491EEC"/>
    <w:rsid w:val="00496294"/>
    <w:rsid w:val="004D36E1"/>
    <w:rsid w:val="004D68CB"/>
    <w:rsid w:val="004D7D21"/>
    <w:rsid w:val="004E2A46"/>
    <w:rsid w:val="00517043"/>
    <w:rsid w:val="005304C9"/>
    <w:rsid w:val="005304E7"/>
    <w:rsid w:val="0053400E"/>
    <w:rsid w:val="005346DC"/>
    <w:rsid w:val="005348F7"/>
    <w:rsid w:val="0054632F"/>
    <w:rsid w:val="00551C6E"/>
    <w:rsid w:val="0057756F"/>
    <w:rsid w:val="00587A7B"/>
    <w:rsid w:val="00590CE7"/>
    <w:rsid w:val="005A4864"/>
    <w:rsid w:val="005E37C5"/>
    <w:rsid w:val="005F2BBC"/>
    <w:rsid w:val="005F74A4"/>
    <w:rsid w:val="0066450E"/>
    <w:rsid w:val="006700CB"/>
    <w:rsid w:val="00671BAA"/>
    <w:rsid w:val="00672BD7"/>
    <w:rsid w:val="006B1E6F"/>
    <w:rsid w:val="006B6D71"/>
    <w:rsid w:val="006C1A9A"/>
    <w:rsid w:val="006E30A8"/>
    <w:rsid w:val="00722C8F"/>
    <w:rsid w:val="007357C6"/>
    <w:rsid w:val="00751C18"/>
    <w:rsid w:val="007521B5"/>
    <w:rsid w:val="007551A6"/>
    <w:rsid w:val="00777C20"/>
    <w:rsid w:val="00790454"/>
    <w:rsid w:val="00795583"/>
    <w:rsid w:val="0079768B"/>
    <w:rsid w:val="007B4E14"/>
    <w:rsid w:val="007F43A1"/>
    <w:rsid w:val="007F55C9"/>
    <w:rsid w:val="0081306A"/>
    <w:rsid w:val="00836E2F"/>
    <w:rsid w:val="0085239C"/>
    <w:rsid w:val="00856E54"/>
    <w:rsid w:val="00857019"/>
    <w:rsid w:val="0086103E"/>
    <w:rsid w:val="00875554"/>
    <w:rsid w:val="00880A55"/>
    <w:rsid w:val="008902B3"/>
    <w:rsid w:val="008B075F"/>
    <w:rsid w:val="008B63DF"/>
    <w:rsid w:val="008C746F"/>
    <w:rsid w:val="008D103E"/>
    <w:rsid w:val="008D6813"/>
    <w:rsid w:val="008E2CE0"/>
    <w:rsid w:val="00901EE3"/>
    <w:rsid w:val="0090574B"/>
    <w:rsid w:val="0092243F"/>
    <w:rsid w:val="00946D37"/>
    <w:rsid w:val="009839E5"/>
    <w:rsid w:val="00985205"/>
    <w:rsid w:val="009D5A44"/>
    <w:rsid w:val="00A01D88"/>
    <w:rsid w:val="00A16443"/>
    <w:rsid w:val="00A512B9"/>
    <w:rsid w:val="00A65F60"/>
    <w:rsid w:val="00A7174A"/>
    <w:rsid w:val="00A8189A"/>
    <w:rsid w:val="00A821C9"/>
    <w:rsid w:val="00AD7AD9"/>
    <w:rsid w:val="00AE3C0A"/>
    <w:rsid w:val="00AE4496"/>
    <w:rsid w:val="00AF1AEB"/>
    <w:rsid w:val="00B021E3"/>
    <w:rsid w:val="00B239FA"/>
    <w:rsid w:val="00B25469"/>
    <w:rsid w:val="00B74010"/>
    <w:rsid w:val="00B871CF"/>
    <w:rsid w:val="00BA08CC"/>
    <w:rsid w:val="00BA67C8"/>
    <w:rsid w:val="00BA7818"/>
    <w:rsid w:val="00BC2AA1"/>
    <w:rsid w:val="00BD2D3E"/>
    <w:rsid w:val="00BD568C"/>
    <w:rsid w:val="00BE5E59"/>
    <w:rsid w:val="00BF08A5"/>
    <w:rsid w:val="00BF3238"/>
    <w:rsid w:val="00C236B4"/>
    <w:rsid w:val="00C667CC"/>
    <w:rsid w:val="00C863C5"/>
    <w:rsid w:val="00C96F6C"/>
    <w:rsid w:val="00CA2B3A"/>
    <w:rsid w:val="00CA409B"/>
    <w:rsid w:val="00CD74E2"/>
    <w:rsid w:val="00CE6846"/>
    <w:rsid w:val="00CF3BD4"/>
    <w:rsid w:val="00D0438F"/>
    <w:rsid w:val="00D30FBD"/>
    <w:rsid w:val="00D7003A"/>
    <w:rsid w:val="00D71EB1"/>
    <w:rsid w:val="00D75656"/>
    <w:rsid w:val="00D83685"/>
    <w:rsid w:val="00D92538"/>
    <w:rsid w:val="00DA7B5A"/>
    <w:rsid w:val="00DB07F9"/>
    <w:rsid w:val="00DB6ECD"/>
    <w:rsid w:val="00DC151C"/>
    <w:rsid w:val="00DC5E15"/>
    <w:rsid w:val="00DD001D"/>
    <w:rsid w:val="00DE5EEE"/>
    <w:rsid w:val="00DF5829"/>
    <w:rsid w:val="00E13D0F"/>
    <w:rsid w:val="00E1666D"/>
    <w:rsid w:val="00E21A02"/>
    <w:rsid w:val="00E36630"/>
    <w:rsid w:val="00E5360C"/>
    <w:rsid w:val="00E6630D"/>
    <w:rsid w:val="00E67B13"/>
    <w:rsid w:val="00E747AD"/>
    <w:rsid w:val="00E87252"/>
    <w:rsid w:val="00EA3C7F"/>
    <w:rsid w:val="00EB0B01"/>
    <w:rsid w:val="00EB7FA4"/>
    <w:rsid w:val="00EE471B"/>
    <w:rsid w:val="00EF786A"/>
    <w:rsid w:val="00F30EDF"/>
    <w:rsid w:val="00F340CB"/>
    <w:rsid w:val="00F37D1E"/>
    <w:rsid w:val="00F41E53"/>
    <w:rsid w:val="00F66562"/>
    <w:rsid w:val="00F839A6"/>
    <w:rsid w:val="00F87A23"/>
    <w:rsid w:val="00F9171E"/>
    <w:rsid w:val="00F946AD"/>
    <w:rsid w:val="00FA0A99"/>
    <w:rsid w:val="00FA5941"/>
    <w:rsid w:val="00FC6194"/>
    <w:rsid w:val="00FE1486"/>
    <w:rsid w:val="00FE16E3"/>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68084010-67C2-4FE6-B94E-04581390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angra2detindependiente"/>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EE471B"/>
    <w:pPr>
      <w:keepLines/>
      <w:numPr>
        <w:ilvl w:val="1"/>
        <w:numId w:val="15"/>
      </w:numPr>
      <w:spacing w:before="200"/>
      <w:ind w:left="578" w:hanging="578"/>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000E28A4"/>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EE471B"/>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semiHidden/>
    <w:rsid w:val="000E28A4"/>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 w:type="paragraph" w:styleId="Sinespaciado">
    <w:name w:val="No Spacing"/>
    <w:aliases w:val="Tomas"/>
    <w:basedOn w:val="Normal"/>
    <w:uiPriority w:val="1"/>
    <w:qFormat/>
    <w:rsid w:val="00946D37"/>
    <w:pPr>
      <w:spacing w:after="0" w:line="240" w:lineRule="auto"/>
      <w:ind w:firstLine="709"/>
      <w:jc w:val="left"/>
    </w:pPr>
    <w:rPr>
      <w:rFonts w:ascii="Arial" w:hAnsi="Arial"/>
    </w:rPr>
  </w:style>
  <w:style w:type="paragraph" w:styleId="Sangra2detindependiente">
    <w:name w:val="Body Text Indent 2"/>
    <w:basedOn w:val="Normal"/>
    <w:link w:val="Sangra2detindependienteCar"/>
    <w:uiPriority w:val="99"/>
    <w:semiHidden/>
    <w:unhideWhenUsed/>
    <w:rsid w:val="00BD568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D568C"/>
    <w:rPr>
      <w:rFonts w:ascii="Calibri" w:hAnsi="Calibri"/>
      <w:sz w:val="24"/>
    </w:rPr>
  </w:style>
  <w:style w:type="character" w:styleId="Textoennegrita">
    <w:name w:val="Strong"/>
    <w:basedOn w:val="Fuentedeprrafopredeter"/>
    <w:uiPriority w:val="22"/>
    <w:qFormat/>
    <w:rsid w:val="00E36630"/>
    <w:rPr>
      <w:b/>
      <w:bCs/>
    </w:rPr>
  </w:style>
  <w:style w:type="character" w:customStyle="1" w:styleId="field">
    <w:name w:val="field"/>
    <w:basedOn w:val="Fuentedeprrafopredeter"/>
    <w:rsid w:val="0081306A"/>
  </w:style>
  <w:style w:type="paragraph" w:styleId="NormalWeb">
    <w:name w:val="Normal (Web)"/>
    <w:basedOn w:val="Normal"/>
    <w:uiPriority w:val="99"/>
    <w:semiHidden/>
    <w:unhideWhenUsed/>
    <w:rsid w:val="005304C9"/>
    <w:pPr>
      <w:spacing w:before="100" w:beforeAutospacing="1" w:after="100" w:afterAutospacing="1" w:line="240" w:lineRule="auto"/>
      <w:jc w:val="left"/>
    </w:pPr>
    <w:rPr>
      <w:rFonts w:ascii="Times New Roman" w:eastAsia="Times New Roman" w:hAnsi="Times New Roman" w:cs="Times New Roman"/>
      <w:szCs w:val="24"/>
      <w:lang w:val="es-AR" w:eastAsia="es-AR"/>
    </w:rPr>
  </w:style>
  <w:style w:type="table" w:styleId="Tablaconcuadrcula">
    <w:name w:val="Table Grid"/>
    <w:basedOn w:val="Tablanormal"/>
    <w:uiPriority w:val="59"/>
    <w:rsid w:val="00FC6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95413">
      <w:bodyDiv w:val="1"/>
      <w:marLeft w:val="0"/>
      <w:marRight w:val="0"/>
      <w:marTop w:val="0"/>
      <w:marBottom w:val="0"/>
      <w:divBdr>
        <w:top w:val="none" w:sz="0" w:space="0" w:color="auto"/>
        <w:left w:val="none" w:sz="0" w:space="0" w:color="auto"/>
        <w:bottom w:val="none" w:sz="0" w:space="0" w:color="auto"/>
        <w:right w:val="none" w:sz="0" w:space="0" w:color="auto"/>
      </w:divBdr>
    </w:div>
    <w:div w:id="238448959">
      <w:bodyDiv w:val="1"/>
      <w:marLeft w:val="0"/>
      <w:marRight w:val="0"/>
      <w:marTop w:val="0"/>
      <w:marBottom w:val="0"/>
      <w:divBdr>
        <w:top w:val="none" w:sz="0" w:space="0" w:color="auto"/>
        <w:left w:val="none" w:sz="0" w:space="0" w:color="auto"/>
        <w:bottom w:val="none" w:sz="0" w:space="0" w:color="auto"/>
        <w:right w:val="none" w:sz="0" w:space="0" w:color="auto"/>
      </w:divBdr>
    </w:div>
    <w:div w:id="527373356">
      <w:bodyDiv w:val="1"/>
      <w:marLeft w:val="0"/>
      <w:marRight w:val="0"/>
      <w:marTop w:val="0"/>
      <w:marBottom w:val="0"/>
      <w:divBdr>
        <w:top w:val="none" w:sz="0" w:space="0" w:color="auto"/>
        <w:left w:val="none" w:sz="0" w:space="0" w:color="auto"/>
        <w:bottom w:val="none" w:sz="0" w:space="0" w:color="auto"/>
        <w:right w:val="none" w:sz="0" w:space="0" w:color="auto"/>
      </w:divBdr>
    </w:div>
    <w:div w:id="684212517">
      <w:bodyDiv w:val="1"/>
      <w:marLeft w:val="0"/>
      <w:marRight w:val="0"/>
      <w:marTop w:val="0"/>
      <w:marBottom w:val="0"/>
      <w:divBdr>
        <w:top w:val="none" w:sz="0" w:space="0" w:color="auto"/>
        <w:left w:val="none" w:sz="0" w:space="0" w:color="auto"/>
        <w:bottom w:val="none" w:sz="0" w:space="0" w:color="auto"/>
        <w:right w:val="none" w:sz="0" w:space="0" w:color="auto"/>
      </w:divBdr>
    </w:div>
    <w:div w:id="1469282497">
      <w:bodyDiv w:val="1"/>
      <w:marLeft w:val="0"/>
      <w:marRight w:val="0"/>
      <w:marTop w:val="0"/>
      <w:marBottom w:val="0"/>
      <w:divBdr>
        <w:top w:val="none" w:sz="0" w:space="0" w:color="auto"/>
        <w:left w:val="none" w:sz="0" w:space="0" w:color="auto"/>
        <w:bottom w:val="none" w:sz="0" w:space="0" w:color="auto"/>
        <w:right w:val="none" w:sz="0" w:space="0" w:color="auto"/>
      </w:divBdr>
    </w:div>
    <w:div w:id="1749383810">
      <w:bodyDiv w:val="1"/>
      <w:marLeft w:val="0"/>
      <w:marRight w:val="0"/>
      <w:marTop w:val="0"/>
      <w:marBottom w:val="0"/>
      <w:divBdr>
        <w:top w:val="none" w:sz="0" w:space="0" w:color="auto"/>
        <w:left w:val="none" w:sz="0" w:space="0" w:color="auto"/>
        <w:bottom w:val="none" w:sz="0" w:space="0" w:color="auto"/>
        <w:right w:val="none" w:sz="0" w:space="0" w:color="auto"/>
      </w:divBdr>
    </w:div>
    <w:div w:id="19082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iclo_del_carbono" TargetMode="External"/><Relationship Id="rId21" Type="http://schemas.openxmlformats.org/officeDocument/2006/relationships/hyperlink" Target="https://es.wikipedia.org/wiki/Di%C3%B3xido_de_carbono" TargetMode="External"/><Relationship Id="rId42" Type="http://schemas.openxmlformats.org/officeDocument/2006/relationships/hyperlink" Target="https://es.wikipedia.org/wiki/Petr%C3%B3leo" TargetMode="External"/><Relationship Id="rId47" Type="http://schemas.openxmlformats.org/officeDocument/2006/relationships/hyperlink" Target="https://es.wikipedia.org/wiki/Di%C3%B3xido_de_carbono" TargetMode="External"/><Relationship Id="rId63" Type="http://schemas.openxmlformats.org/officeDocument/2006/relationships/hyperlink" Target="http://www.atsdr.cdc.gov/toxfaqs/tfacts126.pdf" TargetMode="External"/><Relationship Id="rId68" Type="http://schemas.openxmlformats.org/officeDocument/2006/relationships/hyperlink" Target="https://es.wikipedia.org/wiki/Alcano" TargetMode="External"/><Relationship Id="rId84" Type="http://schemas.openxmlformats.org/officeDocument/2006/relationships/hyperlink" Target="https://es.wikipedia.org/wiki/Propano" TargetMode="External"/><Relationship Id="rId89" Type="http://schemas.openxmlformats.org/officeDocument/2006/relationships/footer" Target="footer3.xml"/><Relationship Id="rId16" Type="http://schemas.openxmlformats.org/officeDocument/2006/relationships/hyperlink" Target="https://es.wikipedia.org/wiki/Efecto_invernadero" TargetMode="External"/><Relationship Id="rId11" Type="http://schemas.openxmlformats.org/officeDocument/2006/relationships/header" Target="header1.xml"/><Relationship Id="rId32" Type="http://schemas.openxmlformats.org/officeDocument/2006/relationships/hyperlink" Target="https://es.wikipedia.org/wiki/Volcanes" TargetMode="External"/><Relationship Id="rId37" Type="http://schemas.openxmlformats.org/officeDocument/2006/relationships/hyperlink" Target="https://es.wikipedia.org/wiki/R%C3%ADo" TargetMode="External"/><Relationship Id="rId53" Type="http://schemas.openxmlformats.org/officeDocument/2006/relationships/hyperlink" Target="https://es.wikipedia.org/wiki/Ox%C3%ADgeno" TargetMode="External"/><Relationship Id="rId58" Type="http://schemas.openxmlformats.org/officeDocument/2006/relationships/hyperlink" Target="https://es.wikipedia.org/wiki/Compuesto_qu%C3%ADmico" TargetMode="External"/><Relationship Id="rId74" Type="http://schemas.openxmlformats.org/officeDocument/2006/relationships/image" Target="media/image6.JPG"/><Relationship Id="rId79" Type="http://schemas.openxmlformats.org/officeDocument/2006/relationships/hyperlink" Target="https://es.wikipedia.org/wiki/Mon%C3%B3xido_de_carbono"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es.wikipedia.org/wiki/Ox%C3%ADgeno" TargetMode="External"/><Relationship Id="rId22" Type="http://schemas.openxmlformats.org/officeDocument/2006/relationships/hyperlink" Target="https://es.wikipedia.org/wiki/Di%C3%B3xido_de_carbono_atmosf%C3%A9rico" TargetMode="External"/><Relationship Id="rId27" Type="http://schemas.openxmlformats.org/officeDocument/2006/relationships/hyperlink" Target="https://es.wikipedia.org/wiki/Plantae" TargetMode="External"/><Relationship Id="rId30" Type="http://schemas.openxmlformats.org/officeDocument/2006/relationships/hyperlink" Target="https://es.wikipedia.org/wiki/Energ%C3%ADa_solar" TargetMode="External"/><Relationship Id="rId35" Type="http://schemas.openxmlformats.org/officeDocument/2006/relationships/hyperlink" Target="https://es.wikipedia.org/wiki/Solubilidad" TargetMode="External"/><Relationship Id="rId43" Type="http://schemas.openxmlformats.org/officeDocument/2006/relationships/hyperlink" Target="https://es.wikipedia.org/wiki/Gas_natural" TargetMode="External"/><Relationship Id="rId48" Type="http://schemas.openxmlformats.org/officeDocument/2006/relationships/hyperlink" Target="https://es.wikipedia.org/wiki/Volcanes" TargetMode="External"/><Relationship Id="rId56" Type="http://schemas.openxmlformats.org/officeDocument/2006/relationships/hyperlink" Target="https://es.wikipedia.org/wiki/Muerte" TargetMode="External"/><Relationship Id="rId64" Type="http://schemas.openxmlformats.org/officeDocument/2006/relationships/image" Target="media/image4.JPG"/><Relationship Id="rId69" Type="http://schemas.openxmlformats.org/officeDocument/2006/relationships/hyperlink" Target="https://es.wikipedia.org/wiki/Carbono" TargetMode="External"/><Relationship Id="rId77" Type="http://schemas.openxmlformats.org/officeDocument/2006/relationships/hyperlink" Target="https://www.tfm.pe/noticias/mantener-el-balance-el-dioxido-de-carbono-y-la-calidad-de-aire" TargetMode="External"/><Relationship Id="rId8" Type="http://schemas.openxmlformats.org/officeDocument/2006/relationships/image" Target="media/image1.png"/><Relationship Id="rId51" Type="http://schemas.openxmlformats.org/officeDocument/2006/relationships/image" Target="media/image2.JPG"/><Relationship Id="rId72" Type="http://schemas.openxmlformats.org/officeDocument/2006/relationships/hyperlink" Target="https://preciogas.com/instalaciones/gas-natural/composicion" TargetMode="External"/><Relationship Id="rId80" Type="http://schemas.openxmlformats.org/officeDocument/2006/relationships/hyperlink" Target="https://www.cdc.gov/spanish/niosh/docs/96-118_sp/default.html" TargetMode="External"/><Relationship Id="rId85" Type="http://schemas.openxmlformats.org/officeDocument/2006/relationships/hyperlink" Target="https://preciogas.com/instalaciones/glp/propano"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s.wikipedia.org/wiki/Atm%C3%B3sfera_terrestre" TargetMode="External"/><Relationship Id="rId25" Type="http://schemas.openxmlformats.org/officeDocument/2006/relationships/hyperlink" Target="https://es.wikipedia.org/wiki/Fotos%C3%ADntesis" TargetMode="External"/><Relationship Id="rId33" Type="http://schemas.openxmlformats.org/officeDocument/2006/relationships/hyperlink" Target="https://es.wikipedia.org/wiki/Aguas_termales" TargetMode="External"/><Relationship Id="rId38" Type="http://schemas.openxmlformats.org/officeDocument/2006/relationships/hyperlink" Target="https://es.wikipedia.org/wiki/Lagos" TargetMode="External"/><Relationship Id="rId46" Type="http://schemas.openxmlformats.org/officeDocument/2006/relationships/hyperlink" Target="https://es.wikipedia.org/wiki/Revoluci%C3%B3n_Industrial" TargetMode="External"/><Relationship Id="rId59" Type="http://schemas.openxmlformats.org/officeDocument/2006/relationships/hyperlink" Target="https://es.wikipedia.org/wiki/Nitr%C3%B3geno" TargetMode="External"/><Relationship Id="rId67" Type="http://schemas.openxmlformats.org/officeDocument/2006/relationships/hyperlink" Target="https://es.wikipedia.org/wiki/Hidrocarburo_alif%C3%A1tico" TargetMode="External"/><Relationship Id="rId20" Type="http://schemas.openxmlformats.org/officeDocument/2006/relationships/hyperlink" Target="https://es.wikipedia.org/wiki/Partes_por_mill%C3%B3n" TargetMode="External"/><Relationship Id="rId41" Type="http://schemas.openxmlformats.org/officeDocument/2006/relationships/hyperlink" Target="https://es.wikipedia.org/wiki/Mar" TargetMode="External"/><Relationship Id="rId54" Type="http://schemas.openxmlformats.org/officeDocument/2006/relationships/hyperlink" Target="https://es.wikipedia.org/wiki/Gas" TargetMode="External"/><Relationship Id="rId62" Type="http://schemas.openxmlformats.org/officeDocument/2006/relationships/hyperlink" Target="http://www.atsdr.cdc.gov/toxfaqs/tfacts126.pdf" TargetMode="External"/><Relationship Id="rId70" Type="http://schemas.openxmlformats.org/officeDocument/2006/relationships/hyperlink" Target="https://es.wikipedia.org/wiki/Hidr%C3%B3geno" TargetMode="External"/><Relationship Id="rId75" Type="http://schemas.openxmlformats.org/officeDocument/2006/relationships/hyperlink" Target="https://news.un.org/es/story/2021/09/1496862" TargetMode="External"/><Relationship Id="rId83" Type="http://schemas.openxmlformats.org/officeDocument/2006/relationships/hyperlink" Target="https://www.ciafa.org.ar/files/CifCcpW51KkMYg09bNKhIpCOQInCwDiq5DiEB99T.pdf" TargetMode="External"/><Relationship Id="rId88" Type="http://schemas.openxmlformats.org/officeDocument/2006/relationships/header" Target="head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Gas" TargetMode="External"/><Relationship Id="rId23" Type="http://schemas.openxmlformats.org/officeDocument/2006/relationships/hyperlink" Target="https://es.wikipedia.org/wiki/Tierra" TargetMode="External"/><Relationship Id="rId28" Type="http://schemas.openxmlformats.org/officeDocument/2006/relationships/hyperlink" Target="https://es.wikipedia.org/wiki/Algas" TargetMode="External"/><Relationship Id="rId36" Type="http://schemas.openxmlformats.org/officeDocument/2006/relationships/hyperlink" Target="https://es.wikipedia.org/wiki/Agua_subterr%C3%A1nea" TargetMode="External"/><Relationship Id="rId49" Type="http://schemas.openxmlformats.org/officeDocument/2006/relationships/hyperlink" Target="https://es.wikipedia.org/wiki/Di%C3%B3xido_de_carbono" TargetMode="External"/><Relationship Id="rId57" Type="http://schemas.openxmlformats.org/officeDocument/2006/relationships/image" Target="media/image3.JPG"/><Relationship Id="rId10" Type="http://schemas.openxmlformats.org/officeDocument/2006/relationships/footer" Target="footer1.xml"/><Relationship Id="rId31" Type="http://schemas.openxmlformats.org/officeDocument/2006/relationships/hyperlink" Target="https://es.wikipedia.org/wiki/Carbohidratos" TargetMode="External"/><Relationship Id="rId44" Type="http://schemas.openxmlformats.org/officeDocument/2006/relationships/hyperlink" Target="https://es.wikipedia.org/wiki/Combustibles_f%C3%B3siles" TargetMode="External"/><Relationship Id="rId52" Type="http://schemas.openxmlformats.org/officeDocument/2006/relationships/hyperlink" Target="https://es.wikipedia.org/wiki/Carbono" TargetMode="External"/><Relationship Id="rId60" Type="http://schemas.openxmlformats.org/officeDocument/2006/relationships/hyperlink" Target="https://es.wikipedia.org/wiki/Gas" TargetMode="External"/><Relationship Id="rId65" Type="http://schemas.openxmlformats.org/officeDocument/2006/relationships/image" Target="media/image5.JPG"/><Relationship Id="rId73" Type="http://schemas.openxmlformats.org/officeDocument/2006/relationships/hyperlink" Target="https://preciogas.com/instalaciones/glp/butano" TargetMode="External"/><Relationship Id="rId78" Type="http://schemas.openxmlformats.org/officeDocument/2006/relationships/hyperlink" Target="https://www.miteco.gob.es/es/calidad-y-evaluacion-ambiental/temas/atmosfera-y-calidad-del-aire/calidad-del-aire/salud/monoxido-carbono.aspx" TargetMode="External"/><Relationship Id="rId81" Type="http://schemas.openxmlformats.org/officeDocument/2006/relationships/hyperlink" Target="https://es.wikipedia.org/wiki/Amon%C3%ADaco" TargetMode="External"/><Relationship Id="rId86" Type="http://schemas.openxmlformats.org/officeDocument/2006/relationships/hyperlink" Target="https://www.messer-co.com/wp-content/uploads/2022/02/FICHAS-DE-DATOS-DE-SEGURIDAD-PROPANO.pdf"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es.wikipedia.org/wiki/Carbono" TargetMode="External"/><Relationship Id="rId18" Type="http://schemas.openxmlformats.org/officeDocument/2006/relationships/hyperlink" Target="https://es.wikipedia.org/wiki/Gas_traza" TargetMode="External"/><Relationship Id="rId39" Type="http://schemas.openxmlformats.org/officeDocument/2006/relationships/hyperlink" Target="https://es.wikipedia.org/wiki/Campos_de_hielo" TargetMode="External"/><Relationship Id="rId34" Type="http://schemas.openxmlformats.org/officeDocument/2006/relationships/hyperlink" Target="https://es.wikipedia.org/wiki/G%C3%A9iser" TargetMode="External"/><Relationship Id="rId50" Type="http://schemas.openxmlformats.org/officeDocument/2006/relationships/hyperlink" Target="https://es.wikipedia.org/w/index.php?title=Erupci%C3%B3n_suba%C3%A9rea&amp;action=edit&amp;redlink=1" TargetMode="External"/><Relationship Id="rId55" Type="http://schemas.openxmlformats.org/officeDocument/2006/relationships/hyperlink" Target="https://es.wikipedia.org/wiki/T%C3%B3xico" TargetMode="External"/><Relationship Id="rId76" Type="http://schemas.openxmlformats.org/officeDocument/2006/relationships/hyperlink" Target="https://es.wikipedia.org/wiki/Di%C3%B3xido_de_carbono" TargetMode="External"/><Relationship Id="rId7" Type="http://schemas.openxmlformats.org/officeDocument/2006/relationships/endnotes" Target="endnotes.xml"/><Relationship Id="rId71" Type="http://schemas.openxmlformats.org/officeDocument/2006/relationships/hyperlink" Target="https://preciogas.com/instalaciones/glp" TargetMode="External"/><Relationship Id="rId2" Type="http://schemas.openxmlformats.org/officeDocument/2006/relationships/numbering" Target="numbering.xml"/><Relationship Id="rId29" Type="http://schemas.openxmlformats.org/officeDocument/2006/relationships/hyperlink" Target="https://es.wikipedia.org/wiki/Cyanobacteria" TargetMode="External"/><Relationship Id="rId24" Type="http://schemas.openxmlformats.org/officeDocument/2006/relationships/hyperlink" Target="https://es.wikipedia.org/wiki/Prec%C3%A1mbrico" TargetMode="External"/><Relationship Id="rId40" Type="http://schemas.openxmlformats.org/officeDocument/2006/relationships/hyperlink" Target="https://es.wikipedia.org/wiki/Glaciar" TargetMode="External"/><Relationship Id="rId45" Type="http://schemas.openxmlformats.org/officeDocument/2006/relationships/hyperlink" Target="https://es.wikipedia.org/wiki/Deforestaci%C3%B3n" TargetMode="External"/><Relationship Id="rId66" Type="http://schemas.openxmlformats.org/officeDocument/2006/relationships/hyperlink" Target="https://es.wikipedia.org/wiki/Gas" TargetMode="External"/><Relationship Id="rId87" Type="http://schemas.openxmlformats.org/officeDocument/2006/relationships/image" Target="media/image7.png"/><Relationship Id="rId61" Type="http://schemas.openxmlformats.org/officeDocument/2006/relationships/hyperlink" Target="http://www.atsdr.cdc.gov/toxfaqs/tfacts126.pdf" TargetMode="External"/><Relationship Id="rId82" Type="http://schemas.openxmlformats.org/officeDocument/2006/relationships/hyperlink" Target="https://es.chemicalsafetyfacts.org/es/amoniaco/" TargetMode="External"/><Relationship Id="rId19" Type="http://schemas.openxmlformats.org/officeDocument/2006/relationships/hyperlink" Target="https://es.wikipedia.org/wiki/Fracci%C3%B3n_mo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220D59-5897-41CF-9DE4-CF619962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19</Pages>
  <Words>5459</Words>
  <Characters>30026</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Invitados1</cp:lastModifiedBy>
  <cp:revision>94</cp:revision>
  <dcterms:created xsi:type="dcterms:W3CDTF">2015-04-15T05:00:00Z</dcterms:created>
  <dcterms:modified xsi:type="dcterms:W3CDTF">2023-01-03T20:06:00Z</dcterms:modified>
</cp:coreProperties>
</file>