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648"/>
        <w:gridCol w:w="1710"/>
        <w:gridCol w:w="450"/>
        <w:gridCol w:w="450"/>
        <w:gridCol w:w="41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932A38" w:rsidTr="00F65FE8">
        <w:trPr>
          <w:cantSplit/>
          <w:trHeight w:val="1134"/>
        </w:trPr>
        <w:tc>
          <w:tcPr>
            <w:tcW w:w="648" w:type="dxa"/>
            <w:shd w:val="clear" w:color="auto" w:fill="DDD9C3" w:themeFill="background2" w:themeFillShade="E6"/>
          </w:tcPr>
          <w:p w:rsidR="00C16409" w:rsidRPr="00932A38" w:rsidRDefault="00C16409" w:rsidP="00C72C47">
            <w:pPr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N0.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932A38" w:rsidRDefault="00C16409" w:rsidP="00C72C47">
            <w:pPr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System Requirement Specification</w:t>
            </w:r>
          </w:p>
        </w:tc>
        <w:tc>
          <w:tcPr>
            <w:tcW w:w="45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URS-01</w:t>
            </w:r>
          </w:p>
        </w:tc>
        <w:tc>
          <w:tcPr>
            <w:tcW w:w="45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URS-02</w:t>
            </w:r>
          </w:p>
        </w:tc>
        <w:tc>
          <w:tcPr>
            <w:tcW w:w="419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URS-03</w:t>
            </w:r>
          </w:p>
        </w:tc>
        <w:tc>
          <w:tcPr>
            <w:tcW w:w="499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URS-04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URS-05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URS-06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URS-07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URS-08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URS-09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URS-10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URS-11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URS-12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URS-13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URS-14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URS-15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URS-16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URS-17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URS-18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URS-19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URS-20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URS-21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URS-22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URS-23</w:t>
            </w:r>
          </w:p>
        </w:tc>
        <w:tc>
          <w:tcPr>
            <w:tcW w:w="500" w:type="dxa"/>
            <w:shd w:val="clear" w:color="auto" w:fill="DDD9C3" w:themeFill="background2" w:themeFillShade="E6"/>
            <w:textDirection w:val="btLr"/>
          </w:tcPr>
          <w:p w:rsidR="00C16409" w:rsidRPr="00932A38" w:rsidRDefault="00C16409" w:rsidP="00C72C47">
            <w:pPr>
              <w:ind w:left="113" w:right="113"/>
              <w:jc w:val="center"/>
              <w:rPr>
                <w:b/>
                <w:bCs/>
              </w:rPr>
            </w:pPr>
            <w:r w:rsidRPr="00932A38">
              <w:rPr>
                <w:b/>
                <w:bCs/>
              </w:rPr>
              <w:t>URS-24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lastRenderedPageBreak/>
              <w:t>25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29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029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39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49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049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lastRenderedPageBreak/>
              <w:t>53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59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059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69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069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070</w:t>
            </w: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79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lastRenderedPageBreak/>
              <w:t>81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89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089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99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099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F65FE8" w:rsidP="00C72C47">
            <w:pPr>
              <w:jc w:val="center"/>
            </w:pPr>
            <w:bookmarkStart w:id="0" w:name="_GoBack"/>
            <w:bookmarkEnd w:id="0"/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103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104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105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106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107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108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lastRenderedPageBreak/>
              <w:t>109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110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1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499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F65FE8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5C42CD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111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</w:tr>
      <w:tr w:rsidR="00C16409" w:rsidTr="00F65FE8">
        <w:tc>
          <w:tcPr>
            <w:tcW w:w="648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54FFE">
              <w:rPr>
                <w:rFonts w:ascii="Times New Roman" w:hAnsi="Times New Roman" w:cs="Times New Roman"/>
                <w:bCs/>
              </w:rPr>
              <w:t>112</w:t>
            </w:r>
          </w:p>
        </w:tc>
        <w:tc>
          <w:tcPr>
            <w:tcW w:w="1710" w:type="dxa"/>
            <w:shd w:val="clear" w:color="auto" w:fill="DDD9C3" w:themeFill="background2" w:themeFillShade="E6"/>
          </w:tcPr>
          <w:p w:rsidR="00C16409" w:rsidRPr="00E54FFE" w:rsidRDefault="00C16409" w:rsidP="00C72C47">
            <w:pPr>
              <w:jc w:val="center"/>
              <w:rPr>
                <w:rFonts w:ascii="Times New Roman" w:hAnsi="Times New Roman" w:cs="Times New Roman"/>
              </w:rPr>
            </w:pPr>
            <w:r w:rsidRPr="00E54FFE">
              <w:rPr>
                <w:rFonts w:ascii="Times New Roman" w:hAnsi="Times New Roman" w:cs="Times New Roman"/>
              </w:rPr>
              <w:t>SRS</w:t>
            </w:r>
            <w:r w:rsidR="00F65FE8">
              <w:rPr>
                <w:rFonts w:ascii="Times New Roman" w:hAnsi="Times New Roman" w:cs="Times New Roman"/>
              </w:rPr>
              <w:t>-</w:t>
            </w:r>
            <w:r w:rsidRPr="00E54FFE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5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1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499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  <w:tc>
          <w:tcPr>
            <w:tcW w:w="500" w:type="dxa"/>
          </w:tcPr>
          <w:p w:rsidR="00C16409" w:rsidRDefault="00C16409" w:rsidP="00C72C47">
            <w:pPr>
              <w:jc w:val="center"/>
            </w:pPr>
          </w:p>
        </w:tc>
        <w:tc>
          <w:tcPr>
            <w:tcW w:w="500" w:type="dxa"/>
          </w:tcPr>
          <w:p w:rsidR="00C16409" w:rsidRDefault="00C72C47" w:rsidP="00C72C47">
            <w:pPr>
              <w:jc w:val="center"/>
            </w:pPr>
            <w:r>
              <w:t>x</w:t>
            </w:r>
          </w:p>
        </w:tc>
      </w:tr>
    </w:tbl>
    <w:p w:rsidR="00B56579" w:rsidRDefault="00B56579" w:rsidP="00C72C47">
      <w:pPr>
        <w:jc w:val="center"/>
      </w:pPr>
    </w:p>
    <w:sectPr w:rsidR="00B56579" w:rsidSect="00C16409">
      <w:headerReference w:type="default" r:id="rId6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99F" w:rsidRDefault="00B4199F" w:rsidP="00C72C47">
      <w:r>
        <w:separator/>
      </w:r>
    </w:p>
  </w:endnote>
  <w:endnote w:type="continuationSeparator" w:id="1">
    <w:p w:rsidR="00B4199F" w:rsidRDefault="00B4199F" w:rsidP="00C72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99F" w:rsidRDefault="00B4199F" w:rsidP="00C72C47">
      <w:r>
        <w:separator/>
      </w:r>
    </w:p>
  </w:footnote>
  <w:footnote w:type="continuationSeparator" w:id="1">
    <w:p w:rsidR="00B4199F" w:rsidRDefault="00B4199F" w:rsidP="00C72C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47" w:rsidRPr="00C72C47" w:rsidRDefault="00C72C47" w:rsidP="00C72C47">
    <w:pPr>
      <w:pStyle w:val="a5"/>
      <w:jc w:val="center"/>
      <w:rPr>
        <w:rFonts w:asciiTheme="majorHAnsi" w:hAnsiTheme="majorHAnsi" w:cstheme="majorHAnsi"/>
        <w:b/>
        <w:bCs/>
        <w:sz w:val="48"/>
        <w:szCs w:val="48"/>
      </w:rPr>
    </w:pPr>
    <w:r w:rsidRPr="00C72C47">
      <w:rPr>
        <w:rFonts w:asciiTheme="majorHAnsi" w:hAnsiTheme="majorHAnsi" w:cstheme="majorHAnsi"/>
        <w:b/>
        <w:bCs/>
        <w:sz w:val="48"/>
        <w:szCs w:val="48"/>
      </w:rPr>
      <w:t>Traceability Matrix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6409"/>
    <w:rsid w:val="00044EE7"/>
    <w:rsid w:val="00290B15"/>
    <w:rsid w:val="002B064D"/>
    <w:rsid w:val="005C42CD"/>
    <w:rsid w:val="006B7590"/>
    <w:rsid w:val="00932A38"/>
    <w:rsid w:val="00B4199F"/>
    <w:rsid w:val="00B56579"/>
    <w:rsid w:val="00C16409"/>
    <w:rsid w:val="00C72C47"/>
    <w:rsid w:val="00E8247D"/>
    <w:rsid w:val="00F65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6409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72C47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C72C47"/>
  </w:style>
  <w:style w:type="paragraph" w:styleId="a7">
    <w:name w:val="footer"/>
    <w:basedOn w:val="a"/>
    <w:link w:val="a8"/>
    <w:uiPriority w:val="99"/>
    <w:semiHidden/>
    <w:unhideWhenUsed/>
    <w:rsid w:val="00C72C47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72C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6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MacbookPro</dc:creator>
  <cp:lastModifiedBy>DDEW</cp:lastModifiedBy>
  <cp:revision>2</cp:revision>
  <dcterms:created xsi:type="dcterms:W3CDTF">2015-04-25T05:01:00Z</dcterms:created>
  <dcterms:modified xsi:type="dcterms:W3CDTF">2015-04-25T05:01:00Z</dcterms:modified>
</cp:coreProperties>
</file>