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90</w:t>
      </w:r>
    </w:p>
    <w:p>
      <w:r>
        <w:t>Total Rows: 4378</w:t>
      </w:r>
    </w:p>
    <w:p>
      <w:r>
        <w:t>Total Columns: 1421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13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90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3 x 9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3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37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149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43 x 17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40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16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65 x 17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278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14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46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6-Experiences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14 x 19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25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37 x 25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3-LiteraryWorksContent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13-Body Metrics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13-Body Metrics Folder -&gt; </w:t>
      </w:r>
      <w:r>
        <w:rPr>
          <w:b w:val="0"/>
          <w:sz w:val="16"/>
        </w:rPr>
        <w:t xml:space="preserve">1-Body Metrics Database -&gt; </w:t>
      </w:r>
      <w:r>
        <w:rPr>
          <w:b/>
          <w:sz w:val="16"/>
        </w:rPr>
        <w:t xml:space="preserve">1-BodyMetricsLog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993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94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6-Arddress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1-Entities Database -&gt; </w:t>
      </w:r>
      <w:r>
        <w:rPr>
          <w:b/>
          <w:sz w:val="20"/>
        </w:rPr>
        <w:t xml:space="preserve">7-Items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1-Entities Database -&gt; </w:t>
      </w:r>
      <w:r>
        <w:rPr>
          <w:b/>
          <w:sz w:val="16"/>
        </w:rPr>
        <w:t xml:space="preserve">8-ItemInteractions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12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60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845 x 25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78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20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18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31 x 15</w:t>
      </w:r>
      <w:r>
        <w:rPr>
          <w:b/>
          <w:sz w:val="16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