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0485" w14:textId="77777777" w:rsidR="00BC4C6B" w:rsidRDefault="00BC4C6B" w:rsidP="00BC4C6B">
      <w:pPr>
        <w:pStyle w:val="Heading1"/>
      </w:pPr>
      <w:bookmarkStart w:id="0" w:name="_qyez7wgnqrp3" w:colFirst="0" w:colLast="0"/>
      <w:bookmarkEnd w:id="0"/>
      <w:r>
        <w:t>East-West Network Traffic</w:t>
      </w:r>
    </w:p>
    <w:p w14:paraId="787D3183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1" w:name="_t91zjliqmizn" w:colFirst="0" w:colLast="0"/>
      <w:bookmarkEnd w:id="1"/>
      <w:r>
        <w:rPr>
          <w:rFonts w:ascii="Segoe UI Emoji" w:hAnsi="Segoe UI Emoji" w:cs="Segoe UI Emoji"/>
        </w:rPr>
        <w:t>🔁</w:t>
      </w:r>
      <w:r>
        <w:t xml:space="preserve"> What Is East-West Network Traffic?</w:t>
      </w:r>
    </w:p>
    <w:p w14:paraId="75E16E90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5B93CE" w14:textId="77777777" w:rsidR="00BC4C6B" w:rsidRPr="00822B6F" w:rsidRDefault="00BC4C6B" w:rsidP="00BC4C6B">
      <w:pPr>
        <w:spacing w:before="240" w:after="240"/>
        <w:rPr>
          <w:rFonts w:ascii="Roboto Mono" w:hAnsi="Roboto Mono"/>
        </w:rPr>
      </w:pPr>
      <w:r w:rsidRPr="00822B6F">
        <w:rPr>
          <w:rFonts w:ascii="Roboto Mono" w:hAnsi="Roboto Mono"/>
          <w:b/>
          <w:bCs/>
        </w:rPr>
        <w:t>East-West traffic</w:t>
      </w:r>
      <w:r w:rsidRPr="00822B6F">
        <w:rPr>
          <w:rFonts w:ascii="Roboto Mono" w:hAnsi="Roboto Mono"/>
        </w:rPr>
        <w:t xml:space="preserve"> refers to </w:t>
      </w:r>
      <w:r w:rsidRPr="00822B6F">
        <w:rPr>
          <w:rFonts w:ascii="Roboto Mono" w:hAnsi="Roboto Mono"/>
          <w:b/>
          <w:bCs/>
        </w:rPr>
        <w:t>data that moves laterally (side-to-side)</w:t>
      </w:r>
      <w:r w:rsidRPr="00822B6F">
        <w:rPr>
          <w:rFonts w:ascii="Roboto Mono" w:hAnsi="Roboto Mono"/>
        </w:rPr>
        <w:t xml:space="preserve"> </w:t>
      </w:r>
      <w:r w:rsidRPr="00822B6F">
        <w:rPr>
          <w:rFonts w:ascii="Roboto Mono" w:hAnsi="Roboto Mono"/>
          <w:b/>
          <w:bCs/>
        </w:rPr>
        <w:t>within a data center or internal network</w:t>
      </w:r>
      <w:r w:rsidRPr="00822B6F">
        <w:rPr>
          <w:rFonts w:ascii="Roboto Mono" w:hAnsi="Roboto Mono"/>
        </w:rPr>
        <w:t xml:space="preserve"> — typically </w:t>
      </w:r>
      <w:r w:rsidRPr="00822B6F">
        <w:rPr>
          <w:rFonts w:ascii="Roboto Mono" w:hAnsi="Roboto Mono"/>
          <w:b/>
          <w:bCs/>
        </w:rPr>
        <w:t>between servers, virtual machines (VMs), containers, or applications</w:t>
      </w:r>
      <w:r w:rsidRPr="00822B6F">
        <w:rPr>
          <w:rFonts w:ascii="Roboto Mono" w:hAnsi="Roboto Mono"/>
        </w:rPr>
        <w:t>.</w:t>
      </w:r>
    </w:p>
    <w:p w14:paraId="28422BAA" w14:textId="77777777" w:rsidR="00BC4C6B" w:rsidRDefault="00000000" w:rsidP="00BC4C6B">
      <w:r>
        <w:pict w14:anchorId="09D5EC65">
          <v:rect id="_x0000_i1025" style="width:0;height:1.5pt" o:hralign="center" o:hrstd="t" o:hr="t" fillcolor="#a0a0a0" stroked="f"/>
        </w:pict>
      </w:r>
    </w:p>
    <w:p w14:paraId="0D91ECD5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2" w:name="_7l8g8b2fprzi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32375337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0226D" w14:textId="77777777" w:rsidR="00BC4C6B" w:rsidRDefault="00BC4C6B" w:rsidP="00BC4C6B">
      <w:pPr>
        <w:spacing w:before="240" w:after="240"/>
        <w:ind w:left="600" w:right="600"/>
      </w:pPr>
      <w:r w:rsidRPr="00707002">
        <w:rPr>
          <w:rFonts w:ascii="Roboto Mono" w:hAnsi="Roboto Mono"/>
          <w:b/>
          <w:bCs/>
        </w:rPr>
        <w:t>East-West traffic</w:t>
      </w:r>
      <w:r w:rsidRPr="00707002">
        <w:rPr>
          <w:rFonts w:ascii="Roboto Mono" w:hAnsi="Roboto Mono"/>
        </w:rPr>
        <w:t xml:space="preserve"> is </w:t>
      </w:r>
      <w:r w:rsidRPr="00707002">
        <w:rPr>
          <w:rFonts w:ascii="Roboto Mono" w:hAnsi="Roboto Mono"/>
          <w:b/>
          <w:bCs/>
        </w:rPr>
        <w:t>internal network communication</w:t>
      </w:r>
      <w:r w:rsidRPr="00707002">
        <w:rPr>
          <w:rFonts w:ascii="Roboto Mono" w:hAnsi="Roboto Mono"/>
        </w:rPr>
        <w:t>, such as between two servers in the same data center or between microservices within a cloud environment</w:t>
      </w:r>
      <w:r>
        <w:t>.</w:t>
      </w:r>
    </w:p>
    <w:p w14:paraId="41B560FA" w14:textId="77777777" w:rsidR="00BC4C6B" w:rsidRDefault="00000000" w:rsidP="00BC4C6B">
      <w:r>
        <w:pict w14:anchorId="6EDA9B28">
          <v:rect id="_x0000_i1026" style="width:0;height:1.5pt" o:hralign="center" o:hrstd="t" o:hr="t" fillcolor="#a0a0a0" stroked="f"/>
        </w:pict>
      </w:r>
    </w:p>
    <w:p w14:paraId="66562531" w14:textId="77777777" w:rsidR="00BC4C6B" w:rsidRDefault="00BC4C6B" w:rsidP="00571E35">
      <w:pPr>
        <w:pStyle w:val="Heading2"/>
        <w:keepNext w:val="0"/>
        <w:keepLines w:val="0"/>
        <w:spacing w:before="280"/>
      </w:pPr>
      <w:bookmarkStart w:id="3" w:name="_cetu7qy7vk6s" w:colFirst="0" w:colLast="0"/>
      <w:bookmarkEnd w:id="3"/>
      <w:r>
        <w:rPr>
          <w:rFonts w:ascii="Segoe UI Emoji" w:hAnsi="Segoe UI Emoji" w:cs="Segoe UI Emoji"/>
        </w:rPr>
        <w:t>🧭</w:t>
      </w:r>
      <w:r>
        <w:t xml:space="preserve"> Why “East-West”?</w:t>
      </w:r>
    </w:p>
    <w:p w14:paraId="11DDC8DB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6F3D4C" w14:textId="77777777" w:rsidR="00BC4C6B" w:rsidRPr="00BF7B7F" w:rsidRDefault="00BC4C6B" w:rsidP="00BC4C6B">
      <w:pPr>
        <w:spacing w:before="240" w:after="240"/>
        <w:rPr>
          <w:rFonts w:ascii="Roboto Mono" w:hAnsi="Roboto Mono"/>
        </w:rPr>
      </w:pPr>
      <w:r w:rsidRPr="00BF7B7F">
        <w:rPr>
          <w:rFonts w:ascii="Roboto Mono" w:hAnsi="Roboto Mono"/>
        </w:rPr>
        <w:t>In networking, directions are metaphorical:</w:t>
      </w:r>
    </w:p>
    <w:p w14:paraId="3A8F47E1" w14:textId="77777777" w:rsidR="00BC4C6B" w:rsidRPr="00BF7B7F" w:rsidRDefault="00BC4C6B" w:rsidP="00BC4C6B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F7B7F">
        <w:rPr>
          <w:rFonts w:ascii="Roboto Mono" w:hAnsi="Roboto Mono"/>
          <w:b/>
          <w:bCs/>
        </w:rPr>
        <w:t>North-South traffic</w:t>
      </w:r>
      <w:r w:rsidRPr="00BF7B7F">
        <w:rPr>
          <w:rFonts w:ascii="Roboto Mono" w:hAnsi="Roboto Mono"/>
        </w:rPr>
        <w:t xml:space="preserve"> = Between internal systems and the </w:t>
      </w:r>
      <w:r w:rsidRPr="00BF7B7F">
        <w:rPr>
          <w:rFonts w:ascii="Roboto Mono" w:hAnsi="Roboto Mono"/>
          <w:b/>
          <w:bCs/>
        </w:rPr>
        <w:t>outside world</w:t>
      </w:r>
      <w:r w:rsidRPr="00BF7B7F">
        <w:rPr>
          <w:rFonts w:ascii="Roboto Mono" w:hAnsi="Roboto Mono"/>
        </w:rPr>
        <w:t xml:space="preserve"> (e.g., users, internet)</w:t>
      </w:r>
      <w:r w:rsidRPr="00BF7B7F">
        <w:rPr>
          <w:rFonts w:ascii="Roboto Mono" w:hAnsi="Roboto Mono"/>
        </w:rPr>
        <w:br/>
      </w:r>
    </w:p>
    <w:p w14:paraId="25C55037" w14:textId="77777777" w:rsidR="00BC4C6B" w:rsidRDefault="00BC4C6B" w:rsidP="00BC4C6B">
      <w:pPr>
        <w:numPr>
          <w:ilvl w:val="0"/>
          <w:numId w:val="1"/>
        </w:numPr>
        <w:spacing w:after="240"/>
      </w:pPr>
      <w:r w:rsidRPr="00BF7B7F">
        <w:rPr>
          <w:rFonts w:ascii="Roboto Mono" w:hAnsi="Roboto Mono"/>
          <w:b/>
          <w:bCs/>
        </w:rPr>
        <w:t>East-West traffic</w:t>
      </w:r>
      <w:r w:rsidRPr="00BF7B7F">
        <w:rPr>
          <w:rFonts w:ascii="Roboto Mono" w:hAnsi="Roboto Mono"/>
        </w:rPr>
        <w:t xml:space="preserve"> = Between </w:t>
      </w:r>
      <w:r w:rsidRPr="00BF7B7F">
        <w:rPr>
          <w:rFonts w:ascii="Roboto Mono" w:hAnsi="Roboto Mono"/>
          <w:b/>
          <w:bCs/>
        </w:rPr>
        <w:t>internal systems</w:t>
      </w:r>
      <w:r w:rsidRPr="00BF7B7F">
        <w:rPr>
          <w:rFonts w:ascii="Roboto Mono" w:hAnsi="Roboto Mono"/>
        </w:rPr>
        <w:t xml:space="preserve"> within the </w:t>
      </w:r>
      <w:r w:rsidRPr="00BF7B7F">
        <w:rPr>
          <w:rFonts w:ascii="Roboto Mono" w:hAnsi="Roboto Mono"/>
          <w:b/>
          <w:bCs/>
        </w:rPr>
        <w:t>same network or environment</w:t>
      </w:r>
      <w:r>
        <w:rPr>
          <w:b/>
          <w:bCs/>
        </w:rPr>
        <w:br/>
      </w:r>
    </w:p>
    <w:p w14:paraId="1DA320C7" w14:textId="77777777" w:rsidR="00BC4C6B" w:rsidRDefault="00000000" w:rsidP="00BC4C6B">
      <w:r>
        <w:pict w14:anchorId="537F3DC6">
          <v:rect id="_x0000_i1027" style="width:0;height:1.5pt" o:hralign="center" o:hrstd="t" o:hr="t" fillcolor="#a0a0a0" stroked="f"/>
        </w:pict>
      </w:r>
    </w:p>
    <w:p w14:paraId="162D411F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4" w:name="_ayhv4pdl5qyt" w:colFirst="0" w:colLast="0"/>
      <w:bookmarkEnd w:id="4"/>
      <w:r>
        <w:rPr>
          <w:rFonts w:ascii="Segoe UI Emoji" w:hAnsi="Segoe UI Emoji" w:cs="Segoe UI Emoji"/>
        </w:rPr>
        <w:t>🧰</w:t>
      </w:r>
      <w:r>
        <w:t xml:space="preserve"> Common Examples of East-West Traffic</w:t>
      </w:r>
    </w:p>
    <w:p w14:paraId="6127F908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99FA4" w14:textId="77777777" w:rsidR="00BC4C6B" w:rsidRDefault="00BC4C6B" w:rsidP="00BC4C6B">
      <w:r>
        <w:rPr>
          <w:noProof/>
        </w:rPr>
        <w:lastRenderedPageBreak/>
        <w:drawing>
          <wp:inline distT="114300" distB="114300" distL="114300" distR="114300" wp14:anchorId="5F596A5C" wp14:editId="04523FA4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E3A76" w14:textId="77777777" w:rsidR="00BC4C6B" w:rsidRDefault="00BC4C6B" w:rsidP="00BC4C6B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BC4C6B" w14:paraId="1CDAC0F0" w14:textId="77777777" w:rsidTr="00D842DD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7936" w14:textId="77777777" w:rsidR="00BC4C6B" w:rsidRPr="008B4A1E" w:rsidRDefault="00BC4C6B" w:rsidP="00D842DD">
            <w:pPr>
              <w:jc w:val="center"/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FD3B" w14:textId="77777777" w:rsidR="00BC4C6B" w:rsidRPr="008B4A1E" w:rsidRDefault="00BC4C6B" w:rsidP="00D842DD">
            <w:pPr>
              <w:jc w:val="center"/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4C6B" w14:paraId="32C3017D" w14:textId="77777777" w:rsidTr="00D842DD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7E73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🔄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Microservices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AB4A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Services communicating inside a Kubernetes cluster</w:t>
            </w:r>
          </w:p>
        </w:tc>
      </w:tr>
      <w:tr w:rsidR="00BC4C6B" w14:paraId="671C8BC3" w14:textId="77777777" w:rsidTr="00D842DD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D673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🖥️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VM to VM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E2E7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One virtual machine talks to another on same hypervisor or host</w:t>
            </w:r>
          </w:p>
        </w:tc>
      </w:tr>
      <w:tr w:rsidR="00BC4C6B" w14:paraId="5EA8942B" w14:textId="77777777" w:rsidTr="00D842DD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9B7E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🗃️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App server to database server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20F0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Application queries a local database</w:t>
            </w:r>
          </w:p>
        </w:tc>
      </w:tr>
      <w:tr w:rsidR="00BC4C6B" w14:paraId="4F58D7D5" w14:textId="77777777" w:rsidTr="00D842DD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0E91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🧪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Monitoring &amp; logging tools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7518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Internal systems sending logs/metrics to a central collector</w:t>
            </w:r>
          </w:p>
        </w:tc>
      </w:tr>
      <w:tr w:rsidR="00BC4C6B" w14:paraId="133542AB" w14:textId="77777777" w:rsidTr="00D842DD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F67A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🧱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Container to container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669B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Internal pods or Docker containers exchanging data</w:t>
            </w:r>
          </w:p>
        </w:tc>
      </w:tr>
    </w:tbl>
    <w:p w14:paraId="7D4B656C" w14:textId="77777777" w:rsidR="00BC4C6B" w:rsidRDefault="00000000" w:rsidP="00BC4C6B">
      <w:r>
        <w:pict w14:anchorId="5371B2AA">
          <v:rect id="_x0000_i1028" style="width:0;height:1.5pt" o:hralign="center" o:hrstd="t" o:hr="t" fillcolor="#a0a0a0" stroked="f"/>
        </w:pict>
      </w:r>
    </w:p>
    <w:p w14:paraId="507ECF21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5" w:name="_3o2sn1ryzczy" w:colFirst="0" w:colLast="0"/>
      <w:bookmarkEnd w:id="5"/>
      <w:r>
        <w:rPr>
          <w:rFonts w:ascii="Segoe UI Emoji" w:hAnsi="Segoe UI Emoji" w:cs="Segoe UI Emoji"/>
        </w:rPr>
        <w:t>📡</w:t>
      </w:r>
      <w:r>
        <w:t xml:space="preserve"> Characteristics of East-West Traffic</w:t>
      </w:r>
    </w:p>
    <w:p w14:paraId="2BDCF83C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2BE811" w14:textId="77777777" w:rsidR="00BC4C6B" w:rsidRDefault="00BC4C6B" w:rsidP="00BC4C6B">
      <w:r>
        <w:rPr>
          <w:noProof/>
        </w:rPr>
        <w:drawing>
          <wp:inline distT="114300" distB="114300" distL="114300" distR="114300" wp14:anchorId="62601F7D" wp14:editId="1CA4DEFF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2BEF3" w14:textId="77777777" w:rsidR="00BC4C6B" w:rsidRDefault="00BC4C6B" w:rsidP="00BC4C6B"/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5765"/>
      </w:tblGrid>
      <w:tr w:rsidR="00BC4C6B" w14:paraId="69088F80" w14:textId="77777777" w:rsidTr="00D842DD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43E6" w14:textId="77777777" w:rsidR="00BC4C6B" w:rsidRPr="00F978E6" w:rsidRDefault="00BC4C6B" w:rsidP="00D842DD">
            <w:pPr>
              <w:jc w:val="center"/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9D4E" w14:textId="77777777" w:rsidR="00BC4C6B" w:rsidRPr="00F978E6" w:rsidRDefault="00BC4C6B" w:rsidP="00D842DD">
            <w:pPr>
              <w:jc w:val="center"/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4C6B" w14:paraId="5ECEE98B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1D5C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🔐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Internal only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0F90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Stays within the private network (not exposed to internet)</w:t>
            </w:r>
          </w:p>
        </w:tc>
      </w:tr>
      <w:tr w:rsidR="00BC4C6B" w14:paraId="28A63013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585B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⚙️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High frequency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7341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Often chatty, especially in microservice architectures</w:t>
            </w:r>
          </w:p>
        </w:tc>
      </w:tr>
      <w:tr w:rsidR="00BC4C6B" w14:paraId="6D75AD85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09DF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📦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Smaller packets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5E05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Frequent, smaller messages rather than large downloads</w:t>
            </w:r>
          </w:p>
        </w:tc>
      </w:tr>
      <w:tr w:rsidR="00BC4C6B" w14:paraId="308968D0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C100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Symbol" w:hAnsi="Segoe UI Symbol" w:cs="Segoe UI Symbol"/>
              </w:rPr>
              <w:t>🛡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Needs internal security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F63D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Can be a target for lateral movement during attacks</w:t>
            </w:r>
          </w:p>
        </w:tc>
      </w:tr>
    </w:tbl>
    <w:p w14:paraId="2286C78F" w14:textId="77777777" w:rsidR="00BC4C6B" w:rsidRDefault="00000000" w:rsidP="00BC4C6B">
      <w:r>
        <w:pict w14:anchorId="4BE00683">
          <v:rect id="_x0000_i1029" style="width:0;height:1.5pt" o:hralign="center" o:hrstd="t" o:hr="t" fillcolor="#a0a0a0" stroked="f"/>
        </w:pict>
      </w:r>
    </w:p>
    <w:p w14:paraId="27A2842E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6" w:name="_3qz2ioupt5is" w:colFirst="0" w:colLast="0"/>
      <w:bookmarkEnd w:id="6"/>
      <w:r>
        <w:rPr>
          <w:rFonts w:ascii="Segoe UI Emoji" w:hAnsi="Segoe UI Emoji" w:cs="Segoe UI Emoji"/>
        </w:rPr>
        <w:t>🔐</w:t>
      </w:r>
      <w:r>
        <w:t xml:space="preserve"> Security Focus for East-West Traffic</w:t>
      </w:r>
    </w:p>
    <w:p w14:paraId="20B59A47" w14:textId="77777777" w:rsidR="00BC4C6B" w:rsidRPr="00B97AA1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EC46CB" w14:textId="77777777" w:rsidR="00BC4C6B" w:rsidRPr="00B97AA1" w:rsidRDefault="00BC4C6B" w:rsidP="00BC4C6B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B97AA1">
        <w:rPr>
          <w:rFonts w:ascii="Segoe UI Emoji" w:hAnsi="Segoe UI Emoji" w:cs="Segoe UI Emoji"/>
        </w:rPr>
        <w:t>🔒</w:t>
      </w:r>
      <w:r w:rsidRPr="00B97AA1">
        <w:rPr>
          <w:rFonts w:ascii="Roboto Mono" w:hAnsi="Roboto Mono"/>
        </w:rPr>
        <w:t xml:space="preserve"> </w:t>
      </w:r>
      <w:proofErr w:type="spellStart"/>
      <w:r w:rsidRPr="00B97AA1">
        <w:rPr>
          <w:rFonts w:ascii="Roboto Mono" w:hAnsi="Roboto Mono"/>
          <w:b/>
          <w:bCs/>
        </w:rPr>
        <w:t>Microsegmentation</w:t>
      </w:r>
      <w:proofErr w:type="spellEnd"/>
      <w:r w:rsidRPr="00B97AA1">
        <w:rPr>
          <w:rFonts w:ascii="Roboto Mono" w:hAnsi="Roboto Mono"/>
        </w:rPr>
        <w:t xml:space="preserve"> – Isolate workloads using software-defined policies</w:t>
      </w:r>
      <w:r w:rsidRPr="00B97AA1">
        <w:rPr>
          <w:rFonts w:ascii="Roboto Mono" w:hAnsi="Roboto Mono"/>
        </w:rPr>
        <w:br/>
      </w:r>
    </w:p>
    <w:p w14:paraId="1064D202" w14:textId="77777777" w:rsidR="00BC4C6B" w:rsidRPr="00B97AA1" w:rsidRDefault="00BC4C6B" w:rsidP="00BC4C6B">
      <w:pPr>
        <w:numPr>
          <w:ilvl w:val="0"/>
          <w:numId w:val="2"/>
        </w:numPr>
        <w:rPr>
          <w:rFonts w:ascii="Roboto Mono" w:hAnsi="Roboto Mono"/>
        </w:rPr>
      </w:pPr>
      <w:r w:rsidRPr="00B97AA1">
        <w:rPr>
          <w:rFonts w:ascii="Segoe UI Emoji" w:hAnsi="Segoe UI Emoji" w:cs="Segoe UI Emoji"/>
        </w:rPr>
        <w:t>🔍</w:t>
      </w:r>
      <w:r w:rsidRPr="00B97AA1">
        <w:rPr>
          <w:rFonts w:ascii="Roboto Mono" w:hAnsi="Roboto Mono"/>
        </w:rPr>
        <w:t xml:space="preserve"> </w:t>
      </w:r>
      <w:r w:rsidRPr="00B97AA1">
        <w:rPr>
          <w:rFonts w:ascii="Roboto Mono" w:hAnsi="Roboto Mono"/>
          <w:b/>
          <w:bCs/>
        </w:rPr>
        <w:t>East-West firewalls</w:t>
      </w:r>
      <w:r w:rsidRPr="00B97AA1">
        <w:rPr>
          <w:rFonts w:ascii="Roboto Mono" w:hAnsi="Roboto Mono"/>
        </w:rPr>
        <w:t xml:space="preserve"> – Monitor internal traffic, not just inbound/outbound</w:t>
      </w:r>
      <w:r w:rsidRPr="00B97AA1">
        <w:rPr>
          <w:rFonts w:ascii="Roboto Mono" w:hAnsi="Roboto Mono"/>
        </w:rPr>
        <w:br/>
      </w:r>
    </w:p>
    <w:p w14:paraId="06D95EBD" w14:textId="77777777" w:rsidR="00BC4C6B" w:rsidRDefault="00BC4C6B" w:rsidP="00BC4C6B">
      <w:pPr>
        <w:numPr>
          <w:ilvl w:val="0"/>
          <w:numId w:val="2"/>
        </w:numPr>
        <w:spacing w:after="240"/>
      </w:pPr>
      <w:r w:rsidRPr="00B97AA1">
        <w:rPr>
          <w:rFonts w:ascii="Segoe UI Emoji" w:hAnsi="Segoe UI Emoji" w:cs="Segoe UI Emoji"/>
        </w:rPr>
        <w:t>🧠</w:t>
      </w:r>
      <w:r w:rsidRPr="00B97AA1">
        <w:rPr>
          <w:rFonts w:ascii="Roboto Mono" w:hAnsi="Roboto Mono"/>
        </w:rPr>
        <w:t xml:space="preserve"> </w:t>
      </w:r>
      <w:r w:rsidRPr="00B97AA1">
        <w:rPr>
          <w:rFonts w:ascii="Roboto Mono" w:hAnsi="Roboto Mono"/>
          <w:b/>
          <w:bCs/>
        </w:rPr>
        <w:t>Zero Trust</w:t>
      </w:r>
      <w:r w:rsidRPr="00B97AA1">
        <w:rPr>
          <w:rFonts w:ascii="Roboto Mono" w:hAnsi="Roboto Mono"/>
        </w:rPr>
        <w:t xml:space="preserve"> – Authenticate all communications even inside the network</w:t>
      </w:r>
    </w:p>
    <w:p w14:paraId="5C141B20" w14:textId="77777777" w:rsidR="00BC4C6B" w:rsidRDefault="00000000" w:rsidP="00BC4C6B">
      <w:r>
        <w:pict w14:anchorId="6C66B8DD">
          <v:rect id="_x0000_i1030" style="width:0;height:1.5pt" o:hralign="center" o:hrstd="t" o:hr="t" fillcolor="#a0a0a0" stroked="f"/>
        </w:pict>
      </w:r>
    </w:p>
    <w:p w14:paraId="0A6189BF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7" w:name="_17bp54u82y61" w:colFirst="0" w:colLast="0"/>
      <w:bookmarkEnd w:id="7"/>
      <w:r>
        <w:rPr>
          <w:rFonts w:ascii="Segoe UI Emoji" w:hAnsi="Segoe UI Emoji" w:cs="Segoe UI Emoji"/>
        </w:rPr>
        <w:t>🆚</w:t>
      </w:r>
      <w:r>
        <w:t xml:space="preserve"> East-West vs North-South Traffic</w:t>
      </w:r>
    </w:p>
    <w:p w14:paraId="5AEE262C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B5241" w14:textId="77777777" w:rsidR="00BC4C6B" w:rsidRDefault="00BC4C6B" w:rsidP="00BC4C6B">
      <w:r>
        <w:rPr>
          <w:noProof/>
        </w:rPr>
        <w:lastRenderedPageBreak/>
        <w:drawing>
          <wp:inline distT="114300" distB="114300" distL="114300" distR="114300" wp14:anchorId="7C0B9547" wp14:editId="636AD148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F7382" w14:textId="77777777" w:rsidR="00BC4C6B" w:rsidRDefault="00BC4C6B" w:rsidP="00BC4C6B"/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455"/>
        <w:gridCol w:w="3245"/>
      </w:tblGrid>
      <w:tr w:rsidR="00BC4C6B" w14:paraId="56C34A54" w14:textId="77777777" w:rsidTr="00D842DD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31A6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649A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East-West Traffic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3BC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North-South Traffic</w:t>
            </w:r>
          </w:p>
        </w:tc>
      </w:tr>
      <w:tr w:rsidR="00BC4C6B" w14:paraId="0E7943A8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59DA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📍</w:t>
            </w:r>
            <w:r w:rsidRPr="003C5D5B">
              <w:rPr>
                <w:rFonts w:ascii="Roboto Mono" w:hAnsi="Roboto Mono"/>
              </w:rPr>
              <w:t xml:space="preserve"> Direction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B1CC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Lateral (internal </w:t>
            </w:r>
            <w:r w:rsidRPr="003C5D5B">
              <w:rPr>
                <w:rFonts w:eastAsia="Arial Unicode MS"/>
              </w:rPr>
              <w:t>→</w:t>
            </w:r>
            <w:r w:rsidRPr="003C5D5B">
              <w:rPr>
                <w:rFonts w:ascii="Roboto Mono" w:eastAsia="Arial Unicode MS" w:hAnsi="Roboto Mono" w:cs="Arial Unicode MS"/>
              </w:rPr>
              <w:t xml:space="preserve"> internal)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C263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Vertical (internal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external)</w:t>
            </w:r>
          </w:p>
        </w:tc>
      </w:tr>
      <w:tr w:rsidR="00BC4C6B" w14:paraId="10939042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48E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🔒</w:t>
            </w:r>
            <w:r w:rsidRPr="003C5D5B">
              <w:rPr>
                <w:rFonts w:ascii="Roboto Mono" w:hAnsi="Roboto Mono"/>
              </w:rPr>
              <w:t xml:space="preserve"> Exposed to internet?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29E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No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129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Yes</w:t>
            </w:r>
          </w:p>
        </w:tc>
      </w:tr>
      <w:tr w:rsidR="00BC4C6B" w14:paraId="19F4669A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FB50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Symbol" w:hAnsi="Segoe UI Symbol" w:cs="Segoe UI Symbol"/>
              </w:rPr>
              <w:t>🛡</w:t>
            </w:r>
            <w:r w:rsidRPr="003C5D5B">
              <w:rPr>
                <w:rFonts w:ascii="Roboto Mono" w:hAnsi="Roboto Mono"/>
              </w:rPr>
              <w:t xml:space="preserve"> Security concern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DC8B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Lateral movement, insider threats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87F9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Perimeter breaches</w:t>
            </w:r>
          </w:p>
        </w:tc>
      </w:tr>
      <w:tr w:rsidR="00BC4C6B" w14:paraId="0E5B46C0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E142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🌐</w:t>
            </w:r>
            <w:r w:rsidRPr="003C5D5B">
              <w:rPr>
                <w:rFonts w:ascii="Roboto Mono" w:hAnsi="Roboto Mono"/>
              </w:rPr>
              <w:t xml:space="preserve"> Examples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8D79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App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DB, VM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VM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3566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User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Website, API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Client</w:t>
            </w:r>
          </w:p>
        </w:tc>
      </w:tr>
    </w:tbl>
    <w:p w14:paraId="5EB5EC2B" w14:textId="77777777" w:rsidR="00BC4C6B" w:rsidRDefault="00000000" w:rsidP="00BC4C6B">
      <w:r>
        <w:pict w14:anchorId="3BCED7FE">
          <v:rect id="_x0000_i1031" style="width:0;height:1.5pt" o:hralign="center" o:hrstd="t" o:hr="t" fillcolor="#a0a0a0" stroked="f"/>
        </w:pict>
      </w:r>
    </w:p>
    <w:p w14:paraId="04322536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8" w:name="_u1x4qpw6is4g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12CA3833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ABD1D" w14:textId="77777777" w:rsidR="00BC4C6B" w:rsidRDefault="00BC4C6B" w:rsidP="00BC4C6B">
      <w:r>
        <w:rPr>
          <w:noProof/>
        </w:rPr>
        <w:drawing>
          <wp:inline distT="114300" distB="114300" distL="114300" distR="114300" wp14:anchorId="13EBA72D" wp14:editId="52793207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5F167" w14:textId="77777777" w:rsidR="00BC4C6B" w:rsidRDefault="00BC4C6B" w:rsidP="00BC4C6B"/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660"/>
      </w:tblGrid>
      <w:tr w:rsidR="00BC4C6B" w14:paraId="708809FA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DD9A" w14:textId="77777777" w:rsidR="00BC4C6B" w:rsidRPr="00B0662B" w:rsidRDefault="00BC4C6B" w:rsidP="00D842DD">
            <w:pPr>
              <w:jc w:val="center"/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26F9" w14:textId="77777777" w:rsidR="00BC4C6B" w:rsidRPr="00B0662B" w:rsidRDefault="00BC4C6B" w:rsidP="00D842DD">
            <w:pPr>
              <w:jc w:val="center"/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C4C6B" w14:paraId="03D424AF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AEC3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lastRenderedPageBreak/>
              <w:t>What it is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3AE4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Internal traffic between systems in the same network</w:t>
            </w:r>
          </w:p>
        </w:tc>
      </w:tr>
      <w:tr w:rsidR="00BC4C6B" w14:paraId="1343AECB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F7C1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B16E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Server-to-server, app-to-database, container-to-container</w:t>
            </w:r>
          </w:p>
        </w:tc>
      </w:tr>
      <w:tr w:rsidR="00BC4C6B" w14:paraId="6858B20B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4F74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E756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Side-to-side (inside the network)</w:t>
            </w:r>
          </w:p>
        </w:tc>
      </w:tr>
      <w:tr w:rsidR="00BC4C6B" w14:paraId="5F2D96FA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4E1A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Security needs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09D2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Segmentation, visibility, internal firewalls</w:t>
            </w:r>
          </w:p>
        </w:tc>
      </w:tr>
      <w:tr w:rsidR="00BC4C6B" w14:paraId="65BD56E9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DEEA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Often seen in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BF01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Data centers, cloud platforms, microservice apps</w:t>
            </w:r>
          </w:p>
        </w:tc>
      </w:tr>
    </w:tbl>
    <w:p w14:paraId="2BBC28C6" w14:textId="77777777" w:rsidR="00BC4C6B" w:rsidRDefault="00000000" w:rsidP="00BC4C6B">
      <w:r>
        <w:pict w14:anchorId="0940FFB9">
          <v:rect id="_x0000_i1032" style="width:0;height:1.5pt" o:hralign="center" o:hrstd="t" o:hr="t" fillcolor="#a0a0a0" stroked="f"/>
        </w:pict>
      </w:r>
    </w:p>
    <w:p w14:paraId="6C74FEA1" w14:textId="77777777" w:rsidR="00BC4C6B" w:rsidRDefault="00BC4C6B" w:rsidP="00BC4C6B"/>
    <w:p w14:paraId="1A719B06" w14:textId="77777777" w:rsidR="00A70480" w:rsidRDefault="00A70480"/>
    <w:sectPr w:rsidR="00A70480" w:rsidSect="00BC4C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59DF"/>
    <w:multiLevelType w:val="multilevel"/>
    <w:tmpl w:val="F226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A77612"/>
    <w:multiLevelType w:val="multilevel"/>
    <w:tmpl w:val="E930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144332">
    <w:abstractNumId w:val="1"/>
  </w:num>
  <w:num w:numId="2" w16cid:durableId="5838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C7"/>
    <w:rsid w:val="002D1F4F"/>
    <w:rsid w:val="00442439"/>
    <w:rsid w:val="00543AC7"/>
    <w:rsid w:val="00571E35"/>
    <w:rsid w:val="00711B4D"/>
    <w:rsid w:val="008952B3"/>
    <w:rsid w:val="00A70480"/>
    <w:rsid w:val="00BC4C6B"/>
    <w:rsid w:val="00D7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532"/>
  <w15:chartTrackingRefBased/>
  <w15:docId w15:val="{5F58FB59-7A07-489D-B827-A45B934F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C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2025-12-09T17:42:00Z</dcterms:modified>
</cp:coreProperties>
</file>