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77450" w14:textId="77777777" w:rsidR="00F22168" w:rsidRDefault="00F22168" w:rsidP="00F22168">
      <w:pPr>
        <w:pStyle w:val="Heading1"/>
      </w:pPr>
      <w:bookmarkStart w:id="0" w:name="_8snumw91iv9d" w:colFirst="0" w:colLast="0"/>
      <w:bookmarkEnd w:id="0"/>
      <w:r>
        <w:t>Star-Ring Topology</w:t>
      </w:r>
    </w:p>
    <w:p w14:paraId="1FD62011" w14:textId="77777777" w:rsidR="00F22168" w:rsidRPr="00B6747C" w:rsidRDefault="00F22168" w:rsidP="00F22168">
      <w:pPr>
        <w:pStyle w:val="Heading2"/>
      </w:pPr>
      <w:r w:rsidRPr="005A5FF7">
        <w:t xml:space="preserve">What Is </w:t>
      </w:r>
      <w:r w:rsidRPr="00B6747C">
        <w:t>Star-Ring Topology</w:t>
      </w:r>
      <w:r w:rsidRPr="005A5FF7">
        <w:t>?</w:t>
      </w:r>
    </w:p>
    <w:p w14:paraId="74990184" w14:textId="77777777" w:rsidR="00F22168" w:rsidRDefault="00F22168" w:rsidP="00F221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C20E3" w14:textId="77777777" w:rsidR="00F22168" w:rsidRDefault="00F22168" w:rsidP="00F22168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Star-Ring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elements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Ring</w:t>
      </w:r>
      <w:r>
        <w:rPr>
          <w:rFonts w:ascii="Roboto Mono" w:eastAsia="Roboto Mono" w:hAnsi="Roboto Mono"/>
          <w:sz w:val="24"/>
        </w:rPr>
        <w:t xml:space="preserve"> topologies. It typically uses </w:t>
      </w:r>
      <w:r>
        <w:rPr>
          <w:rFonts w:ascii="Roboto Mono" w:eastAsia="Roboto Mono" w:hAnsi="Roboto Mono"/>
          <w:b/>
          <w:bCs/>
          <w:sz w:val="24"/>
        </w:rPr>
        <w:t>star layouts for local device connections</w:t>
      </w:r>
      <w:r>
        <w:rPr>
          <w:rFonts w:ascii="Roboto Mono" w:eastAsia="Roboto Mono" w:hAnsi="Roboto Mono"/>
          <w:sz w:val="24"/>
        </w:rPr>
        <w:t xml:space="preserve">, and those star networks are </w:t>
      </w:r>
      <w:r>
        <w:rPr>
          <w:rFonts w:ascii="Roboto Mono" w:eastAsia="Roboto Mono" w:hAnsi="Roboto Mono"/>
          <w:b/>
          <w:bCs/>
          <w:sz w:val="24"/>
        </w:rPr>
        <w:t>connected in a ring pattern</w:t>
      </w:r>
      <w:r>
        <w:rPr>
          <w:rFonts w:ascii="Roboto Mono" w:eastAsia="Roboto Mono" w:hAnsi="Roboto Mono"/>
          <w:sz w:val="24"/>
        </w:rPr>
        <w:t>.</w:t>
      </w:r>
    </w:p>
    <w:p w14:paraId="13E668BA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6F94AD75">
          <v:rect id="_x0000_i1025" style="width:0;height:1.5pt" o:hralign="center" o:hrstd="t" o:hr="t" fillcolor="#a0a0a0" stroked="f"/>
        </w:pict>
      </w:r>
    </w:p>
    <w:p w14:paraId="094C6D42" w14:textId="77777777" w:rsidR="00F22168" w:rsidRDefault="00F22168" w:rsidP="00F2216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t137x3w5xnod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4082D9B" w14:textId="77777777" w:rsidR="00F22168" w:rsidRDefault="00F22168" w:rsidP="00F2216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CA68BA" w14:textId="77777777" w:rsidR="00F22168" w:rsidRDefault="00F22168" w:rsidP="00F22168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</w:t>
      </w:r>
      <w:r>
        <w:rPr>
          <w:rFonts w:ascii="Roboto Mono" w:eastAsia="Roboto Mono" w:hAnsi="Roboto Mono"/>
          <w:b/>
          <w:bCs/>
          <w:sz w:val="24"/>
        </w:rPr>
        <w:t>Star-Ring topology</w:t>
      </w:r>
      <w:r>
        <w:rPr>
          <w:rFonts w:ascii="Roboto Mono" w:eastAsia="Roboto Mono" w:hAnsi="Roboto Mono"/>
          <w:sz w:val="24"/>
        </w:rPr>
        <w:t xml:space="preserve">, individual star networks (with a central switch or hub) are linked together in a </w:t>
      </w:r>
      <w:r>
        <w:rPr>
          <w:rFonts w:ascii="Roboto Mono" w:eastAsia="Roboto Mono" w:hAnsi="Roboto Mono"/>
          <w:b/>
          <w:bCs/>
          <w:sz w:val="24"/>
        </w:rPr>
        <w:t>ring structure</w:t>
      </w:r>
      <w:r>
        <w:rPr>
          <w:rFonts w:ascii="Roboto Mono" w:eastAsia="Roboto Mono" w:hAnsi="Roboto Mono"/>
          <w:sz w:val="24"/>
        </w:rPr>
        <w:t xml:space="preserve">, allowing both </w:t>
      </w:r>
      <w:r>
        <w:rPr>
          <w:rFonts w:ascii="Roboto Mono" w:eastAsia="Roboto Mono" w:hAnsi="Roboto Mono"/>
          <w:b/>
          <w:bCs/>
          <w:sz w:val="24"/>
        </w:rPr>
        <w:t>local efficiency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network-wide redundancy</w:t>
      </w:r>
      <w:r>
        <w:rPr>
          <w:rFonts w:ascii="Roboto Mono" w:eastAsia="Roboto Mono" w:hAnsi="Roboto Mono"/>
          <w:sz w:val="24"/>
        </w:rPr>
        <w:t>.</w:t>
      </w:r>
    </w:p>
    <w:p w14:paraId="6820841B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35CF5904">
          <v:rect id="_x0000_i1026" style="width:0;height:1.5pt" o:hralign="center" o:hrstd="t" o:hr="t" fillcolor="#a0a0a0" stroked="f"/>
        </w:pict>
      </w:r>
    </w:p>
    <w:p w14:paraId="4278E629" w14:textId="77777777" w:rsidR="00F22168" w:rsidRDefault="00F22168" w:rsidP="00F2216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th8p0lrtdhwn" w:colFirst="0" w:colLast="0"/>
      <w:bookmarkEnd w:id="2"/>
      <w:r>
        <w:rPr>
          <w:b/>
          <w:bCs/>
          <w:sz w:val="34"/>
          <w:szCs w:val="34"/>
        </w:rPr>
        <w:t>🖼️ Visual Example:</w:t>
      </w:r>
    </w:p>
    <w:p w14:paraId="33229161" w14:textId="77777777" w:rsidR="00F22168" w:rsidRDefault="00F22168" w:rsidP="00F2216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3011F3" w14:textId="77777777" w:rsidR="00F22168" w:rsidRDefault="00F22168" w:rsidP="00F22168">
      <w:r>
        <w:rPr>
          <w:noProof/>
        </w:rPr>
        <w:lastRenderedPageBreak/>
        <w:drawing>
          <wp:inline distT="114300" distB="114300" distL="114300" distR="114300" wp14:anchorId="03C4CA3C" wp14:editId="2F8F227C">
            <wp:extent cx="5943600" cy="2794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D7DB4" w14:textId="77777777" w:rsidR="00F22168" w:rsidRDefault="00F22168" w:rsidP="00F22168"/>
    <w:p w14:paraId="6F3C47D7" w14:textId="77777777" w:rsidR="00F22168" w:rsidRDefault="00F22168" w:rsidP="00F22168"/>
    <w:p w14:paraId="769D010F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┌──────────────┐</w:t>
      </w:r>
    </w:p>
    <w:p w14:paraId="003E8354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│    Dept A    │</w:t>
      </w:r>
    </w:p>
    <w:p w14:paraId="7940F020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│ [PCs]─[Switch]│</w:t>
      </w:r>
    </w:p>
    <w:p w14:paraId="4B48E7D3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└──────┬───────┘</w:t>
      </w:r>
    </w:p>
    <w:p w14:paraId="46F2569B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       │</w:t>
      </w:r>
    </w:p>
    <w:p w14:paraId="59F140B0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   ┌───┴───┐</w:t>
      </w:r>
    </w:p>
    <w:p w14:paraId="174B8B9D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   │ Ring  │</w:t>
      </w:r>
    </w:p>
    <w:p w14:paraId="4837BA2F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   └───┬───┘</w:t>
      </w:r>
    </w:p>
    <w:p w14:paraId="1CEE871A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┌──────┴──────┐</w:t>
      </w:r>
    </w:p>
    <w:p w14:paraId="05C1A4C0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│   Dept B    │</w:t>
      </w:r>
    </w:p>
    <w:p w14:paraId="70DA04FB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│[Switch]─[PCs]│</w:t>
      </w:r>
    </w:p>
    <w:p w14:paraId="76FE09F7" w14:textId="77777777" w:rsidR="00F22168" w:rsidRDefault="00F22168" w:rsidP="00F22168">
      <w:r>
        <w:rPr>
          <w:rFonts w:ascii="Roboto Mono" w:eastAsia="Roboto Mono" w:hAnsi="Roboto Mono"/>
          <w:sz w:val="24"/>
        </w:rPr>
        <w:t xml:space="preserve">      └─────────────┘</w:t>
      </w:r>
    </w:p>
    <w:p w14:paraId="0AD14172" w14:textId="77777777" w:rsidR="00F22168" w:rsidRDefault="00F22168" w:rsidP="00F22168"/>
    <w:p w14:paraId="18C85782" w14:textId="77777777" w:rsidR="00F22168" w:rsidRDefault="00F22168" w:rsidP="00F22168">
      <w:pPr>
        <w:spacing w:before="240" w:after="240"/>
      </w:pPr>
      <w:r>
        <w:rPr>
          <w:rFonts w:ascii="Roboto Mono" w:eastAsia="Roboto Mono" w:hAnsi="Roboto Mono"/>
          <w:sz w:val="24"/>
        </w:rPr>
        <w:t>Each department (or floor, or zone):</w:t>
      </w:r>
    </w:p>
    <w:p w14:paraId="58D1C654" w14:textId="77777777" w:rsidR="00F22168" w:rsidRDefault="00F22168" w:rsidP="00F22168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Has a </w:t>
      </w:r>
      <w:r>
        <w:rPr>
          <w:rFonts w:ascii="Roboto Mono" w:eastAsia="Roboto Mono" w:hAnsi="Roboto Mono"/>
          <w:b/>
          <w:bCs/>
          <w:sz w:val="24"/>
        </w:rPr>
        <w:t>star topology</w:t>
      </w:r>
      <w:r>
        <w:rPr>
          <w:rFonts w:ascii="Roboto Mono" w:eastAsia="Roboto Mono" w:hAnsi="Roboto Mono"/>
          <w:sz w:val="24"/>
        </w:rPr>
        <w:t xml:space="preserve"> internally.</w:t>
      </w:r>
      <w:r>
        <w:rPr>
          <w:rFonts w:ascii="Roboto Mono" w:eastAsia="Roboto Mono" w:hAnsi="Roboto Mono"/>
          <w:sz w:val="24"/>
        </w:rPr>
        <w:br/>
      </w:r>
    </w:p>
    <w:p w14:paraId="02B275E3" w14:textId="77777777" w:rsidR="00F22168" w:rsidRDefault="00F22168" w:rsidP="00F22168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Is </w:t>
      </w:r>
      <w:r>
        <w:rPr>
          <w:rFonts w:ascii="Roboto Mono" w:eastAsia="Roboto Mono" w:hAnsi="Roboto Mono"/>
          <w:b/>
          <w:bCs/>
          <w:sz w:val="24"/>
        </w:rPr>
        <w:t>connected to other departments</w:t>
      </w:r>
      <w:r>
        <w:rPr>
          <w:rFonts w:ascii="Roboto Mono" w:eastAsia="Roboto Mono" w:hAnsi="Roboto Mono"/>
          <w:sz w:val="24"/>
        </w:rPr>
        <w:t xml:space="preserve"> in a </w:t>
      </w:r>
      <w:r>
        <w:rPr>
          <w:rFonts w:ascii="Roboto Mono" w:eastAsia="Roboto Mono" w:hAnsi="Roboto Mono"/>
          <w:b/>
          <w:bCs/>
          <w:sz w:val="24"/>
        </w:rPr>
        <w:t>ring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13613220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6E96BD80">
          <v:rect id="_x0000_i1027" style="width:0;height:1.5pt" o:hralign="center" o:hrstd="t" o:hr="t" fillcolor="#a0a0a0" stroked="f"/>
        </w:pict>
      </w:r>
    </w:p>
    <w:p w14:paraId="12CCB2FF" w14:textId="77777777" w:rsidR="00F22168" w:rsidRDefault="00F22168" w:rsidP="00F2216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1e60d42ptvde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✅ Advantages</w:t>
      </w:r>
    </w:p>
    <w:p w14:paraId="51FBA20C" w14:textId="77777777" w:rsidR="00F22168" w:rsidRDefault="00F22168" w:rsidP="00F2216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849627" w14:textId="77777777" w:rsidR="00F22168" w:rsidRDefault="00F22168" w:rsidP="00F22168">
      <w:r>
        <w:rPr>
          <w:noProof/>
        </w:rPr>
        <w:drawing>
          <wp:inline distT="114300" distB="114300" distL="114300" distR="114300" wp14:anchorId="212ABBDA" wp14:editId="7F7554A3">
            <wp:extent cx="5943600" cy="16637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1304F" w14:textId="77777777" w:rsidR="00F22168" w:rsidRDefault="00F22168" w:rsidP="00F22168"/>
    <w:tbl>
      <w:tblPr>
        <w:tblW w:w="7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955"/>
      </w:tblGrid>
      <w:tr w:rsidR="00F22168" w14:paraId="270BFC74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70DE1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C6001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F22168" w14:paraId="76CF590E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ABCF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BEA7B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Ring connection allows rerouting if one link fails</w:t>
            </w:r>
          </w:p>
        </w:tc>
      </w:tr>
      <w:tr w:rsidR="00F22168" w14:paraId="3D027151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86F57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Local efficiency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41CD1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Star layout keeps intra-department traffic fast</w:t>
            </w:r>
          </w:p>
        </w:tc>
      </w:tr>
      <w:tr w:rsidR="00F22168" w14:paraId="46FCE792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1FFC7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Organized hierarchy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367B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Easy to manage local and backbone traffic</w:t>
            </w:r>
          </w:p>
        </w:tc>
      </w:tr>
      <w:tr w:rsidR="00F22168" w14:paraId="43D4CF22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B28A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448D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Add more stars to the ring as needed</w:t>
            </w:r>
          </w:p>
        </w:tc>
      </w:tr>
    </w:tbl>
    <w:p w14:paraId="561B1335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27F0C98B">
          <v:rect id="_x0000_i1028" style="width:0;height:1.5pt" o:hralign="center" o:hrstd="t" o:hr="t" fillcolor="#a0a0a0" stroked="f"/>
        </w:pict>
      </w:r>
    </w:p>
    <w:p w14:paraId="67BCB982" w14:textId="77777777" w:rsidR="00F22168" w:rsidRDefault="00F22168" w:rsidP="00F2216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lcgxxjj5pr0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4E25A796" w14:textId="77777777" w:rsidR="00F22168" w:rsidRDefault="00F22168" w:rsidP="00F2216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B0CE5" w14:textId="77777777" w:rsidR="00F22168" w:rsidRDefault="00F22168" w:rsidP="00F22168">
      <w:r>
        <w:rPr>
          <w:noProof/>
        </w:rPr>
        <w:drawing>
          <wp:inline distT="114300" distB="114300" distL="114300" distR="114300" wp14:anchorId="533CE521" wp14:editId="622EFCD3">
            <wp:extent cx="5943600" cy="1244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035"/>
      </w:tblGrid>
      <w:tr w:rsidR="00F22168" w14:paraId="1DB2551D" w14:textId="77777777" w:rsidTr="00F81A22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7A24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lastRenderedPageBreak/>
              <w:t>✘ Limitation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A5D2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F22168" w14:paraId="26D883E9" w14:textId="77777777" w:rsidTr="00F81A22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FB9F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setup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CE48B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Needs careful configuration</w:t>
            </w:r>
          </w:p>
        </w:tc>
      </w:tr>
      <w:tr w:rsidR="00F22168" w14:paraId="785F8B89" w14:textId="77777777" w:rsidTr="00F81A22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4C32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📉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Ring link failure risk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101A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If the ring breaks and no backup exists, inter-star traffic fails</w:t>
            </w:r>
          </w:p>
        </w:tc>
      </w:tr>
      <w:tr w:rsidR="00F22168" w14:paraId="383F65E3" w14:textId="77777777" w:rsidTr="00F81A22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FBA9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hardware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B43A9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Requires switches for each star segment</w:t>
            </w:r>
          </w:p>
        </w:tc>
      </w:tr>
    </w:tbl>
    <w:p w14:paraId="733497D8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5B709EA7">
          <v:rect id="_x0000_i1029" style="width:0;height:1.5pt" o:hralign="center" o:hrstd="t" o:hr="t" fillcolor="#a0a0a0" stroked="f"/>
        </w:pict>
      </w:r>
    </w:p>
    <w:p w14:paraId="43B22644" w14:textId="77777777" w:rsidR="00F22168" w:rsidRDefault="00F22168" w:rsidP="00F2216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h0fvl3l1buo0" w:colFirst="0" w:colLast="0"/>
      <w:bookmarkEnd w:id="5"/>
      <w:r>
        <w:rPr>
          <w:b/>
          <w:bCs/>
          <w:sz w:val="34"/>
          <w:szCs w:val="34"/>
        </w:rPr>
        <w:t>🛠 Where It’s Used</w:t>
      </w:r>
    </w:p>
    <w:p w14:paraId="2472CEA7" w14:textId="77777777" w:rsidR="00F22168" w:rsidRDefault="00F22168" w:rsidP="00F2216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6EAF3D" w14:textId="77777777" w:rsidR="00F22168" w:rsidRDefault="00F22168" w:rsidP="00F22168">
      <w:r>
        <w:rPr>
          <w:noProof/>
        </w:rPr>
        <w:drawing>
          <wp:inline distT="114300" distB="114300" distL="114300" distR="114300" wp14:anchorId="3FA622B0" wp14:editId="638D9353">
            <wp:extent cx="5943600" cy="12573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4775"/>
      </w:tblGrid>
      <w:tr w:rsidR="00F22168" w14:paraId="0B27F879" w14:textId="77777777" w:rsidTr="00F81A22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9772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B38E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Star-Ring Is Chosen</w:t>
            </w:r>
          </w:p>
        </w:tc>
      </w:tr>
      <w:tr w:rsidR="00F22168" w14:paraId="1C99ABF6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4020A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🏢 Large office buildings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096E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Separate floors as stars, connect floors in a ring</w:t>
            </w:r>
          </w:p>
        </w:tc>
      </w:tr>
      <w:tr w:rsidR="00F22168" w14:paraId="0C58280B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BE87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🏫 University campuses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29CB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Departments use stars, backbone is a ring</w:t>
            </w:r>
          </w:p>
        </w:tc>
      </w:tr>
      <w:tr w:rsidR="00F22168" w14:paraId="26AA99A3" w14:textId="77777777" w:rsidTr="00F81A22">
        <w:trPr>
          <w:trHeight w:val="54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D290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🛍️ Retail networks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AA5E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Branches (stars) connected in resilient loops</w:t>
            </w:r>
          </w:p>
        </w:tc>
      </w:tr>
    </w:tbl>
    <w:p w14:paraId="79D4D29C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0A835F9D">
          <v:rect id="_x0000_i1030" style="width:0;height:1.5pt" o:hralign="center" o:hrstd="t" o:hr="t" fillcolor="#a0a0a0" stroked="f"/>
        </w:pict>
      </w:r>
    </w:p>
    <w:p w14:paraId="74A0A70D" w14:textId="77777777" w:rsidR="00F22168" w:rsidRDefault="00F22168" w:rsidP="00F22168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vrx7wvzckvpg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2358BA4" w14:textId="77777777" w:rsidR="00F22168" w:rsidRDefault="00F22168" w:rsidP="00F2216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3AFE66" w14:textId="77777777" w:rsidR="00F22168" w:rsidRDefault="00F22168" w:rsidP="00F22168">
      <w:r>
        <w:rPr>
          <w:noProof/>
        </w:rPr>
        <w:lastRenderedPageBreak/>
        <w:drawing>
          <wp:inline distT="114300" distB="114300" distL="114300" distR="114300" wp14:anchorId="4959CBBE" wp14:editId="14EA03C7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E7781" w14:textId="77777777" w:rsidR="00F22168" w:rsidRDefault="00F22168" w:rsidP="00F22168"/>
    <w:tbl>
      <w:tblPr>
        <w:tblW w:w="5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4190"/>
      </w:tblGrid>
      <w:tr w:rsidR="00F22168" w14:paraId="3EC51B65" w14:textId="77777777" w:rsidTr="00F81A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71CB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96218" w14:textId="77777777" w:rsidR="00F22168" w:rsidRDefault="00F22168" w:rsidP="00F81A2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Star-Ring Topology</w:t>
            </w:r>
          </w:p>
        </w:tc>
      </w:tr>
      <w:tr w:rsidR="00F22168" w14:paraId="0AFFA46F" w14:textId="77777777" w:rsidTr="00F81A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C217" w14:textId="77777777" w:rsidR="00F22168" w:rsidRDefault="00F22168" w:rsidP="00F81A22">
            <w:r>
              <w:rPr>
                <w:rFonts w:ascii="Roboto Mono" w:eastAsia="Roboto Mono" w:hAnsi="Roboto Mono"/>
                <w:b/>
                <w:bCs/>
                <w:sz w:val="24"/>
              </w:rPr>
              <w:t>Design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C260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Stars connected via a ring</w:t>
            </w:r>
          </w:p>
        </w:tc>
      </w:tr>
      <w:tr w:rsidR="00F22168" w14:paraId="5C0353B3" w14:textId="77777777" w:rsidTr="00F81A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FBB6" w14:textId="77777777" w:rsidR="00F22168" w:rsidRDefault="00F22168" w:rsidP="00F81A22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C303D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Multi-site or multi-department LANs</w:t>
            </w:r>
          </w:p>
        </w:tc>
      </w:tr>
      <w:tr w:rsidR="00F22168" w14:paraId="748C6A6D" w14:textId="77777777" w:rsidTr="00F81A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D512" w14:textId="77777777" w:rsidR="00F22168" w:rsidRDefault="00F22168" w:rsidP="00F81A22">
            <w:r>
              <w:rPr>
                <w:rFonts w:ascii="Roboto Mono" w:eastAsia="Roboto Mono" w:hAnsi="Roboto Mono"/>
                <w:b/>
                <w:bCs/>
                <w:sz w:val="24"/>
              </w:rPr>
              <w:t>Reliability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0BB3F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Good, if ring has redundancy</w:t>
            </w:r>
          </w:p>
        </w:tc>
      </w:tr>
      <w:tr w:rsidR="00F22168" w14:paraId="445E99CB" w14:textId="77777777" w:rsidTr="00F81A22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D241" w14:textId="77777777" w:rsidR="00F22168" w:rsidRDefault="00F22168" w:rsidP="00F81A22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EECB" w14:textId="77777777" w:rsidR="00F22168" w:rsidRDefault="00F22168" w:rsidP="00F81A22">
            <w:r>
              <w:rPr>
                <w:rFonts w:ascii="Roboto Mono" w:eastAsia="Roboto Mono" w:hAnsi="Roboto Mono"/>
                <w:sz w:val="24"/>
              </w:rPr>
              <w:t>Medium to large enterprise environments</w:t>
            </w:r>
          </w:p>
        </w:tc>
      </w:tr>
    </w:tbl>
    <w:p w14:paraId="7C3ED57D" w14:textId="77777777" w:rsidR="00F22168" w:rsidRDefault="00F22168" w:rsidP="00F22168">
      <w:r>
        <w:rPr>
          <w:rFonts w:ascii="Roboto Mono" w:eastAsia="Roboto Mono" w:hAnsi="Roboto Mono"/>
          <w:sz w:val="24"/>
        </w:rPr>
        <w:pict w14:anchorId="6CF7AF92">
          <v:rect id="_x0000_i1031" style="width:0;height:1.5pt" o:hralign="center" o:hrstd="t" o:hr="t" fillcolor="#a0a0a0" stroked="f"/>
        </w:pict>
      </w:r>
    </w:p>
    <w:p w14:paraId="119106F6" w14:textId="77777777" w:rsidR="00F22168" w:rsidRDefault="00F22168" w:rsidP="00F22168"/>
    <w:p w14:paraId="29C870B3" w14:textId="77777777" w:rsidR="00A70480" w:rsidRDefault="00A70480"/>
    <w:sectPr w:rsidR="00A70480" w:rsidSect="00F221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21A32"/>
    <w:multiLevelType w:val="multilevel"/>
    <w:tmpl w:val="3402A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9112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6B"/>
    <w:rsid w:val="002D1F4F"/>
    <w:rsid w:val="00711B4D"/>
    <w:rsid w:val="007C2894"/>
    <w:rsid w:val="008952B3"/>
    <w:rsid w:val="0098346B"/>
    <w:rsid w:val="00A70480"/>
    <w:rsid w:val="00F22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784AF1-7894-4BC6-9D3E-133D8C573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6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4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4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4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4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4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2025-12-18T15:54:00Z</dcterms:created>
  <dcterms:modified xsi:type="dcterms:W3CDTF">2025-12-18T15:54:00Z</dcterms:modified>
</cp:coreProperties>
</file>