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C7842" w14:textId="77777777" w:rsidR="00F04F0F" w:rsidRDefault="00000000">
      <w:pPr>
        <w:tabs>
          <w:tab w:val="left" w:pos="2268"/>
          <w:tab w:val="left" w:leader="dot" w:pos="8789"/>
        </w:tabs>
        <w:spacing w:after="0" w:line="240" w:lineRule="auto"/>
        <w:rPr>
          <w:rFonts w:ascii="Calibri" w:hAnsi="Calibri" w:cs="Calibri"/>
          <w:i/>
          <w:iCs/>
          <w:sz w:val="28"/>
          <w:szCs w:val="28"/>
          <w:lang w:val="en-GB"/>
        </w:rPr>
      </w:pPr>
      <w:bookmarkStart w:id="0" w:name="_Hlk133403818"/>
      <w:r>
        <w:rPr>
          <w:rFonts w:ascii="Calibri" w:hAnsi="Calibri" w:cs="Calibri"/>
          <w:b/>
          <w:bCs/>
          <w:sz w:val="28"/>
          <w:szCs w:val="28"/>
          <w:u w:val="single"/>
          <w:lang w:val="en-GB"/>
        </w:rPr>
        <w:t>Code of conduct and transparency statement on the use of GenAI  for KU Leuven-students (academic year 2025-2026)</w:t>
      </w:r>
      <w:r>
        <w:rPr>
          <w:sz w:val="28"/>
          <w:szCs w:val="28"/>
          <w:lang w:val="en-GB"/>
        </w:rPr>
        <w:br/>
      </w:r>
    </w:p>
    <w:p w14:paraId="03CE68B4"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i/>
          <w:iCs/>
        </w:rPr>
        <w:t>Generative AI (GenAI) assistance tools can be used to generate various types of content, including text, images, code, video, music, or combinations thereof. Common examples of such tools include ChatGPT, Google Gemini, Microsoft Copilot, Midjourney, Claude.ai, Perplexity.ai, and DALL·E, among others.</w:t>
      </w:r>
    </w:p>
    <w:p w14:paraId="20936402" w14:textId="77777777" w:rsidR="00F04F0F" w:rsidRDefault="00F04F0F">
      <w:pPr>
        <w:tabs>
          <w:tab w:val="left" w:pos="2268"/>
          <w:tab w:val="left" w:leader="dot" w:pos="8789"/>
        </w:tabs>
        <w:spacing w:after="0" w:line="240" w:lineRule="auto"/>
        <w:rPr>
          <w:rFonts w:ascii="Calibri" w:hAnsi="Calibri" w:cs="Calibri"/>
          <w:i/>
          <w:iCs/>
          <w:lang w:val="en-GB"/>
        </w:rPr>
      </w:pPr>
    </w:p>
    <w:p w14:paraId="5170776B"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i/>
          <w:iCs/>
          <w:lang w:val="en-GB"/>
        </w:rPr>
        <w:t>This code of conduct is a tool that helps students to be transparent about the use of GenAI and fits within the university’s principles on academic integrity.</w:t>
      </w:r>
    </w:p>
    <w:p w14:paraId="62A223C7" w14:textId="77777777" w:rsidR="00F04F0F" w:rsidRDefault="00F04F0F">
      <w:pPr>
        <w:tabs>
          <w:tab w:val="left" w:pos="2268"/>
          <w:tab w:val="left" w:leader="dot" w:pos="8789"/>
        </w:tabs>
        <w:spacing w:after="0" w:line="240" w:lineRule="auto"/>
        <w:rPr>
          <w:rFonts w:ascii="Calibri" w:hAnsi="Calibri" w:cs="Calibri"/>
          <w:i/>
          <w:iCs/>
          <w:lang w:val="en-GB"/>
        </w:rPr>
      </w:pPr>
    </w:p>
    <w:p w14:paraId="01437651" w14:textId="77777777" w:rsidR="00F04F0F" w:rsidRDefault="00000000">
      <w:pPr>
        <w:tabs>
          <w:tab w:val="left" w:pos="2268"/>
          <w:tab w:val="left" w:leader="dot" w:pos="8789"/>
        </w:tabs>
        <w:spacing w:after="0" w:line="240" w:lineRule="auto"/>
        <w:rPr>
          <w:rFonts w:ascii="Calibri" w:hAnsi="Calibri" w:cs="Calibri"/>
          <w:i/>
          <w:iCs/>
          <w:lang w:val="en-GB"/>
        </w:rPr>
      </w:pPr>
      <w:r>
        <w:rPr>
          <w:rFonts w:ascii="Calibri" w:hAnsi="Calibri" w:cs="Calibri"/>
          <w:b/>
          <w:bCs/>
          <w:sz w:val="24"/>
          <w:szCs w:val="24"/>
          <w:lang w:val="en-GB"/>
        </w:rPr>
        <w:t>Important guidelines and remarks</w:t>
      </w:r>
    </w:p>
    <w:p w14:paraId="141EBFEB" w14:textId="77777777" w:rsidR="00F04F0F" w:rsidRDefault="00000000">
      <w:pPr>
        <w:numPr>
          <w:ilvl w:val="0"/>
          <w:numId w:val="1"/>
        </w:numPr>
        <w:spacing w:before="60" w:after="60" w:line="240" w:lineRule="auto"/>
        <w:ind w:hanging="357"/>
        <w:rPr>
          <w:rFonts w:ascii="Calibri" w:hAnsi="Calibri" w:cs="Calibri"/>
          <w:lang w:val="en-GB"/>
        </w:rPr>
      </w:pPr>
      <w:r>
        <w:rPr>
          <w:rFonts w:ascii="Calibri" w:hAnsi="Calibri" w:cs="Calibri"/>
          <w:b/>
          <w:bCs/>
          <w:lang w:val="en-GB"/>
        </w:rPr>
        <w:t xml:space="preserve">Sensitive or personal data: </w:t>
      </w:r>
      <w:r>
        <w:rPr>
          <w:rFonts w:ascii="Calibri" w:hAnsi="Calibri" w:cs="Calibri"/>
          <w:lang w:val="en-US"/>
        </w:rPr>
        <w:t>Some GenAI tools protect your input and sensitive or personal data better than others. There is often no transparency on what the owners of the AI applications do with the data entered.</w:t>
      </w:r>
      <w:r>
        <w:rPr>
          <w:rFonts w:ascii="Calibri" w:hAnsi="Calibri" w:cs="Calibri"/>
          <w:b/>
          <w:bCs/>
          <w:lang w:val="en-US"/>
        </w:rPr>
        <w:t xml:space="preserve"> </w:t>
      </w:r>
      <w:r>
        <w:rPr>
          <w:rFonts w:ascii="Calibri" w:hAnsi="Calibri" w:cs="Calibri"/>
          <w:lang w:val="en-US"/>
        </w:rPr>
        <w:t xml:space="preserve">Therefore, </w:t>
      </w:r>
      <w:r>
        <w:rPr>
          <w:rFonts w:ascii="Calibri" w:hAnsi="Calibri" w:cs="Calibri"/>
          <w:b/>
          <w:bCs/>
          <w:lang w:val="en-US"/>
        </w:rPr>
        <w:t xml:space="preserve">do not enter sensitive or personal data in free GenAI tools. </w:t>
      </w:r>
      <w:r>
        <w:rPr>
          <w:rFonts w:ascii="Calibri" w:hAnsi="Calibri" w:cs="Calibri"/>
          <w:lang w:val="en-US"/>
        </w:rPr>
        <w:t>More info about what sensitive and personal data are, is described in</w:t>
      </w:r>
      <w:r>
        <w:rPr>
          <w:rFonts w:ascii="Calibri" w:hAnsi="Calibri" w:cs="Calibri"/>
          <w:b/>
          <w:bCs/>
          <w:lang w:val="en-US"/>
        </w:rPr>
        <w:t xml:space="preserve"> </w:t>
      </w:r>
      <w:r>
        <w:rPr>
          <w:rFonts w:ascii="Calibri" w:hAnsi="Calibri" w:cs="Calibri"/>
          <w:lang w:val="en-US"/>
        </w:rPr>
        <w:t>the</w:t>
      </w:r>
      <w:r>
        <w:rPr>
          <w:rFonts w:ascii="Calibri" w:hAnsi="Calibri" w:cs="Calibri"/>
          <w:b/>
          <w:bCs/>
          <w:lang w:val="en-US"/>
        </w:rPr>
        <w:t xml:space="preserve"> </w:t>
      </w:r>
      <w:hyperlink r:id="rId11" w:tooltip="https://www.kuleuven.be/english/education/leuvenlearninglab/support/toolguide/guidelines-for-safe-use-of-genai-tools" w:history="1">
        <w:r>
          <w:rPr>
            <w:rStyle w:val="Hyperlink"/>
            <w:lang w:val="en-US"/>
          </w:rPr>
          <w:t>three confidentiality levels of the KU Leuven data classification model</w:t>
        </w:r>
      </w:hyperlink>
      <w:r>
        <w:rPr>
          <w:rFonts w:ascii="Calibri" w:hAnsi="Calibri" w:cs="Calibri"/>
          <w:b/>
          <w:bCs/>
          <w:lang w:val="en-US"/>
        </w:rPr>
        <w:t xml:space="preserve"> </w:t>
      </w:r>
      <w:r>
        <w:rPr>
          <w:rFonts w:ascii="Calibri" w:hAnsi="Calibri" w:cs="Calibri"/>
          <w:lang w:val="en-US"/>
        </w:rPr>
        <w:t xml:space="preserve">(non-confidential, confidential, strictly confidential). For confidential data you should preferably use </w:t>
      </w:r>
      <w:r>
        <w:rPr>
          <w:rFonts w:ascii="Calibri" w:hAnsi="Calibri" w:cs="Calibri"/>
          <w:b/>
          <w:bCs/>
          <w:lang w:val="en-US"/>
        </w:rPr>
        <w:t>M365 Copilot Chat with your KU Leuven account</w:t>
      </w:r>
      <w:r>
        <w:rPr>
          <w:rFonts w:ascii="Calibri" w:hAnsi="Calibri" w:cs="Calibri"/>
          <w:lang w:val="en-US"/>
        </w:rPr>
        <w:t xml:space="preserve">. If you use another GenAI tool, you must be </w:t>
      </w:r>
      <w:r>
        <w:rPr>
          <w:rFonts w:ascii="Calibri" w:hAnsi="Calibri" w:cs="Calibri"/>
          <w:b/>
          <w:bCs/>
          <w:lang w:val="en-US"/>
        </w:rPr>
        <w:t>absolutely certain</w:t>
      </w:r>
      <w:r>
        <w:rPr>
          <w:rFonts w:ascii="Calibri" w:hAnsi="Calibri" w:cs="Calibri"/>
          <w:lang w:val="en-US"/>
        </w:rPr>
        <w:t xml:space="preserve"> it does </w:t>
      </w:r>
      <w:r>
        <w:rPr>
          <w:rFonts w:ascii="Calibri" w:hAnsi="Calibri" w:cs="Calibri"/>
          <w:b/>
          <w:bCs/>
          <w:lang w:val="en-US"/>
        </w:rPr>
        <w:t>not store or reuse the data you enter</w:t>
      </w:r>
      <w:r>
        <w:rPr>
          <w:rFonts w:ascii="Calibri" w:hAnsi="Calibri" w:cs="Calibri"/>
          <w:lang w:val="en-US"/>
        </w:rPr>
        <w:t xml:space="preserve">. </w:t>
      </w:r>
      <w:r>
        <w:rPr>
          <w:rFonts w:ascii="Calibri" w:hAnsi="Calibri" w:cs="Calibri"/>
          <w:b/>
          <w:bCs/>
        </w:rPr>
        <w:t>Try to avoid entering these data. Do so only if strictly necessary, and only to the extent required. For personal data, work with anonymous or pseudonymized data.</w:t>
      </w:r>
      <w:r>
        <w:rPr>
          <w:rFonts w:ascii="Calibri" w:hAnsi="Calibri" w:cs="Calibri"/>
          <w:lang w:val="en-US"/>
        </w:rPr>
        <w:t xml:space="preserve"> Additionally, in case of strictly confidential data this should first be discussed with the teaching staff of the course or your thesis supervisor.</w:t>
      </w:r>
    </w:p>
    <w:p w14:paraId="7AB56094" w14:textId="77777777" w:rsidR="00F04F0F" w:rsidRDefault="00000000">
      <w:pPr>
        <w:numPr>
          <w:ilvl w:val="0"/>
          <w:numId w:val="1"/>
        </w:numPr>
        <w:spacing w:before="60" w:after="60" w:line="240" w:lineRule="auto"/>
        <w:ind w:hanging="357"/>
        <w:rPr>
          <w:rFonts w:ascii="Calibri" w:hAnsi="Calibri" w:cs="Calibri"/>
          <w:lang w:val="en-GB"/>
        </w:rPr>
      </w:pPr>
      <w:r>
        <w:rPr>
          <w:rFonts w:ascii="Calibri" w:hAnsi="Calibri" w:cs="Calibri"/>
          <w:b/>
          <w:bCs/>
          <w:lang w:val="en-GB"/>
        </w:rPr>
        <w:t>Copyrighted materials</w:t>
      </w:r>
      <w:r>
        <w:rPr>
          <w:rFonts w:ascii="Calibri" w:hAnsi="Calibri" w:cs="Calibri"/>
          <w:lang w:val="en-GB"/>
        </w:rPr>
        <w:t xml:space="preserve">: For </w:t>
      </w:r>
      <w:r>
        <w:rPr>
          <w:rFonts w:ascii="Calibri" w:hAnsi="Calibri" w:cs="Calibri"/>
          <w:b/>
          <w:bCs/>
          <w:lang w:val="en-GB"/>
        </w:rPr>
        <w:t>lawfully obtained copyrighted material</w:t>
      </w:r>
      <w:r>
        <w:rPr>
          <w:rFonts w:ascii="Calibri" w:hAnsi="Calibri" w:cs="Calibri"/>
          <w:lang w:val="en-GB"/>
        </w:rPr>
        <w:t xml:space="preserve"> </w:t>
      </w:r>
      <w:r>
        <w:rPr>
          <w:rFonts w:ascii="Calibri" w:hAnsi="Calibri" w:cs="Calibri"/>
          <w:lang w:val="en-US"/>
        </w:rPr>
        <w:t xml:space="preserve">you should preferably use </w:t>
      </w:r>
      <w:r>
        <w:rPr>
          <w:rFonts w:ascii="Calibri" w:hAnsi="Calibri" w:cs="Calibri"/>
          <w:b/>
          <w:bCs/>
          <w:lang w:val="en-US"/>
        </w:rPr>
        <w:t>M365 Copilot Chat with your KU Leuven account</w:t>
      </w:r>
      <w:r>
        <w:rPr>
          <w:rFonts w:ascii="Calibri" w:hAnsi="Calibri" w:cs="Calibri"/>
          <w:lang w:val="en-US"/>
        </w:rPr>
        <w:t xml:space="preserve">. If you use another GenAI tool, you must be </w:t>
      </w:r>
      <w:r>
        <w:rPr>
          <w:rFonts w:ascii="Calibri" w:hAnsi="Calibri" w:cs="Calibri"/>
          <w:b/>
          <w:bCs/>
          <w:lang w:val="en-US"/>
        </w:rPr>
        <w:t>absolutely certain</w:t>
      </w:r>
      <w:r>
        <w:rPr>
          <w:rFonts w:ascii="Calibri" w:hAnsi="Calibri" w:cs="Calibri"/>
          <w:lang w:val="en-US"/>
        </w:rPr>
        <w:t xml:space="preserve"> it does </w:t>
      </w:r>
      <w:r>
        <w:rPr>
          <w:rFonts w:ascii="Calibri" w:hAnsi="Calibri" w:cs="Calibri"/>
          <w:b/>
          <w:bCs/>
          <w:lang w:val="en-US"/>
        </w:rPr>
        <w:t>not store or reuse the data you enter</w:t>
      </w:r>
      <w:r>
        <w:rPr>
          <w:rFonts w:ascii="Calibri" w:hAnsi="Calibri" w:cs="Calibri"/>
          <w:lang w:val="en-US"/>
        </w:rPr>
        <w:t>.</w:t>
      </w:r>
    </w:p>
    <w:p w14:paraId="1B46FAAD" w14:textId="77777777" w:rsidR="00F04F0F" w:rsidRDefault="00000000">
      <w:pPr>
        <w:numPr>
          <w:ilvl w:val="0"/>
          <w:numId w:val="1"/>
        </w:numPr>
        <w:spacing w:before="60" w:after="60" w:line="240" w:lineRule="auto"/>
        <w:ind w:hanging="357"/>
        <w:rPr>
          <w:rFonts w:ascii="Calibri" w:hAnsi="Calibri" w:cs="Calibri"/>
          <w:bCs/>
          <w:lang w:val="en-GB"/>
        </w:rPr>
      </w:pPr>
      <w:r>
        <w:rPr>
          <w:rFonts w:ascii="Calibri" w:hAnsi="Calibri" w:cs="Calibri"/>
          <w:bCs/>
          <w:lang w:val="en-US"/>
        </w:rPr>
        <w:t xml:space="preserve">GenAI assistance may not be used for data or topics covered by a </w:t>
      </w:r>
      <w:hyperlink r:id="rId12" w:tooltip="https://www.kuleuven.be/english/stuvo/student-legal-services/research-with-interaction-with-a-company-or-organisation" w:history="1">
        <w:r>
          <w:rPr>
            <w:rStyle w:val="Hyperlink"/>
            <w:rFonts w:ascii="Calibri" w:hAnsi="Calibri" w:cs="Calibri"/>
            <w:b/>
            <w:bCs/>
            <w:lang w:val="en-US"/>
          </w:rPr>
          <w:t>Non-Disclosure Agreement (NDA)</w:t>
        </w:r>
      </w:hyperlink>
      <w:r>
        <w:rPr>
          <w:rFonts w:ascii="Calibri" w:hAnsi="Calibri" w:cs="Calibri"/>
          <w:bCs/>
          <w:lang w:val="en-US"/>
        </w:rPr>
        <w:t>. Even in the absence of an NDA, certain information may still need to be treated as confidential—for example, due to regulatory requirements or the risk of significant harm to the university if disclosed.</w:t>
      </w:r>
      <w:r>
        <w:rPr>
          <w:rFonts w:ascii="Calibri" w:hAnsi="Calibri" w:cs="Calibri"/>
          <w:bCs/>
        </w:rPr>
        <w:t> </w:t>
      </w:r>
      <w:r>
        <w:rPr>
          <w:rFonts w:ascii="Calibri" w:hAnsi="Calibri" w:cs="Calibri"/>
          <w:bCs/>
          <w:lang w:val="en-GB"/>
        </w:rPr>
        <w:t>In case of doubt, check with your teaching staff or supervisor.</w:t>
      </w:r>
    </w:p>
    <w:p w14:paraId="0D0B861C" w14:textId="77777777" w:rsidR="00F04F0F" w:rsidRDefault="00000000">
      <w:pPr>
        <w:numPr>
          <w:ilvl w:val="0"/>
          <w:numId w:val="1"/>
        </w:numPr>
        <w:spacing w:before="60" w:after="60" w:line="240" w:lineRule="auto"/>
        <w:ind w:hanging="357"/>
        <w:rPr>
          <w:rFonts w:ascii="Calibri" w:hAnsi="Calibri" w:cs="Calibri"/>
          <w:bCs/>
          <w:lang w:val="en-GB"/>
        </w:rPr>
      </w:pPr>
      <w:r>
        <w:rPr>
          <w:rFonts w:ascii="Calibri" w:hAnsi="Calibri" w:cs="Calibri"/>
          <w:bCs/>
        </w:rPr>
        <w:t xml:space="preserve">If your master’s thesis is under </w:t>
      </w:r>
      <w:r>
        <w:fldChar w:fldCharType="begin"/>
      </w:r>
      <w:r>
        <w:instrText>HYPERLINK "https://iiw.kuleuven.be/english/students/master-thesis/embargo" \o "https://iiw.kuleuven.be/english/students/master-thesis/embargo"</w:instrText>
      </w:r>
      <w:r>
        <w:fldChar w:fldCharType="separate"/>
      </w:r>
      <w:r>
        <w:rPr>
          <w:rStyle w:val="Hyperlink"/>
          <w:rFonts w:ascii="Calibri" w:hAnsi="Calibri" w:cs="Calibri"/>
          <w:b/>
          <w:lang w:val="en-GB"/>
        </w:rPr>
        <w:t>embargo</w:t>
      </w:r>
      <w:r>
        <w:fldChar w:fldCharType="end"/>
      </w:r>
      <w:r>
        <w:rPr>
          <w:rFonts w:ascii="Calibri" w:hAnsi="Calibri" w:cs="Calibri"/>
          <w:bCs/>
        </w:rPr>
        <w:t>,</w:t>
      </w:r>
      <w:r>
        <w:rPr>
          <w:rFonts w:ascii="Calibri" w:hAnsi="Calibri" w:cs="Calibri"/>
          <w:lang w:val="en-US"/>
        </w:rPr>
        <w:t xml:space="preserve"> you should first discuss with your supervisor whether the use of GenAI is permitted.</w:t>
      </w:r>
    </w:p>
    <w:p w14:paraId="0E2489AF"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rPr>
        <w:t xml:space="preserve">Before using a GenAI tool, always consider whether its use is responsible, including from a </w:t>
      </w:r>
      <w:r>
        <w:fldChar w:fldCharType="begin"/>
      </w:r>
      <w:r>
        <w:instrText>HYPERLINK "https://www.kuleuven.be/english/genai/sustainable-and-responsible-use-of-genai" \o "https://www.kuleuven.be/english/genai/sustainable-and-responsible-use-of-genai"</w:instrText>
      </w:r>
      <w:r>
        <w:fldChar w:fldCharType="separate"/>
      </w:r>
      <w:r>
        <w:rPr>
          <w:rStyle w:val="Hyperlink"/>
          <w:rFonts w:ascii="Calibri" w:hAnsi="Calibri" w:cs="Calibri"/>
          <w:b/>
          <w:bCs/>
        </w:rPr>
        <w:t>sustainability perspective</w:t>
      </w:r>
      <w:r>
        <w:fldChar w:fldCharType="end"/>
      </w:r>
      <w:r>
        <w:rPr>
          <w:rFonts w:ascii="Calibri" w:hAnsi="Calibri" w:cs="Calibri"/>
          <w:b/>
          <w:bCs/>
        </w:rPr>
        <w:t xml:space="preserve"> </w:t>
      </w:r>
      <w:r>
        <w:rPr>
          <w:rFonts w:ascii="Calibri" w:hAnsi="Calibri" w:cs="Calibri"/>
        </w:rPr>
        <w:t>(e.g. when using GenAI as a search engine, language assistant,…).</w:t>
      </w:r>
    </w:p>
    <w:p w14:paraId="2AC2CA2E"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b/>
          <w:bCs/>
          <w:lang w:val="en-GB"/>
        </w:rPr>
        <w:t>Take a scientific and critical attitude</w:t>
      </w:r>
      <w:r>
        <w:rPr>
          <w:rFonts w:ascii="Calibri" w:hAnsi="Calibri" w:cs="Calibri"/>
          <w:lang w:val="en-GB"/>
        </w:rPr>
        <w:t xml:space="preserve"> when interacting with </w:t>
      </w:r>
      <w:r>
        <w:rPr>
          <w:rFonts w:ascii="Calibri" w:eastAsia="Times New Roman" w:hAnsi="Calibri" w:cs="Calibri"/>
          <w:lang w:val="en-GB" w:eastAsia="nl-BE"/>
        </w:rPr>
        <w:t xml:space="preserve">GenAI assistance </w:t>
      </w:r>
      <w:r>
        <w:rPr>
          <w:rFonts w:ascii="Calibri" w:hAnsi="Calibri" w:cs="Calibri"/>
          <w:lang w:val="en-GB"/>
        </w:rPr>
        <w:t xml:space="preserve">and interpreting its output, that may not always be correct. </w:t>
      </w:r>
    </w:p>
    <w:p w14:paraId="0DD304C1" w14:textId="77777777" w:rsidR="00F04F0F" w:rsidRDefault="00000000">
      <w:pPr>
        <w:numPr>
          <w:ilvl w:val="0"/>
          <w:numId w:val="1"/>
        </w:numPr>
        <w:spacing w:before="60" w:after="60" w:line="240" w:lineRule="auto"/>
        <w:ind w:left="357" w:hanging="357"/>
        <w:rPr>
          <w:rFonts w:ascii="Calibri" w:hAnsi="Calibri" w:cs="Calibri"/>
          <w:lang w:val="en-GB"/>
        </w:rPr>
      </w:pPr>
      <w:r>
        <w:rPr>
          <w:rFonts w:ascii="Calibri" w:hAnsi="Calibri" w:cs="Calibri"/>
          <w:lang w:val="en-GB"/>
        </w:rPr>
        <w:t xml:space="preserve">As a student you are responsible for complying with Article 84 of the Regulations on Education and Examinations: your report or thesis should reflect your own knowledge, understanding and skills. Be aware that plagiarism rules also apply to (work that is the result of) the use of GenAI assistance tools. </w:t>
      </w:r>
    </w:p>
    <w:p w14:paraId="736A22DF" w14:textId="77777777" w:rsidR="00F04F0F" w:rsidRDefault="00000000">
      <w:pPr>
        <w:spacing w:before="60" w:after="60" w:line="240" w:lineRule="auto"/>
        <w:ind w:left="2552"/>
        <w:rPr>
          <w:rFonts w:ascii="Calibri" w:hAnsi="Calibri" w:cs="Calibri"/>
          <w:i/>
          <w:iCs/>
          <w:lang w:val="en-GB"/>
        </w:rPr>
      </w:pPr>
      <w:r>
        <w:rPr>
          <w:rFonts w:ascii="Calibri" w:hAnsi="Calibri" w:cs="Calibri"/>
          <w:b/>
          <w:i/>
          <w:iCs/>
          <w:lang w:val="en-GB"/>
        </w:rPr>
        <w:t>Exam Regulations Article 84</w:t>
      </w:r>
      <w:r>
        <w:rPr>
          <w:rFonts w:ascii="Calibri" w:hAnsi="Calibri" w:cs="Calibri"/>
          <w:i/>
          <w:iCs/>
          <w:lang w:val="en-GB"/>
        </w:rPr>
        <w:t>: “Every conduct individual students display with which they (partially) inhibit or attempt to inhibit a correct judgement of their own knowledge, understanding and/or skills or those of other students, is considered an irregularity which may result in a suitable penalty. A special type of irregularity is plagiarism, i.e. copying the work (ideas, texts, structures, designs, images, plans, codes , ...) of others or prior personal work in an exact or slightly modified way without adequately acknowledging the sources. Every possession of prohibited resources during an examination (see article 65) is considered an irregularity.”</w:t>
      </w:r>
    </w:p>
    <w:p w14:paraId="49C8BF25" w14:textId="77777777" w:rsidR="00F04F0F" w:rsidRDefault="00000000">
      <w:pPr>
        <w:numPr>
          <w:ilvl w:val="0"/>
          <w:numId w:val="1"/>
        </w:numPr>
        <w:spacing w:before="60" w:after="60" w:line="240" w:lineRule="auto"/>
        <w:rPr>
          <w:rFonts w:ascii="Calibri" w:hAnsi="Calibri" w:cs="Calibri"/>
          <w:lang w:val="en-GB"/>
        </w:rPr>
      </w:pPr>
      <w:bookmarkStart w:id="1" w:name="_Hlk181774611"/>
      <w:r>
        <w:rPr>
          <w:rFonts w:ascii="Calibri" w:hAnsi="Calibri" w:cs="Calibri"/>
          <w:bCs/>
          <w:lang w:val="en-GB"/>
        </w:rPr>
        <w:lastRenderedPageBreak/>
        <w:t>In order to maintain academic integrity and avoid plagiarism,</w:t>
      </w:r>
      <w:r>
        <w:rPr>
          <w:rFonts w:ascii="Calibri" w:hAnsi="Calibri" w:cs="Calibri"/>
          <w:b/>
          <w:lang w:val="en-GB"/>
        </w:rPr>
        <w:t xml:space="preserve"> more information about being transparent on the use of GenAI assistance and about correctly citing and referencing GenAI </w:t>
      </w:r>
      <w:r>
        <w:rPr>
          <w:rFonts w:ascii="Calibri" w:hAnsi="Calibri" w:cs="Calibri"/>
          <w:bCs/>
          <w:lang w:val="en-GB"/>
        </w:rPr>
        <w:t>can be found on this website</w:t>
      </w:r>
      <w:r>
        <w:rPr>
          <w:rStyle w:val="Hyperlink"/>
          <w:rFonts w:ascii="Calibri" w:hAnsi="Calibri" w:cs="Calibri"/>
          <w:bCs/>
          <w:color w:val="auto"/>
          <w:u w:val="none"/>
          <w:lang w:val="en-GB"/>
        </w:rPr>
        <w:t xml:space="preserve"> for students</w:t>
      </w:r>
      <w:r>
        <w:rPr>
          <w:rStyle w:val="Hyperlink"/>
          <w:rFonts w:ascii="Calibri" w:hAnsi="Calibri" w:cs="Calibri"/>
          <w:bCs/>
          <w:color w:val="auto"/>
          <w:lang w:val="en-GB"/>
        </w:rPr>
        <w:t xml:space="preserve"> </w:t>
      </w:r>
      <w:r>
        <w:rPr>
          <w:rFonts w:ascii="Calibri" w:eastAsia="Calibri" w:hAnsi="Calibri" w:cs="Calibri"/>
          <w:lang w:val="en-GB"/>
        </w:rPr>
        <w:t>(</w:t>
      </w:r>
      <w:hyperlink r:id="rId13" w:anchor="Transparantie" w:tooltip="https://www.kuleuven.be/onderwijs/student/onderwijstools/artificiele-intelligentie#Transparantie" w:history="1">
        <w:r>
          <w:rPr>
            <w:rStyle w:val="Hyperlink"/>
            <w:rFonts w:ascii="Calibri" w:eastAsia="Calibri" w:hAnsi="Calibri" w:cs="Calibri"/>
            <w:lang w:val="en-GB"/>
          </w:rPr>
          <w:t>Dutch</w:t>
        </w:r>
      </w:hyperlink>
      <w:r>
        <w:rPr>
          <w:rFonts w:ascii="Calibri" w:eastAsia="Calibri" w:hAnsi="Calibri" w:cs="Calibri"/>
          <w:lang w:val="en-GB"/>
        </w:rPr>
        <w:t>/</w:t>
      </w:r>
      <w:hyperlink r:id="rId14" w:anchor="Transparency" w:tooltip="https://www.kuleuven.be/english/education/student/educational-tools/generative-artificial-intelligence#Transparency" w:history="1">
        <w:r>
          <w:rPr>
            <w:rStyle w:val="Hyperlink"/>
            <w:rFonts w:ascii="Calibri" w:eastAsia="Calibri" w:hAnsi="Calibri" w:cs="Calibri"/>
            <w:lang w:val="en-GB"/>
          </w:rPr>
          <w:t>English</w:t>
        </w:r>
      </w:hyperlink>
      <w:r>
        <w:rPr>
          <w:rFonts w:ascii="Calibri" w:eastAsia="Calibri" w:hAnsi="Calibri" w:cs="Calibri"/>
          <w:lang w:val="en-GB"/>
        </w:rPr>
        <w:t>)</w:t>
      </w:r>
      <w:r>
        <w:rPr>
          <w:rFonts w:ascii="Calibri" w:hAnsi="Calibri" w:cs="Calibri"/>
          <w:bCs/>
          <w:lang w:val="en-GB"/>
        </w:rPr>
        <w:t>.</w:t>
      </w:r>
      <w:r>
        <w:rPr>
          <w:rFonts w:ascii="Calibri" w:hAnsi="Calibri" w:cs="Calibri"/>
          <w:lang w:val="en-GB"/>
        </w:rPr>
        <w:t xml:space="preserve"> </w:t>
      </w:r>
      <w:bookmarkEnd w:id="1"/>
    </w:p>
    <w:p w14:paraId="3559CB47" w14:textId="77777777" w:rsidR="00F04F0F" w:rsidRDefault="00000000">
      <w:pPr>
        <w:numPr>
          <w:ilvl w:val="0"/>
          <w:numId w:val="1"/>
        </w:numPr>
        <w:spacing w:before="60" w:after="60" w:line="240" w:lineRule="auto"/>
        <w:rPr>
          <w:rFonts w:ascii="Calibri" w:hAnsi="Calibri" w:cs="Calibri"/>
          <w:lang w:val="en-GB"/>
        </w:rPr>
      </w:pPr>
      <w:r>
        <w:rPr>
          <w:rFonts w:ascii="Calibri" w:hAnsi="Calibri" w:cs="Calibri"/>
          <w:b/>
          <w:bCs/>
          <w:sz w:val="24"/>
          <w:szCs w:val="24"/>
          <w:lang w:val="en-GB"/>
        </w:rPr>
        <w:t xml:space="preserve">Additional reading: </w:t>
      </w:r>
      <w:r>
        <w:rPr>
          <w:rFonts w:ascii="Calibri" w:hAnsi="Calibri" w:cs="Calibri"/>
          <w:b/>
          <w:bCs/>
          <w:lang w:val="en-GB"/>
        </w:rPr>
        <w:t xml:space="preserve">KU Leuven guidelines on responsible use of Generative AI tools, and other information </w:t>
      </w:r>
      <w:r>
        <w:rPr>
          <w:rFonts w:ascii="Calibri" w:hAnsi="Calibri" w:cs="Calibri"/>
          <w:lang w:val="en-GB"/>
        </w:rPr>
        <w:t>(</w:t>
      </w:r>
      <w:hyperlink r:id="rId15" w:tooltip="https://www.kuleuven.be/genai" w:history="1">
        <w:r>
          <w:rPr>
            <w:rStyle w:val="Hyperlink"/>
            <w:rFonts w:ascii="Calibri" w:hAnsi="Calibri" w:cs="Calibri"/>
            <w:lang w:val="en-GB"/>
          </w:rPr>
          <w:t>Dutch</w:t>
        </w:r>
      </w:hyperlink>
      <w:r>
        <w:rPr>
          <w:rFonts w:ascii="Calibri" w:hAnsi="Calibri" w:cs="Calibri"/>
          <w:lang w:val="en-GB"/>
        </w:rPr>
        <w:t>/</w:t>
      </w:r>
      <w:hyperlink r:id="rId16" w:tooltip="https://www.kuleuven.be/english/genai" w:history="1">
        <w:r>
          <w:rPr>
            <w:rStyle w:val="Hyperlink"/>
            <w:rFonts w:ascii="Calibri" w:hAnsi="Calibri" w:cs="Calibri"/>
            <w:lang w:val="en-GB"/>
          </w:rPr>
          <w:t>English</w:t>
        </w:r>
      </w:hyperlink>
      <w:r>
        <w:rPr>
          <w:rFonts w:ascii="Calibri" w:hAnsi="Calibri" w:cs="Calibri"/>
          <w:lang w:val="en-GB"/>
        </w:rPr>
        <w:t>)</w:t>
      </w:r>
    </w:p>
    <w:p w14:paraId="50D83EA8" w14:textId="77777777" w:rsidR="00F04F0F" w:rsidRDefault="00F04F0F">
      <w:pPr>
        <w:spacing w:before="60" w:after="60" w:line="240" w:lineRule="auto"/>
        <w:rPr>
          <w:rFonts w:ascii="Calibri" w:hAnsi="Calibri" w:cs="Calibri"/>
          <w:lang w:val="en-GB"/>
        </w:rPr>
      </w:pPr>
    </w:p>
    <w:p w14:paraId="12E88109" w14:textId="77777777" w:rsidR="00F04F0F" w:rsidRDefault="00000000">
      <w:pPr>
        <w:shd w:val="clear" w:color="auto" w:fill="FFFFFF"/>
        <w:spacing w:before="180" w:after="180" w:line="240" w:lineRule="auto"/>
        <w:jc w:val="both"/>
        <w:rPr>
          <w:rFonts w:eastAsia="Times New Roman" w:cstheme="minorHAnsi"/>
          <w:color w:val="505050"/>
          <w:sz w:val="24"/>
          <w:szCs w:val="24"/>
          <w:lang w:val="en-GB" w:eastAsia="sv-SE"/>
        </w:rPr>
      </w:pPr>
      <w:r>
        <w:rPr>
          <w:rFonts w:eastAsia="Times New Roman" w:cstheme="minorHAnsi"/>
          <w:b/>
          <w:bCs/>
          <w:color w:val="505050"/>
          <w:sz w:val="24"/>
          <w:szCs w:val="24"/>
          <w:lang w:val="en-GB" w:eastAsia="sv-SE"/>
        </w:rPr>
        <w:t xml:space="preserve">A few final words </w:t>
      </w:r>
    </w:p>
    <w:p w14:paraId="7CAAED1D" w14:textId="77777777" w:rsidR="00F04F0F" w:rsidRDefault="00000000">
      <w:pPr>
        <w:shd w:val="clear" w:color="auto" w:fill="FFFFFF" w:themeFill="background1"/>
        <w:spacing w:before="180" w:after="180" w:line="240" w:lineRule="auto"/>
        <w:jc w:val="both"/>
        <w:rPr>
          <w:rFonts w:eastAsia="Times New Roman"/>
          <w:b/>
          <w:bCs/>
          <w:color w:val="505050"/>
          <w:lang w:val="en-GB" w:eastAsia="sv-SE"/>
        </w:rPr>
      </w:pPr>
      <w:r>
        <w:rPr>
          <w:rFonts w:eastAsia="Times New Roman"/>
          <w:b/>
          <w:bCs/>
          <w:color w:val="505050"/>
          <w:lang w:val="en-GB" w:eastAsia="sv-SE"/>
        </w:rPr>
        <w:t xml:space="preserve">If you are uncertain whether or not you should declare your use of GenAI tools, we suggest that you discuss this with your instructor or supervisor. It is always safer to declare GenAI use, even when it is not strictly required. However, declaring GenAI use does not entail that its use is allowed; the right column in the table below provides more detailed instructions in this regard (code of conduct). </w:t>
      </w:r>
    </w:p>
    <w:p w14:paraId="4457703D" w14:textId="77777777" w:rsidR="00F04F0F" w:rsidRDefault="00000000">
      <w:pPr>
        <w:shd w:val="clear" w:color="auto" w:fill="FFFFFF"/>
        <w:spacing w:before="180" w:after="180" w:line="240" w:lineRule="auto"/>
        <w:jc w:val="both"/>
        <w:rPr>
          <w:rFonts w:eastAsia="Times New Roman" w:cstheme="minorHAnsi"/>
          <w:color w:val="505050"/>
          <w:lang w:val="en-GB" w:eastAsia="sv-SE"/>
        </w:rPr>
      </w:pPr>
      <w:r>
        <w:rPr>
          <w:rFonts w:eastAsia="Times New Roman" w:cstheme="minorHAnsi"/>
          <w:color w:val="505050"/>
          <w:lang w:val="en-US" w:eastAsia="sv-SE"/>
        </w:rPr>
        <w:t>Moreover, advanced AI tools are evolving rapidly, and their capabilities have expanded significantly in a short period of time. As a result, we do not yet have all the answers about their responsible use.</w:t>
      </w:r>
      <w:r>
        <w:rPr>
          <w:rFonts w:eastAsia="Times New Roman" w:cstheme="minorHAnsi"/>
          <w:color w:val="505050"/>
          <w:lang w:eastAsia="sv-SE"/>
        </w:rPr>
        <w:t> </w:t>
      </w:r>
      <w:r>
        <w:rPr>
          <w:rFonts w:eastAsia="Times New Roman" w:cstheme="minorHAnsi"/>
          <w:color w:val="505050"/>
          <w:lang w:val="en-GB" w:eastAsia="sv-SE"/>
        </w:rPr>
        <w:t xml:space="preserve">Finally, </w:t>
      </w:r>
      <w:r>
        <w:rPr>
          <w:rStyle w:val="ui-provider"/>
          <w:lang w:val="en-GB"/>
        </w:rPr>
        <w:t>it is important to follow-up on the most recent evolutions in AI technologies, to have an open mind but also to be a bit cautious,</w:t>
      </w:r>
      <w:r>
        <w:rPr>
          <w:rFonts w:eastAsia="Times New Roman" w:cstheme="minorHAnsi"/>
          <w:color w:val="505050"/>
          <w:lang w:val="en-GB" w:eastAsia="sv-SE"/>
        </w:rPr>
        <w:t xml:space="preserve"> to communicate with instructors, teaching assistants, supervisors and peers, to be as transparent as we can, and to learn together as we move along.</w:t>
      </w:r>
      <w:r>
        <w:rPr>
          <w:rFonts w:ascii="Calibri" w:hAnsi="Calibri" w:cs="Calibri"/>
          <w:i/>
          <w:iCs/>
          <w:lang w:val="en-GB"/>
        </w:rPr>
        <w:br w:type="page" w:clear="all"/>
      </w:r>
    </w:p>
    <w:p w14:paraId="6979B3FE" w14:textId="77777777" w:rsidR="00F04F0F" w:rsidRDefault="00F04F0F">
      <w:pPr>
        <w:tabs>
          <w:tab w:val="left" w:pos="2268"/>
          <w:tab w:val="left" w:leader="dot" w:pos="8789"/>
        </w:tabs>
        <w:spacing w:after="0" w:line="240" w:lineRule="auto"/>
        <w:rPr>
          <w:rFonts w:ascii="Calibri" w:hAnsi="Calibri" w:cs="Calibri"/>
          <w:i/>
          <w:iCs/>
          <w:lang w:val="en-GB"/>
        </w:rPr>
      </w:pPr>
    </w:p>
    <w:p w14:paraId="7CFAFD53" w14:textId="77777777"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 xml:space="preserve">Gustave Esteban </w:t>
      </w:r>
      <w:proofErr w:type="spellStart"/>
      <w:r>
        <w:rPr>
          <w:rFonts w:ascii="Open Sans" w:eastAsia="Open Sans" w:hAnsi="Open Sans" w:cs="Open Sans"/>
          <w:color w:val="262626" w:themeColor="text1" w:themeTint="D9"/>
          <w:sz w:val="21"/>
          <w:szCs w:val="21"/>
          <w:lang w:val="en-US"/>
        </w:rPr>
        <w:t>Mougenot</w:t>
      </w:r>
      <w:proofErr w:type="spellEnd"/>
      <w:r>
        <w:tab/>
      </w:r>
      <w:r>
        <w:rPr>
          <w:rFonts w:ascii="Calibri" w:hAnsi="Calibri" w:cs="Calibri"/>
          <w:b/>
          <w:bCs/>
          <w:lang w:val="en-US"/>
        </w:rPr>
        <w:t>Student number: r1125824………………………………..</w:t>
      </w:r>
    </w:p>
    <w:p w14:paraId="43D54221" w14:textId="77777777"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Katri Kyllikki Aalto-Setälä</w:t>
      </w:r>
      <w:r>
        <w:tab/>
      </w:r>
      <w:r>
        <w:rPr>
          <w:rFonts w:ascii="Calibri" w:hAnsi="Calibri" w:cs="Calibri"/>
          <w:b/>
          <w:bCs/>
          <w:lang w:val="en-US"/>
        </w:rPr>
        <w:t>Student number: r1125534………………………………………………..</w:t>
      </w:r>
    </w:p>
    <w:p w14:paraId="6756B1E5" w14:textId="77777777" w:rsidR="00F04F0F" w:rsidRDefault="00000000">
      <w:pPr>
        <w:tabs>
          <w:tab w:val="left" w:pos="2268"/>
          <w:tab w:val="left" w:leader="dot" w:pos="8789"/>
        </w:tabs>
        <w:spacing w:after="0" w:line="480" w:lineRule="auto"/>
        <w:rPr>
          <w:rFonts w:ascii="Calibri" w:hAnsi="Calibri" w:cs="Calibri"/>
          <w:b/>
          <w:bCs/>
          <w:lang w:val="en-US"/>
        </w:rPr>
      </w:pPr>
      <w:r>
        <w:rPr>
          <w:rFonts w:ascii="Calibri" w:hAnsi="Calibri" w:cs="Calibri"/>
          <w:b/>
          <w:bCs/>
          <w:lang w:val="en-US"/>
        </w:rPr>
        <w:t xml:space="preserve">Student name: </w:t>
      </w:r>
      <w:r>
        <w:tab/>
      </w:r>
      <w:r>
        <w:rPr>
          <w:rFonts w:ascii="Open Sans" w:eastAsia="Open Sans" w:hAnsi="Open Sans" w:cs="Open Sans"/>
          <w:color w:val="262626" w:themeColor="text1" w:themeTint="D9"/>
          <w:sz w:val="21"/>
          <w:szCs w:val="21"/>
          <w:lang w:val="en-US"/>
        </w:rPr>
        <w:t>Toon Sterckx</w:t>
      </w:r>
      <w:r>
        <w:tab/>
      </w:r>
      <w:r>
        <w:rPr>
          <w:rFonts w:ascii="Calibri" w:hAnsi="Calibri" w:cs="Calibri"/>
          <w:b/>
          <w:bCs/>
          <w:lang w:val="en-US"/>
        </w:rPr>
        <w:t>Student number: ………………………………………………..</w:t>
      </w:r>
      <w:r>
        <w:tab/>
      </w:r>
    </w:p>
    <w:p w14:paraId="03F38A18" w14:textId="77777777" w:rsidR="00F04F0F" w:rsidRDefault="00F04F0F">
      <w:pPr>
        <w:shd w:val="clear" w:color="auto" w:fill="D9D9D9" w:themeFill="background1" w:themeFillShade="D9"/>
        <w:spacing w:before="100" w:after="100" w:line="240" w:lineRule="auto"/>
        <w:rPr>
          <w:rFonts w:ascii="Calibri" w:eastAsia="Times New Roman" w:hAnsi="Calibri" w:cs="Calibri"/>
          <w:b/>
          <w:bCs/>
          <w:lang w:val="en-GB" w:eastAsia="nl-BE"/>
        </w:rPr>
      </w:pPr>
    </w:p>
    <w:p w14:paraId="31055D69" w14:textId="77777777" w:rsidR="00F04F0F" w:rsidRDefault="00000000">
      <w:pPr>
        <w:shd w:val="clear" w:color="auto" w:fill="D9D9D9" w:themeFill="background1" w:themeFillShade="D9"/>
        <w:spacing w:before="100" w:after="100" w:line="240" w:lineRule="auto"/>
        <w:rPr>
          <w:rFonts w:ascii="Calibri" w:eastAsia="Times New Roman" w:hAnsi="Calibri" w:cs="Calibri"/>
          <w:b/>
          <w:bCs/>
          <w:sz w:val="24"/>
          <w:szCs w:val="24"/>
          <w:lang w:val="en-GB" w:eastAsia="nl-BE"/>
        </w:rPr>
      </w:pPr>
      <w:r>
        <w:rPr>
          <w:rFonts w:ascii="Calibri" w:eastAsia="Times New Roman" w:hAnsi="Calibri" w:cs="Calibri"/>
          <w:b/>
          <w:bCs/>
          <w:lang w:val="en-GB" w:eastAsia="nl-BE"/>
        </w:rPr>
        <w:t>Please indicate with "X" whether it relates to a course assignment or to the Bachelor’s or Master’s thesis:</w:t>
      </w:r>
      <w:r>
        <w:rPr>
          <w:rFonts w:ascii="Calibri" w:eastAsia="Times New Roman" w:hAnsi="Calibri" w:cs="Calibri"/>
          <w:b/>
          <w:bCs/>
          <w:lang w:val="en-GB" w:eastAsia="nl-BE"/>
        </w:rPr>
        <w:br/>
      </w:r>
    </w:p>
    <w:p w14:paraId="35DD62CE" w14:textId="77777777" w:rsidR="00F04F0F" w:rsidRDefault="00F04F0F">
      <w:pPr>
        <w:spacing w:before="100" w:after="100" w:line="240" w:lineRule="auto"/>
        <w:rPr>
          <w:rFonts w:ascii="Calibri" w:eastAsia="Times New Roman" w:hAnsi="Calibri" w:cs="Calibri"/>
          <w:lang w:val="en-GB" w:eastAsia="nl-BE"/>
        </w:rPr>
      </w:pPr>
    </w:p>
    <w:p w14:paraId="092454A0" w14:textId="77777777" w:rsidR="00F04F0F" w:rsidRDefault="00000000">
      <w:pPr>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 xml:space="preserve">X This form is related to a </w:t>
      </w:r>
      <w:r>
        <w:rPr>
          <w:rFonts w:ascii="Calibri" w:eastAsia="Times New Roman" w:hAnsi="Calibri" w:cs="Calibri"/>
          <w:b/>
          <w:bCs/>
          <w:lang w:val="en-GB" w:eastAsia="nl-BE"/>
        </w:rPr>
        <w:t>course assignment</w:t>
      </w:r>
      <w:r>
        <w:rPr>
          <w:rFonts w:ascii="Calibri" w:eastAsia="Times New Roman" w:hAnsi="Calibri" w:cs="Calibri"/>
          <w:lang w:val="en-GB" w:eastAsia="nl-BE"/>
        </w:rPr>
        <w:t xml:space="preserve">. </w:t>
      </w:r>
    </w:p>
    <w:p w14:paraId="51CF4528" w14:textId="77777777" w:rsidR="00F04F0F" w:rsidRDefault="00000000">
      <w:pPr>
        <w:tabs>
          <w:tab w:val="left" w:pos="567"/>
          <w:tab w:val="left" w:pos="2268"/>
          <w:tab w:val="left" w:leader="dot" w:pos="6804"/>
        </w:tabs>
        <w:spacing w:before="100" w:after="100" w:line="480" w:lineRule="auto"/>
        <w:rPr>
          <w:rFonts w:ascii="Calibri" w:eastAsia="Times New Roman" w:hAnsi="Calibri" w:cs="Calibri"/>
          <w:lang w:val="en-GB" w:eastAsia="nl-BE"/>
        </w:rPr>
      </w:pPr>
      <w:r>
        <w:rPr>
          <w:rFonts w:ascii="Calibri" w:eastAsia="Times New Roman" w:hAnsi="Calibri" w:cs="Calibri"/>
          <w:b/>
          <w:lang w:val="en-GB" w:eastAsia="nl-BE"/>
        </w:rPr>
        <w:tab/>
      </w:r>
      <w:r>
        <w:rPr>
          <w:rFonts w:ascii="Calibri" w:eastAsia="Times New Roman" w:hAnsi="Calibri" w:cs="Calibri"/>
          <w:b/>
          <w:bCs/>
          <w:lang w:val="en-GB" w:eastAsia="nl-BE"/>
        </w:rPr>
        <w:t>Course name:</w:t>
      </w:r>
      <w:r>
        <w:rPr>
          <w:rFonts w:ascii="Calibri" w:eastAsia="Times New Roman" w:hAnsi="Calibri" w:cs="Calibri"/>
          <w:lang w:val="en-GB" w:eastAsia="nl-BE"/>
        </w:rPr>
        <w:t xml:space="preserve"> </w:t>
      </w:r>
      <w:r>
        <w:rPr>
          <w:rFonts w:ascii="Calibri" w:eastAsia="Times New Roman" w:hAnsi="Calibri" w:cs="Calibri"/>
          <w:lang w:val="en-GB" w:eastAsia="nl-BE"/>
        </w:rPr>
        <w:tab/>
        <w:t>Multi-Agent Systems</w:t>
      </w:r>
      <w:r>
        <w:rPr>
          <w:rFonts w:ascii="Calibri" w:eastAsia="Times New Roman" w:hAnsi="Calibri" w:cs="Calibri"/>
          <w:lang w:val="en-GB" w:eastAsia="nl-BE"/>
        </w:rPr>
        <w:tab/>
        <w:t xml:space="preserve">                                       </w:t>
      </w:r>
      <w:r>
        <w:rPr>
          <w:rFonts w:ascii="Calibri" w:eastAsia="Times New Roman" w:hAnsi="Calibri" w:cs="Calibri"/>
          <w:b/>
          <w:bCs/>
          <w:lang w:val="en-GB" w:eastAsia="nl-BE"/>
        </w:rPr>
        <w:t>Course number:</w:t>
      </w:r>
      <w:r>
        <w:rPr>
          <w:rFonts w:ascii="Calibri" w:eastAsia="Times New Roman" w:hAnsi="Calibri" w:cs="Calibri"/>
          <w:lang w:val="en-GB" w:eastAsia="nl-BE"/>
        </w:rPr>
        <w:t xml:space="preserve"> H02H4a………………………………………</w:t>
      </w:r>
      <w:r>
        <w:rPr>
          <w:rFonts w:ascii="Calibri" w:eastAsia="Times New Roman" w:hAnsi="Calibri" w:cs="Calibri"/>
          <w:lang w:val="en-GB" w:eastAsia="nl-BE"/>
        </w:rPr>
        <w:tab/>
      </w:r>
      <w:r>
        <w:rPr>
          <w:rFonts w:ascii="Calibri" w:eastAsia="Times New Roman" w:hAnsi="Calibri" w:cs="Calibri"/>
          <w:lang w:val="en-GB" w:eastAsia="nl-BE"/>
        </w:rPr>
        <w:tab/>
      </w:r>
    </w:p>
    <w:p w14:paraId="179CF0DE" w14:textId="77777777" w:rsidR="00F04F0F" w:rsidRDefault="00000000">
      <w:pPr>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 xml:space="preserve">This form is related to </w:t>
      </w:r>
      <w:r>
        <w:rPr>
          <w:rFonts w:ascii="Calibri" w:eastAsia="Times New Roman" w:hAnsi="Calibri" w:cs="Calibri"/>
          <w:b/>
          <w:bCs/>
          <w:lang w:val="en-GB" w:eastAsia="nl-BE"/>
        </w:rPr>
        <w:t xml:space="preserve">my </w:t>
      </w:r>
      <w:r>
        <w:rPr>
          <w:rFonts w:ascii="Calibri" w:eastAsia="Times New Roman" w:hAnsi="Calibri" w:cs="Calibri"/>
          <w:lang w:val="en-GB" w:eastAsia="nl-BE"/>
        </w:rPr>
        <w:t>O</w:t>
      </w:r>
      <w:r>
        <w:rPr>
          <w:rFonts w:ascii="Calibri" w:eastAsia="Times New Roman" w:hAnsi="Calibri" w:cs="Calibri"/>
          <w:b/>
          <w:bCs/>
          <w:lang w:val="en-GB" w:eastAsia="nl-BE"/>
        </w:rPr>
        <w:t xml:space="preserve"> Bachelor’s or </w:t>
      </w:r>
      <w:r>
        <w:rPr>
          <w:rFonts w:ascii="Calibri" w:eastAsia="Times New Roman" w:hAnsi="Calibri" w:cs="Calibri"/>
          <w:lang w:val="en-GB" w:eastAsia="nl-BE"/>
        </w:rPr>
        <w:t>O</w:t>
      </w:r>
      <w:r>
        <w:rPr>
          <w:rFonts w:ascii="Calibri" w:eastAsia="Times New Roman" w:hAnsi="Calibri" w:cs="Calibri"/>
          <w:b/>
          <w:bCs/>
          <w:lang w:val="en-GB" w:eastAsia="nl-BE"/>
        </w:rPr>
        <w:t xml:space="preserve"> Master’s thesis</w:t>
      </w:r>
      <w:r>
        <w:rPr>
          <w:rFonts w:ascii="Calibri" w:eastAsia="Times New Roman" w:hAnsi="Calibri" w:cs="Calibri"/>
          <w:lang w:val="en-GB" w:eastAsia="nl-BE"/>
        </w:rPr>
        <w:t xml:space="preserve">. </w:t>
      </w:r>
    </w:p>
    <w:p w14:paraId="7AD1263F" w14:textId="77777777" w:rsidR="00F04F0F" w:rsidRDefault="00000000">
      <w:pPr>
        <w:tabs>
          <w:tab w:val="left" w:pos="567"/>
          <w:tab w:val="left" w:pos="2268"/>
          <w:tab w:val="left" w:leader="dot" w:pos="8789"/>
        </w:tabs>
        <w:spacing w:before="100" w:after="100" w:line="480" w:lineRule="auto"/>
        <w:ind w:left="567"/>
        <w:rPr>
          <w:rFonts w:ascii="Calibri" w:eastAsia="Times New Roman" w:hAnsi="Calibri" w:cs="Calibri"/>
          <w:lang w:eastAsia="nl-BE"/>
        </w:rPr>
      </w:pPr>
      <w:r>
        <w:rPr>
          <w:rFonts w:ascii="Calibri" w:eastAsia="Times New Roman" w:hAnsi="Calibri" w:cs="Calibri"/>
          <w:b/>
          <w:bCs/>
          <w:lang w:eastAsia="nl-BE"/>
        </w:rPr>
        <w:t>Title Bachelor’s or Master’s thesis</w:t>
      </w:r>
      <w:r>
        <w:rPr>
          <w:rFonts w:ascii="Calibri" w:eastAsia="Times New Roman" w:hAnsi="Calibri" w:cs="Calibri"/>
          <w:lang w:eastAsia="nl-BE"/>
        </w:rPr>
        <w:t xml:space="preserve">: </w:t>
      </w:r>
      <w:r>
        <w:tab/>
      </w:r>
      <w:r>
        <w:tab/>
      </w:r>
      <w:r>
        <w:rPr>
          <w:rFonts w:ascii="Calibri" w:eastAsia="Times New Roman" w:hAnsi="Calibri" w:cs="Calibri"/>
          <w:b/>
          <w:bCs/>
          <w:lang w:eastAsia="nl-BE"/>
        </w:rPr>
        <w:t xml:space="preserve">      Supervisor:</w:t>
      </w:r>
      <w:r>
        <w:rPr>
          <w:rFonts w:ascii="Calibri" w:eastAsia="Times New Roman" w:hAnsi="Calibri" w:cs="Calibri"/>
          <w:lang w:eastAsia="nl-BE"/>
        </w:rPr>
        <w:t xml:space="preserve">  ……………………..…</w:t>
      </w:r>
      <w:r>
        <w:tab/>
      </w:r>
    </w:p>
    <w:p w14:paraId="44B54888" w14:textId="77777777" w:rsidR="00F04F0F" w:rsidRDefault="00000000">
      <w:pPr>
        <w:tabs>
          <w:tab w:val="left" w:pos="567"/>
          <w:tab w:val="left" w:pos="2268"/>
          <w:tab w:val="left" w:leader="dot" w:pos="8789"/>
        </w:tabs>
        <w:spacing w:before="100" w:after="100" w:line="480" w:lineRule="auto"/>
        <w:rPr>
          <w:rFonts w:ascii="Calibri" w:eastAsia="Times New Roman" w:hAnsi="Calibri" w:cs="Calibri"/>
          <w:lang w:val="en-GB" w:eastAsia="nl-BE"/>
        </w:rPr>
      </w:pPr>
      <w:r>
        <w:rPr>
          <w:rFonts w:ascii="Calibri" w:eastAsia="Times New Roman" w:hAnsi="Calibri" w:cs="Calibri"/>
          <w:lang w:val="en-GB" w:eastAsia="nl-BE"/>
        </w:rPr>
        <w:tab/>
      </w:r>
      <w:r>
        <w:rPr>
          <w:rFonts w:ascii="Calibri" w:eastAsia="Times New Roman" w:hAnsi="Calibri" w:cs="Calibri"/>
          <w:b/>
          <w:bCs/>
          <w:lang w:val="en-GB" w:eastAsia="nl-BE"/>
        </w:rPr>
        <w:t>Daily supervisor:</w:t>
      </w:r>
      <w:r>
        <w:rPr>
          <w:rFonts w:ascii="Calibri" w:eastAsia="Times New Roman" w:hAnsi="Calibri" w:cs="Calibri"/>
          <w:lang w:val="en-GB" w:eastAsia="nl-BE"/>
        </w:rPr>
        <w:t xml:space="preserve"> </w:t>
      </w:r>
      <w:r>
        <w:rPr>
          <w:rFonts w:ascii="Calibri" w:eastAsia="Times New Roman" w:hAnsi="Calibri" w:cs="Calibri"/>
          <w:lang w:val="en-GB" w:eastAsia="nl-BE"/>
        </w:rPr>
        <w:tab/>
      </w:r>
      <w:r>
        <w:rPr>
          <w:rFonts w:ascii="Calibri" w:eastAsia="Times New Roman" w:hAnsi="Calibri" w:cs="Calibri"/>
          <w:lang w:val="en-GB" w:eastAsia="nl-BE"/>
        </w:rPr>
        <w:tab/>
      </w:r>
    </w:p>
    <w:p w14:paraId="79AC56CE" w14:textId="77777777" w:rsidR="00F04F0F" w:rsidRDefault="00000000">
      <w:pPr>
        <w:shd w:val="clear" w:color="auto" w:fill="D9D9D9" w:themeFill="background1" w:themeFillShade="D9"/>
        <w:spacing w:before="100" w:after="100" w:line="240" w:lineRule="auto"/>
        <w:rPr>
          <w:rFonts w:ascii="Calibri" w:eastAsia="Times New Roman" w:hAnsi="Calibri" w:cs="Calibri"/>
          <w:b/>
          <w:bCs/>
          <w:lang w:val="en-GB" w:eastAsia="nl-BE"/>
        </w:rPr>
      </w:pPr>
      <w:r>
        <w:rPr>
          <w:rFonts w:ascii="Calibri" w:eastAsia="Times New Roman" w:hAnsi="Calibri" w:cs="Calibri"/>
          <w:b/>
          <w:bCs/>
          <w:lang w:val="en-GB" w:eastAsia="nl-BE"/>
        </w:rPr>
        <w:br/>
        <w:t>Please indicate with "X":</w:t>
      </w:r>
      <w:r>
        <w:rPr>
          <w:rFonts w:ascii="Calibri" w:eastAsia="Times New Roman" w:hAnsi="Calibri" w:cs="Calibri"/>
          <w:b/>
          <w:bCs/>
          <w:lang w:val="en-GB" w:eastAsia="nl-BE"/>
        </w:rPr>
        <w:br/>
      </w:r>
    </w:p>
    <w:p w14:paraId="638B0F06" w14:textId="77777777" w:rsidR="00F04F0F" w:rsidRDefault="00F04F0F">
      <w:pPr>
        <w:spacing w:before="100" w:after="100" w:line="240" w:lineRule="auto"/>
        <w:rPr>
          <w:rFonts w:ascii="Calibri" w:eastAsia="Times New Roman" w:hAnsi="Calibri" w:cs="Calibri"/>
          <w:lang w:val="en-GB" w:eastAsia="nl-BE"/>
        </w:rPr>
      </w:pPr>
    </w:p>
    <w:p w14:paraId="68CC527D" w14:textId="7A4CA130" w:rsidR="00F04F0F" w:rsidRDefault="008C5E0C">
      <w:pPr>
        <w:spacing w:before="100" w:after="100" w:line="480" w:lineRule="auto"/>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(O)</w:t>
      </w:r>
      <w:r w:rsidR="00000000">
        <w:rPr>
          <w:rFonts w:ascii="Calibri" w:eastAsia="Times New Roman" w:hAnsi="Calibri" w:cs="Calibri"/>
          <w:b/>
          <w:bCs/>
          <w:lang w:val="en-GB" w:eastAsia="nl-BE"/>
        </w:rPr>
        <w:t xml:space="preserve"> I did not use</w:t>
      </w:r>
      <w:r w:rsidR="00000000">
        <w:rPr>
          <w:rFonts w:ascii="Calibri" w:eastAsia="Times New Roman" w:hAnsi="Calibri" w:cs="Calibri"/>
          <w:lang w:val="en-GB" w:eastAsia="nl-BE"/>
        </w:rPr>
        <w:t xml:space="preserve"> any GenAI assistance tool.</w:t>
      </w:r>
    </w:p>
    <w:p w14:paraId="0185622D" w14:textId="3E4A40B5" w:rsidR="00F04F0F" w:rsidRDefault="008C5E0C">
      <w:pPr>
        <w:spacing w:before="100" w:after="100" w:line="480" w:lineRule="auto"/>
        <w:rPr>
          <w:rFonts w:ascii="Calibri" w:eastAsia="Times New Roman" w:hAnsi="Calibri" w:cs="Calibri"/>
          <w:lang w:val="en-GB" w:eastAsia="nl-BE"/>
        </w:rPr>
      </w:pPr>
      <w:r>
        <w:rPr>
          <w:rFonts w:ascii="Calibri" w:eastAsia="Times New Roman" w:hAnsi="Calibri" w:cs="Calibri"/>
          <w:lang w:val="en-US"/>
        </w:rPr>
        <w:lastRenderedPageBreak/>
        <w:t>(X)</w:t>
      </w:r>
      <w:r w:rsidR="00000000">
        <w:rPr>
          <w:rFonts w:ascii="Calibri" w:eastAsia="Times New Roman" w:hAnsi="Calibri" w:cs="Calibri"/>
          <w:lang w:val="en-GB" w:eastAsia="nl-BE"/>
        </w:rPr>
        <w:t xml:space="preserve"> </w:t>
      </w:r>
      <w:r w:rsidR="00000000">
        <w:rPr>
          <w:rFonts w:ascii="Calibri" w:eastAsia="Times New Roman" w:hAnsi="Calibri" w:cs="Calibri"/>
          <w:b/>
          <w:bCs/>
          <w:lang w:val="en-GB" w:eastAsia="nl-BE"/>
        </w:rPr>
        <w:t>I did use</w:t>
      </w:r>
      <w:r w:rsidR="00000000">
        <w:rPr>
          <w:rFonts w:ascii="Calibri" w:eastAsia="Times New Roman" w:hAnsi="Calibri" w:cs="Calibri"/>
          <w:lang w:val="en-GB" w:eastAsia="nl-BE"/>
        </w:rPr>
        <w:t xml:space="preserve"> GenAI Assistance. In this case </w:t>
      </w:r>
      <w:r w:rsidR="00000000">
        <w:rPr>
          <w:rFonts w:ascii="Calibri" w:eastAsia="Times New Roman" w:hAnsi="Calibri" w:cs="Calibri"/>
          <w:b/>
          <w:lang w:val="en-GB" w:eastAsia="nl-BE"/>
        </w:rPr>
        <w:t>specify which ones</w:t>
      </w:r>
      <w:r w:rsidR="00000000">
        <w:rPr>
          <w:rFonts w:ascii="Calibri" w:eastAsia="Times New Roman" w:hAnsi="Calibri" w:cs="Calibri"/>
          <w:lang w:val="en-GB" w:eastAsia="nl-BE"/>
        </w:rPr>
        <w:t xml:space="preserve"> (e.g. ChatGPT, M365 Copilot,...): </w:t>
      </w:r>
    </w:p>
    <w:p w14:paraId="751406E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br w:type="page" w:clear="all"/>
      </w:r>
    </w:p>
    <w:p w14:paraId="1C58B7DD" w14:textId="77777777" w:rsidR="00F04F0F" w:rsidRDefault="00F04F0F">
      <w:pPr>
        <w:spacing w:before="100" w:after="100" w:line="480" w:lineRule="auto"/>
        <w:rPr>
          <w:rFonts w:ascii="Calibri" w:eastAsia="Times New Roman" w:hAnsi="Calibri" w:cs="Calibri"/>
          <w:lang w:val="en-GB" w:eastAsia="nl-BE"/>
        </w:rPr>
      </w:pPr>
    </w:p>
    <w:tbl>
      <w:tblPr>
        <w:tblStyle w:val="TableGrid"/>
        <w:tblW w:w="15304" w:type="dxa"/>
        <w:tblLook w:val="04A0" w:firstRow="1" w:lastRow="0" w:firstColumn="1" w:lastColumn="0" w:noHBand="0" w:noVBand="1"/>
      </w:tblPr>
      <w:tblGrid>
        <w:gridCol w:w="3539"/>
        <w:gridCol w:w="5556"/>
        <w:gridCol w:w="6209"/>
      </w:tblGrid>
      <w:tr w:rsidR="00F04F0F" w14:paraId="6E6AA47B" w14:textId="77777777">
        <w:tc>
          <w:tcPr>
            <w:tcW w:w="3539" w:type="dxa"/>
            <w:vAlign w:val="bottom"/>
          </w:tcPr>
          <w:p w14:paraId="12925B4D" w14:textId="77777777" w:rsidR="00F04F0F" w:rsidRDefault="00000000">
            <w:pPr>
              <w:spacing w:before="100" w:after="100" w:line="480" w:lineRule="auto"/>
              <w:rPr>
                <w:rFonts w:ascii="Calibri" w:eastAsia="Times New Roman" w:hAnsi="Calibri" w:cs="Calibri"/>
                <w:b/>
                <w:bCs/>
                <w:lang w:val="en-GB" w:eastAsia="nl-BE"/>
              </w:rPr>
            </w:pPr>
            <w:r>
              <w:rPr>
                <w:rFonts w:ascii="Calibri" w:eastAsia="Times New Roman" w:hAnsi="Calibri" w:cs="Calibri"/>
                <w:b/>
                <w:bCs/>
                <w:lang w:val="en-GB" w:eastAsia="nl-BE"/>
              </w:rPr>
              <w:t>GenAI assistance used as/for:</w:t>
            </w:r>
          </w:p>
        </w:tc>
        <w:tc>
          <w:tcPr>
            <w:tcW w:w="5556" w:type="dxa"/>
            <w:vAlign w:val="bottom"/>
          </w:tcPr>
          <w:p w14:paraId="13C54D6D" w14:textId="77777777" w:rsidR="00F04F0F" w:rsidRDefault="00000000">
            <w:pPr>
              <w:spacing w:after="100"/>
              <w:rPr>
                <w:rFonts w:ascii="Calibri" w:eastAsia="Times New Roman" w:hAnsi="Calibri" w:cs="Calibri"/>
                <w:b/>
                <w:bCs/>
                <w:lang w:val="en-GB" w:eastAsia="nl-BE"/>
              </w:rPr>
            </w:pPr>
            <w:r>
              <w:rPr>
                <w:rFonts w:ascii="Calibri" w:eastAsia="Times New Roman" w:hAnsi="Calibri" w:cs="Calibri"/>
                <w:b/>
                <w:bCs/>
                <w:lang w:val="en-GB" w:eastAsia="nl-BE"/>
              </w:rPr>
              <w:t xml:space="preserve">Name of the GenAI tool(s) used. </w:t>
            </w:r>
          </w:p>
          <w:p w14:paraId="133807C5" w14:textId="77777777" w:rsidR="00F04F0F" w:rsidRDefault="00000000">
            <w:pPr>
              <w:spacing w:after="100"/>
              <w:rPr>
                <w:rFonts w:ascii="Calibri" w:eastAsia="Times New Roman" w:hAnsi="Calibri" w:cs="Calibri"/>
                <w:lang w:val="en-GB" w:eastAsia="nl-BE"/>
              </w:rPr>
            </w:pPr>
            <w:r>
              <w:rPr>
                <w:rFonts w:ascii="Calibri" w:eastAsia="Times New Roman" w:hAnsi="Calibri" w:cs="Calibri"/>
                <w:lang w:val="en-GB" w:eastAsia="nl-BE"/>
              </w:rPr>
              <w:t>If helpful, also</w:t>
            </w:r>
            <w:r>
              <w:rPr>
                <w:rFonts w:ascii="Calibri" w:eastAsia="Times New Roman" w:hAnsi="Calibri" w:cs="Calibri"/>
                <w:i/>
                <w:iCs/>
                <w:lang w:val="en-GB" w:eastAsia="nl-BE"/>
              </w:rPr>
              <w:t xml:space="preserve"> </w:t>
            </w:r>
            <w:r>
              <w:rPr>
                <w:rFonts w:ascii="Calibri" w:eastAsia="Times New Roman" w:hAnsi="Calibri" w:cs="Calibri"/>
                <w:lang w:val="en-GB" w:eastAsia="nl-BE"/>
              </w:rPr>
              <w:t>describe in which way you were using GenAI related to what is specified as code of conduct.</w:t>
            </w:r>
          </w:p>
        </w:tc>
        <w:tc>
          <w:tcPr>
            <w:tcW w:w="6209" w:type="dxa"/>
            <w:vAlign w:val="bottom"/>
          </w:tcPr>
          <w:p w14:paraId="678EDABE" w14:textId="77777777" w:rsidR="00F04F0F" w:rsidRDefault="00000000">
            <w:pPr>
              <w:spacing w:before="100" w:after="100" w:line="480" w:lineRule="auto"/>
              <w:rPr>
                <w:rFonts w:ascii="Calibri" w:eastAsia="Times New Roman" w:hAnsi="Calibri" w:cs="Calibri"/>
                <w:b/>
                <w:bCs/>
                <w:lang w:val="en-GB" w:eastAsia="nl-BE"/>
              </w:rPr>
            </w:pPr>
            <w:r>
              <w:rPr>
                <w:rFonts w:ascii="Calibri" w:eastAsia="Times New Roman" w:hAnsi="Calibri" w:cs="Calibri"/>
                <w:b/>
                <w:bCs/>
                <w:lang w:val="en-GB" w:eastAsia="nl-BE"/>
              </w:rPr>
              <w:t>Code of conduct:</w:t>
            </w:r>
          </w:p>
        </w:tc>
      </w:tr>
      <w:tr w:rsidR="00F04F0F" w14:paraId="5002B7D7" w14:textId="77777777">
        <w:tc>
          <w:tcPr>
            <w:tcW w:w="3539" w:type="dxa"/>
          </w:tcPr>
          <w:p w14:paraId="0C34ED63" w14:textId="77777777" w:rsidR="00F04F0F" w:rsidRDefault="00F04F0F">
            <w:pPr>
              <w:rPr>
                <w:rFonts w:ascii="Calibri" w:eastAsia="Times New Roman" w:hAnsi="Calibri" w:cs="Calibri"/>
                <w:b/>
                <w:bCs/>
                <w:lang w:val="en-GB" w:eastAsia="nl-BE"/>
              </w:rPr>
            </w:pPr>
          </w:p>
        </w:tc>
        <w:tc>
          <w:tcPr>
            <w:tcW w:w="5556" w:type="dxa"/>
          </w:tcPr>
          <w:p w14:paraId="65839540" w14:textId="77777777" w:rsidR="00F04F0F" w:rsidRDefault="00F04F0F" w:rsidP="002B26FF">
            <w:pPr>
              <w:rPr>
                <w:rFonts w:ascii="Calibri" w:eastAsia="Times New Roman" w:hAnsi="Calibri" w:cs="Calibri"/>
                <w:lang w:val="en-GB" w:eastAsia="nl-BE"/>
              </w:rPr>
            </w:pPr>
          </w:p>
        </w:tc>
        <w:tc>
          <w:tcPr>
            <w:tcW w:w="6209" w:type="dxa"/>
          </w:tcPr>
          <w:p w14:paraId="0401B17D"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For each of the categories below, always take into account the important guidelines and remarks mentioned above (e.g. copyrighted data, sensitive or personal data,…).</w:t>
            </w:r>
          </w:p>
        </w:tc>
      </w:tr>
      <w:tr w:rsidR="00F04F0F" w14:paraId="3F4E4913" w14:textId="77777777">
        <w:tc>
          <w:tcPr>
            <w:tcW w:w="3539" w:type="dxa"/>
          </w:tcPr>
          <w:p w14:paraId="13538C20"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As a language assistant for reviewing or improving texts I wrote myself</w:t>
            </w:r>
          </w:p>
        </w:tc>
        <w:tc>
          <w:tcPr>
            <w:tcW w:w="5556" w:type="dxa"/>
          </w:tcPr>
          <w:p w14:paraId="07335303" w14:textId="40D1B341" w:rsidR="00F04F0F" w:rsidRDefault="00F04F0F" w:rsidP="002B26FF">
            <w:pPr>
              <w:rPr>
                <w:rFonts w:ascii="Calibri" w:eastAsia="Times New Roman" w:hAnsi="Calibri" w:cs="Calibri"/>
                <w:lang w:val="en-GB" w:eastAsia="nl-BE"/>
              </w:rPr>
            </w:pPr>
          </w:p>
        </w:tc>
        <w:tc>
          <w:tcPr>
            <w:tcW w:w="6209" w:type="dxa"/>
          </w:tcPr>
          <w:p w14:paraId="57045415"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similar to using spelling and grammar check tools. In general, you do not have to refer to such kind of GenAI use in the text. </w:t>
            </w:r>
          </w:p>
          <w:p w14:paraId="5C1A9A18"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 xml:space="preserve">However, be careful: </w:t>
            </w:r>
          </w:p>
          <w:p w14:paraId="03967D37"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 xml:space="preserve">When using GenAI tools on texts you did not write yourself to improve the text, </w:t>
            </w:r>
            <w:r>
              <w:rPr>
                <w:rFonts w:ascii="Calibri" w:eastAsia="Times New Roman" w:hAnsi="Calibri" w:cs="Calibri"/>
                <w:b/>
                <w:bCs/>
                <w:lang w:val="en-US" w:eastAsia="nl-BE"/>
              </w:rPr>
              <w:t xml:space="preserve">you have to </w:t>
            </w:r>
            <w:hyperlink r:id="rId17" w:tooltip="https://bib.kuleuven.be/english/training-and-tutorials/citation" w:history="1">
              <w:r>
                <w:rPr>
                  <w:rStyle w:val="Hyperlink"/>
                  <w:rFonts w:ascii="Calibri" w:eastAsia="Times New Roman" w:hAnsi="Calibri" w:cs="Calibri"/>
                  <w:b/>
                  <w:bCs/>
                  <w:lang w:val="en-US" w:eastAsia="nl-BE"/>
                </w:rPr>
                <w:t>refer</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otherwise you are committing </w:t>
            </w:r>
            <w:hyperlink r:id="rId18"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tc>
      </w:tr>
      <w:tr w:rsidR="00F04F0F" w14:paraId="2A92FDD8" w14:textId="77777777">
        <w:tc>
          <w:tcPr>
            <w:tcW w:w="3539" w:type="dxa"/>
          </w:tcPr>
          <w:p w14:paraId="39562A2E"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As a paraphrasing tool</w:t>
            </w:r>
          </w:p>
        </w:tc>
        <w:tc>
          <w:tcPr>
            <w:tcW w:w="5556" w:type="dxa"/>
          </w:tcPr>
          <w:p w14:paraId="399CFD1B" w14:textId="77777777" w:rsidR="00F04F0F" w:rsidRDefault="00F04F0F" w:rsidP="002B26FF">
            <w:pPr>
              <w:rPr>
                <w:rFonts w:ascii="Calibri" w:eastAsia="Times New Roman" w:hAnsi="Calibri" w:cs="Calibri"/>
                <w:lang w:val="en-GB" w:eastAsia="nl-BE"/>
              </w:rPr>
            </w:pPr>
          </w:p>
        </w:tc>
        <w:tc>
          <w:tcPr>
            <w:tcW w:w="6209" w:type="dxa"/>
          </w:tcPr>
          <w:p w14:paraId="56A6B8D8"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allowed except when it is prohibited by the teacher or the program of study. You may paraphrase your own text or texts by an author other than yourself and take inspiration from what a GenAI tool or another tool suggests (unless it is not allowed). In general, you do not have to refer to such kind of GenAI use or other paraphrasing tools in the text. </w:t>
            </w:r>
          </w:p>
          <w:p w14:paraId="550E0D9C"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 xml:space="preserve">However, be careful: </w:t>
            </w:r>
          </w:p>
          <w:p w14:paraId="172CFD08"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 xml:space="preserve">If it entails text by an author other than yourself, </w:t>
            </w:r>
            <w:r>
              <w:rPr>
                <w:rFonts w:ascii="Calibri" w:eastAsia="Times New Roman" w:hAnsi="Calibri" w:cs="Calibri"/>
                <w:b/>
                <w:bCs/>
                <w:lang w:val="en-US" w:eastAsia="nl-BE"/>
              </w:rPr>
              <w:t xml:space="preserve">you are not allowed to include that paraphrased text without </w:t>
            </w:r>
            <w:hyperlink r:id="rId19" w:tooltip="https://bib.kuleuven.be/english/training-and-tutorials/citation" w:history="1">
              <w:r>
                <w:rPr>
                  <w:rStyle w:val="Hyperlink"/>
                  <w:rFonts w:ascii="Calibri" w:eastAsia="Times New Roman" w:hAnsi="Calibri" w:cs="Calibri"/>
                  <w:b/>
                  <w:bCs/>
                  <w:lang w:val="en-US" w:eastAsia="nl-BE"/>
                </w:rPr>
                <w:t>reference</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Without such reference, you would be committing </w:t>
            </w:r>
            <w:hyperlink r:id="rId20"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p w14:paraId="33F3C9D7" w14:textId="77777777" w:rsidR="00F04F0F" w:rsidRDefault="00F04F0F">
            <w:pPr>
              <w:ind w:left="360"/>
              <w:rPr>
                <w:rFonts w:ascii="Calibri" w:eastAsia="Times New Roman" w:hAnsi="Calibri" w:cs="Calibri"/>
                <w:lang w:val="en-US" w:eastAsia="nl-BE"/>
              </w:rPr>
            </w:pPr>
          </w:p>
        </w:tc>
      </w:tr>
      <w:tr w:rsidR="00F04F0F" w14:paraId="24C0163D" w14:textId="77777777">
        <w:tc>
          <w:tcPr>
            <w:tcW w:w="3539" w:type="dxa"/>
          </w:tcPr>
          <w:p w14:paraId="64211EE8" w14:textId="77777777" w:rsidR="00F04F0F" w:rsidRDefault="00000000">
            <w:pPr>
              <w:rPr>
                <w:rFonts w:ascii="Calibri" w:eastAsia="Times New Roman" w:hAnsi="Calibri" w:cs="Calibri"/>
                <w:lang w:val="en-GB" w:eastAsia="nl-BE"/>
              </w:rPr>
            </w:pPr>
            <w:r>
              <w:rPr>
                <w:rFonts w:ascii="Calibri" w:eastAsia="Times New Roman" w:hAnsi="Calibri" w:cs="Calibri"/>
                <w:b/>
                <w:bCs/>
                <w:lang w:val="en-GB" w:eastAsia="nl-BE"/>
              </w:rPr>
              <w:t>For translation aid to improve texts I wrote myself or to better understand text from others</w:t>
            </w:r>
          </w:p>
        </w:tc>
        <w:tc>
          <w:tcPr>
            <w:tcW w:w="5556" w:type="dxa"/>
          </w:tcPr>
          <w:p w14:paraId="65ABA982" w14:textId="4BD04A4B" w:rsidR="00F04F0F" w:rsidRDefault="002B26FF" w:rsidP="002B26FF">
            <w:pPr>
              <w:rPr>
                <w:rFonts w:ascii="Calibri" w:eastAsia="Times New Roman" w:hAnsi="Calibri" w:cs="Calibri"/>
                <w:lang w:val="en-GB" w:eastAsia="nl-BE"/>
              </w:rPr>
            </w:pPr>
            <w:r w:rsidRPr="002B26FF">
              <w:rPr>
                <w:rFonts w:ascii="Calibri" w:eastAsia="Times New Roman" w:hAnsi="Calibri" w:cs="Calibri"/>
                <w:lang w:val="en-GB" w:eastAsia="nl-BE"/>
              </w:rPr>
              <w:t>Gemini 3.5 Flash: Fix my English in these LaTeX sentences</w:t>
            </w:r>
            <w:r>
              <w:rPr>
                <w:rFonts w:ascii="Calibri" w:eastAsia="Times New Roman" w:hAnsi="Calibri" w:cs="Calibri"/>
                <w:lang w:val="en-GB" w:eastAsia="nl-BE"/>
              </w:rPr>
              <w:t xml:space="preserve"> </w:t>
            </w:r>
            <w:r w:rsidRPr="002B26FF">
              <w:rPr>
                <w:rFonts w:ascii="Calibri" w:eastAsia="Times New Roman" w:hAnsi="Calibri" w:cs="Calibri"/>
                <w:lang w:val="en-GB" w:eastAsia="nl-BE"/>
              </w:rPr>
              <w:t>while keeping the same structure, always based on a full</w:t>
            </w:r>
            <w:r>
              <w:rPr>
                <w:rFonts w:ascii="Calibri" w:eastAsia="Times New Roman" w:hAnsi="Calibri" w:cs="Calibri"/>
                <w:lang w:val="en-GB" w:eastAsia="nl-BE"/>
              </w:rPr>
              <w:t xml:space="preserve"> </w:t>
            </w:r>
            <w:r w:rsidRPr="002B26FF">
              <w:rPr>
                <w:rFonts w:ascii="Calibri" w:eastAsia="Times New Roman" w:hAnsi="Calibri" w:cs="Calibri"/>
                <w:lang w:val="en-GB" w:eastAsia="nl-BE"/>
              </w:rPr>
              <w:t>self-written paragraph</w:t>
            </w:r>
            <w:r>
              <w:rPr>
                <w:rFonts w:ascii="Calibri" w:eastAsia="Times New Roman" w:hAnsi="Calibri" w:cs="Calibri"/>
                <w:lang w:val="en-GB" w:eastAsia="nl-BE"/>
              </w:rPr>
              <w:t>.</w:t>
            </w:r>
          </w:p>
        </w:tc>
        <w:tc>
          <w:tcPr>
            <w:tcW w:w="6209" w:type="dxa"/>
          </w:tcPr>
          <w:p w14:paraId="0592CA67"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allowed except when it is prohibited by the teacher or the program of study. It is similar to using translation tools (Google translate, </w:t>
            </w:r>
            <w:proofErr w:type="spellStart"/>
            <w:r>
              <w:rPr>
                <w:rFonts w:ascii="Calibri" w:eastAsia="Times New Roman" w:hAnsi="Calibri" w:cs="Calibri"/>
                <w:lang w:val="en-US" w:eastAsia="nl-BE"/>
              </w:rPr>
              <w:t>DeepL</w:t>
            </w:r>
            <w:proofErr w:type="spellEnd"/>
            <w:r>
              <w:rPr>
                <w:rFonts w:ascii="Calibri" w:eastAsia="Times New Roman" w:hAnsi="Calibri" w:cs="Calibri"/>
                <w:lang w:val="en-US" w:eastAsia="nl-BE"/>
              </w:rPr>
              <w:t xml:space="preserve">, …). In general, you do not have to refer to such kind of GenAI use in the text. </w:t>
            </w:r>
          </w:p>
          <w:p w14:paraId="6B6B93A7"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lastRenderedPageBreak/>
              <w:t xml:space="preserve">However, be careful: </w:t>
            </w:r>
          </w:p>
          <w:p w14:paraId="190C5D64"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b/>
                <w:bCs/>
                <w:lang w:val="en-US" w:eastAsia="nl-BE"/>
              </w:rPr>
              <w:t xml:space="preserve">You are not allowed to include that translated text without </w:t>
            </w:r>
            <w:hyperlink r:id="rId21" w:tooltip="https://bib.kuleuven.be/english/training-and-tutorials/citation" w:history="1">
              <w:r>
                <w:rPr>
                  <w:rStyle w:val="Hyperlink"/>
                  <w:rFonts w:ascii="Calibri" w:eastAsia="Times New Roman" w:hAnsi="Calibri" w:cs="Calibri"/>
                  <w:b/>
                  <w:bCs/>
                  <w:lang w:val="en-US" w:eastAsia="nl-BE"/>
                </w:rPr>
                <w:t>reference</w:t>
              </w:r>
            </w:hyperlink>
            <w:r>
              <w:rPr>
                <w:rFonts w:ascii="Calibri" w:eastAsia="Times New Roman" w:hAnsi="Calibri" w:cs="Calibri"/>
                <w:b/>
                <w:bCs/>
                <w:lang w:val="en-US" w:eastAsia="nl-BE"/>
              </w:rPr>
              <w:t xml:space="preserve"> to the original source or author.</w:t>
            </w:r>
            <w:r>
              <w:rPr>
                <w:rFonts w:ascii="Calibri" w:eastAsia="Times New Roman" w:hAnsi="Calibri" w:cs="Calibri"/>
                <w:lang w:val="en-US" w:eastAsia="nl-BE"/>
              </w:rPr>
              <w:t xml:space="preserve"> Without such reference, you would be committing </w:t>
            </w:r>
            <w:hyperlink r:id="rId22"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p>
          <w:p w14:paraId="0A677237" w14:textId="77777777" w:rsidR="00F04F0F" w:rsidRDefault="00F04F0F">
            <w:pPr>
              <w:rPr>
                <w:rFonts w:ascii="Calibri" w:eastAsia="Times New Roman" w:hAnsi="Calibri" w:cs="Calibri"/>
                <w:lang w:val="en-US" w:eastAsia="nl-BE"/>
              </w:rPr>
            </w:pPr>
          </w:p>
          <w:p w14:paraId="3D9553E4" w14:textId="77777777" w:rsidR="00F04F0F" w:rsidRDefault="00000000">
            <w:pPr>
              <w:pStyle w:val="ListParagraph"/>
              <w:numPr>
                <w:ilvl w:val="0"/>
                <w:numId w:val="10"/>
              </w:numPr>
              <w:rPr>
                <w:rFonts w:ascii="Calibri" w:eastAsia="Times New Roman" w:hAnsi="Calibri" w:cs="Calibri"/>
                <w:lang w:val="en-US" w:eastAsia="nl-BE"/>
              </w:rPr>
            </w:pPr>
            <w:r>
              <w:rPr>
                <w:rFonts w:ascii="Calibri" w:eastAsia="Times New Roman" w:hAnsi="Calibri" w:cs="Calibri"/>
                <w:lang w:val="en-US" w:eastAsia="nl-BE"/>
              </w:rPr>
              <w:t>Always check the translated text for correctness and meaning.</w:t>
            </w:r>
          </w:p>
        </w:tc>
      </w:tr>
      <w:tr w:rsidR="00F04F0F" w14:paraId="5C06F6F9" w14:textId="77777777">
        <w:tc>
          <w:tcPr>
            <w:tcW w:w="3539" w:type="dxa"/>
          </w:tcPr>
          <w:p w14:paraId="7821F5C7" w14:textId="77777777" w:rsidR="00F04F0F" w:rsidRDefault="00000000">
            <w:pPr>
              <w:spacing w:before="100" w:after="100"/>
              <w:rPr>
                <w:rFonts w:ascii="Calibri" w:eastAsia="Times New Roman" w:hAnsi="Calibri" w:cs="Calibri"/>
                <w:lang w:val="en-GB" w:eastAsia="nl-BE"/>
              </w:rPr>
            </w:pPr>
            <w:r>
              <w:rPr>
                <w:rFonts w:ascii="Calibri" w:eastAsia="Times New Roman" w:hAnsi="Calibri" w:cs="Calibri"/>
                <w:b/>
                <w:lang w:val="en-GB" w:eastAsia="nl-BE"/>
              </w:rPr>
              <w:lastRenderedPageBreak/>
              <w:t>As a search engine to get information on a topic or to search for existing research on the topic</w:t>
            </w:r>
          </w:p>
        </w:tc>
        <w:tc>
          <w:tcPr>
            <w:tcW w:w="5556" w:type="dxa"/>
          </w:tcPr>
          <w:p w14:paraId="49DEC868" w14:textId="77777777" w:rsidR="00F04F0F" w:rsidRDefault="00F04F0F" w:rsidP="002B26FF">
            <w:pPr>
              <w:rPr>
                <w:rFonts w:ascii="Calibri" w:eastAsia="Times New Roman" w:hAnsi="Calibri" w:cs="Calibri"/>
                <w:lang w:val="en-GB" w:eastAsia="nl-BE"/>
              </w:rPr>
            </w:pPr>
          </w:p>
        </w:tc>
        <w:tc>
          <w:tcPr>
            <w:tcW w:w="6209" w:type="dxa"/>
          </w:tcPr>
          <w:p w14:paraId="02BB1407" w14:textId="77777777" w:rsidR="00F04F0F" w:rsidRDefault="00000000">
            <w:pPr>
              <w:rPr>
                <w:rFonts w:ascii="Calibri" w:eastAsia="Times New Roman" w:hAnsi="Calibri" w:cs="Calibri"/>
                <w:lang w:val="en-US" w:eastAsia="nl-BE"/>
              </w:rPr>
            </w:pPr>
            <w:r>
              <w:rPr>
                <w:rFonts w:ascii="Calibri" w:eastAsia="Times New Roman" w:hAnsi="Calibri" w:cs="Calibri"/>
                <w:lang w:val="en-US" w:eastAsia="nl-BE"/>
              </w:rPr>
              <w:t xml:space="preserve">This use is similar to e.g. a Google search or checking Wikipedia. If you write your own text based on this information, you do not have to refer to the use of GenAI in the text. </w:t>
            </w:r>
            <w:r>
              <w:rPr>
                <w:rFonts w:ascii="Calibri" w:eastAsia="Times New Roman" w:hAnsi="Calibri" w:cs="Calibri"/>
                <w:b/>
                <w:bCs/>
                <w:lang w:val="en-US" w:eastAsia="nl-BE"/>
              </w:rPr>
              <w:t>Y</w:t>
            </w:r>
            <w:proofErr w:type="spellStart"/>
            <w:r>
              <w:rPr>
                <w:rFonts w:ascii="Calibri" w:eastAsia="Times New Roman" w:hAnsi="Calibri" w:cs="Calibri"/>
                <w:b/>
                <w:bCs/>
                <w:lang w:val="en-GB" w:eastAsia="nl-BE"/>
              </w:rPr>
              <w:t>ou</w:t>
            </w:r>
            <w:proofErr w:type="spellEnd"/>
            <w:r>
              <w:rPr>
                <w:rFonts w:ascii="Calibri" w:eastAsia="Times New Roman" w:hAnsi="Calibri" w:cs="Calibri"/>
                <w:b/>
                <w:bCs/>
                <w:lang w:val="en-GB" w:eastAsia="nl-BE"/>
              </w:rPr>
              <w:t xml:space="preserve"> only have to </w:t>
            </w:r>
            <w:hyperlink r:id="rId23" w:tooltip="https://bib.kuleuven.be/english/training-and-tutorials/citation" w:history="1">
              <w:r>
                <w:rPr>
                  <w:rStyle w:val="Hyperlink"/>
                  <w:rFonts w:ascii="Calibri" w:eastAsia="Times New Roman" w:hAnsi="Calibri" w:cs="Calibri"/>
                  <w:b/>
                  <w:bCs/>
                  <w:lang w:val="en-GB" w:eastAsia="nl-BE"/>
                </w:rPr>
                <w:t>refer</w:t>
              </w:r>
            </w:hyperlink>
            <w:r>
              <w:rPr>
                <w:rFonts w:ascii="Calibri" w:eastAsia="Times New Roman" w:hAnsi="Calibri" w:cs="Calibri"/>
                <w:b/>
                <w:bCs/>
                <w:lang w:val="en-GB" w:eastAsia="nl-BE"/>
              </w:rPr>
              <w:t xml:space="preserve"> to the existing research and references you have checked and used</w:t>
            </w:r>
            <w:r>
              <w:rPr>
                <w:rFonts w:ascii="Calibri" w:eastAsia="Times New Roman" w:hAnsi="Calibri" w:cs="Calibri"/>
                <w:lang w:val="en-GB" w:eastAsia="nl-BE"/>
              </w:rPr>
              <w:t xml:space="preserve"> (without such references you would </w:t>
            </w:r>
            <w:r>
              <w:rPr>
                <w:rFonts w:ascii="Calibri" w:eastAsia="Times New Roman" w:hAnsi="Calibri" w:cs="Calibri"/>
                <w:lang w:val="en-US" w:eastAsia="nl-BE"/>
              </w:rPr>
              <w:t xml:space="preserve">be committing </w:t>
            </w:r>
            <w:hyperlink r:id="rId24"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5DFC06A4" w14:textId="77777777" w:rsidR="00F04F0F" w:rsidRDefault="00000000">
            <w:pPr>
              <w:rPr>
                <w:rFonts w:ascii="Calibri" w:eastAsia="Times New Roman" w:hAnsi="Calibri" w:cs="Calibri"/>
                <w:b/>
                <w:bCs/>
                <w:lang w:val="en-US" w:eastAsia="nl-BE"/>
              </w:rPr>
            </w:pPr>
            <w:r>
              <w:rPr>
                <w:rFonts w:ascii="Calibri" w:eastAsia="Times New Roman" w:hAnsi="Calibri" w:cs="Calibri"/>
                <w:b/>
                <w:bCs/>
                <w:lang w:val="en-US" w:eastAsia="nl-BE"/>
              </w:rPr>
              <w:t>However, be careful:</w:t>
            </w:r>
          </w:p>
          <w:p w14:paraId="2897A0F7"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US" w:eastAsia="nl-BE"/>
              </w:rPr>
              <w:t xml:space="preserve">Be aware that the output of the GenAI tool cannot be guaranteed as a 100% reliable source of information. The output may not be entirely correct and/or be limited due to the databases it uses. Moreover, knowledge evolves and may change over time; therefore, the database of the GenAI tool may not be up to date. Therefore, </w:t>
            </w:r>
            <w:r>
              <w:rPr>
                <w:rFonts w:ascii="Calibri" w:eastAsia="Times New Roman" w:hAnsi="Calibri" w:cs="Calibri"/>
                <w:b/>
                <w:bCs/>
                <w:lang w:val="en-GB" w:eastAsia="nl-BE"/>
              </w:rPr>
              <w:t>verify the information and do not just copy-paste it</w:t>
            </w:r>
            <w:r>
              <w:rPr>
                <w:rFonts w:ascii="Calibri" w:eastAsia="Times New Roman" w:hAnsi="Calibri" w:cs="Calibri"/>
                <w:lang w:val="en-GB" w:eastAsia="nl-BE"/>
              </w:rPr>
              <w:t xml:space="preserve"> as you should understand and critically process everything you are writing. </w:t>
            </w:r>
          </w:p>
        </w:tc>
      </w:tr>
      <w:tr w:rsidR="00F04F0F" w14:paraId="6C6556E3" w14:textId="77777777">
        <w:tc>
          <w:tcPr>
            <w:tcW w:w="3539" w:type="dxa"/>
          </w:tcPr>
          <w:p w14:paraId="123DA718"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literature search</w:t>
            </w:r>
          </w:p>
        </w:tc>
        <w:tc>
          <w:tcPr>
            <w:tcW w:w="5556" w:type="dxa"/>
          </w:tcPr>
          <w:p w14:paraId="62400820" w14:textId="77777777" w:rsidR="00F04F0F" w:rsidRDefault="00F04F0F" w:rsidP="002B26FF">
            <w:pPr>
              <w:rPr>
                <w:rFonts w:ascii="Calibri" w:eastAsia="Times New Roman" w:hAnsi="Calibri" w:cs="Calibri"/>
                <w:lang w:val="en-GB" w:eastAsia="nl-BE"/>
              </w:rPr>
            </w:pPr>
          </w:p>
        </w:tc>
        <w:tc>
          <w:tcPr>
            <w:tcW w:w="6209" w:type="dxa"/>
          </w:tcPr>
          <w:p w14:paraId="4D84AD9C" w14:textId="77777777" w:rsidR="00F04F0F" w:rsidRDefault="00000000">
            <w:p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This use is comparable to e.g. a Google Scholar search. You do not have to refer to such kind of GenAI use; </w:t>
            </w:r>
            <w:r>
              <w:rPr>
                <w:rFonts w:ascii="Calibri" w:eastAsia="Times New Roman" w:hAnsi="Calibri" w:cs="Calibri"/>
                <w:b/>
                <w:bCs/>
                <w:lang w:val="en-GB" w:eastAsia="nl-BE"/>
              </w:rPr>
              <w:t xml:space="preserve">you only have to </w:t>
            </w:r>
            <w:hyperlink r:id="rId25" w:tooltip="https://bib.kuleuven.be/english/training-and-tutorials/citation" w:history="1">
              <w:r>
                <w:rPr>
                  <w:rStyle w:val="Hyperlink"/>
                  <w:rFonts w:ascii="Calibri" w:eastAsia="Times New Roman" w:hAnsi="Calibri" w:cs="Calibri"/>
                  <w:b/>
                  <w:bCs/>
                  <w:lang w:val="en-GB" w:eastAsia="nl-BE"/>
                </w:rPr>
                <w:t>refer</w:t>
              </w:r>
            </w:hyperlink>
            <w:r>
              <w:rPr>
                <w:rFonts w:ascii="Calibri" w:eastAsia="Times New Roman" w:hAnsi="Calibri" w:cs="Calibri"/>
                <w:b/>
                <w:bCs/>
                <w:lang w:val="en-GB" w:eastAsia="nl-BE"/>
              </w:rPr>
              <w:t xml:space="preserve"> to the literature references you have checked and used</w:t>
            </w:r>
            <w:r>
              <w:rPr>
                <w:rFonts w:ascii="Calibri" w:eastAsia="Times New Roman" w:hAnsi="Calibri" w:cs="Calibri"/>
                <w:lang w:val="en-GB" w:eastAsia="nl-BE"/>
              </w:rPr>
              <w:t xml:space="preserve"> (without such references you would </w:t>
            </w:r>
            <w:r>
              <w:rPr>
                <w:rFonts w:ascii="Calibri" w:eastAsia="Times New Roman" w:hAnsi="Calibri" w:cs="Calibri"/>
                <w:lang w:val="en-US" w:eastAsia="nl-BE"/>
              </w:rPr>
              <w:t xml:space="preserve">be committing </w:t>
            </w:r>
            <w:hyperlink r:id="rId26"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7605086B" w14:textId="77777777" w:rsidR="00F04F0F" w:rsidRDefault="00000000">
            <w:pPr>
              <w:rPr>
                <w:rFonts w:ascii="Times New Roman" w:eastAsia="Times New Roman" w:hAnsi="Times New Roman" w:cs="Times New Roman"/>
                <w:b/>
                <w:bCs/>
                <w:sz w:val="24"/>
                <w:szCs w:val="24"/>
                <w:lang w:val="en-GB" w:eastAsia="nl-BE"/>
              </w:rPr>
            </w:pPr>
            <w:r>
              <w:rPr>
                <w:rFonts w:ascii="Calibri" w:eastAsia="Times New Roman" w:hAnsi="Calibri" w:cs="Calibri"/>
                <w:b/>
                <w:bCs/>
                <w:lang w:val="en-GB" w:eastAsia="nl-BE"/>
              </w:rPr>
              <w:t>However, be careful:</w:t>
            </w:r>
          </w:p>
          <w:p w14:paraId="3A20ED67"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Be aware that the search output is restricted to the database the GenAI tool is built on. After this initial search, look for scientific sources and conduct your own analysis of the source documents. </w:t>
            </w:r>
            <w:r>
              <w:rPr>
                <w:rFonts w:ascii="Calibri" w:eastAsia="Times New Roman" w:hAnsi="Calibri" w:cs="Calibri"/>
                <w:b/>
                <w:bCs/>
                <w:lang w:val="en-GB" w:eastAsia="nl-BE"/>
              </w:rPr>
              <w:t xml:space="preserve">Interpret, analyse and process </w:t>
            </w:r>
            <w:r>
              <w:rPr>
                <w:rFonts w:ascii="Calibri" w:eastAsia="Times New Roman" w:hAnsi="Calibri" w:cs="Calibri"/>
                <w:b/>
                <w:bCs/>
                <w:lang w:val="en-GB" w:eastAsia="nl-BE"/>
              </w:rPr>
              <w:lastRenderedPageBreak/>
              <w:t>the information you obtained; verify it and do not just copy-paste it</w:t>
            </w:r>
            <w:r>
              <w:rPr>
                <w:rFonts w:ascii="Calibri" w:eastAsia="Times New Roman" w:hAnsi="Calibri" w:cs="Calibri"/>
                <w:lang w:val="en-GB" w:eastAsia="nl-BE"/>
              </w:rPr>
              <w:t xml:space="preserve"> as you should understand and critically process everything you are writing. </w:t>
            </w:r>
          </w:p>
          <w:p w14:paraId="1C405E10" w14:textId="77777777" w:rsidR="00F04F0F" w:rsidRDefault="00000000">
            <w:pPr>
              <w:pStyle w:val="ListParagraph"/>
              <w:numPr>
                <w:ilvl w:val="0"/>
                <w:numId w:val="10"/>
              </w:numPr>
              <w:rPr>
                <w:rFonts w:ascii="Times New Roman" w:eastAsia="Times New Roman" w:hAnsi="Times New Roman" w:cs="Times New Roman"/>
                <w:sz w:val="24"/>
                <w:szCs w:val="24"/>
                <w:lang w:val="en-GB" w:eastAsia="nl-BE"/>
              </w:rPr>
            </w:pPr>
            <w:r>
              <w:rPr>
                <w:rFonts w:ascii="Calibri" w:eastAsia="Times New Roman" w:hAnsi="Calibri" w:cs="Calibri"/>
                <w:lang w:val="en-GB" w:eastAsia="nl-BE"/>
              </w:rPr>
              <w:t xml:space="preserve">Be aware that some GenAI tools may </w:t>
            </w:r>
            <w:r>
              <w:rPr>
                <w:rFonts w:ascii="Calibri" w:eastAsia="Times New Roman" w:hAnsi="Calibri" w:cs="Calibri"/>
                <w:b/>
                <w:bCs/>
                <w:lang w:val="en-GB" w:eastAsia="nl-BE"/>
              </w:rPr>
              <w:t xml:space="preserve">output </w:t>
            </w:r>
            <w:hyperlink r:id="rId27" w:tooltip="https://www.kuleuven.be/english/education/leuvenlearninglab/support/toolguide/guidelines-for-safe-use-of-genai-tools" w:history="1">
              <w:r>
                <w:rPr>
                  <w:rStyle w:val="Hyperlink"/>
                  <w:rFonts w:ascii="Calibri" w:eastAsia="Times New Roman" w:hAnsi="Calibri" w:cs="Calibri"/>
                  <w:b/>
                  <w:bCs/>
                  <w:lang w:val="en-GB" w:eastAsia="nl-BE"/>
                </w:rPr>
                <w:t>no or wrong references</w:t>
              </w:r>
            </w:hyperlink>
            <w:r>
              <w:rPr>
                <w:rFonts w:ascii="Calibri" w:eastAsia="Times New Roman" w:hAnsi="Calibri" w:cs="Calibri"/>
                <w:lang w:val="en-GB" w:eastAsia="nl-BE"/>
              </w:rPr>
              <w:t>. As a student you are responsible for further checking and verifying the absence or correctness of references; do not just copy-paste it.</w:t>
            </w:r>
          </w:p>
        </w:tc>
      </w:tr>
      <w:tr w:rsidR="00F04F0F" w14:paraId="6FE32B3C" w14:textId="77777777">
        <w:tc>
          <w:tcPr>
            <w:tcW w:w="3539" w:type="dxa"/>
          </w:tcPr>
          <w:p w14:paraId="06C342D2"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lastRenderedPageBreak/>
              <w:t xml:space="preserve">For generating programming code </w:t>
            </w:r>
          </w:p>
        </w:tc>
        <w:tc>
          <w:tcPr>
            <w:tcW w:w="5556" w:type="dxa"/>
          </w:tcPr>
          <w:p w14:paraId="0BE72B9D" w14:textId="3496678E" w:rsidR="00F04F0F" w:rsidRDefault="00037A55" w:rsidP="002B26FF">
            <w:pPr>
              <w:rPr>
                <w:rFonts w:ascii="Calibri" w:eastAsia="Times New Roman" w:hAnsi="Calibri" w:cs="Calibri"/>
                <w:lang w:val="en-GB" w:eastAsia="nl-BE"/>
              </w:rPr>
            </w:pPr>
            <w:r w:rsidRPr="00037A55">
              <w:rPr>
                <w:rFonts w:ascii="Calibri" w:eastAsia="Times New Roman" w:hAnsi="Calibri" w:cs="Calibri"/>
                <w:lang w:val="en-GB" w:eastAsia="nl-BE"/>
              </w:rPr>
              <w:t xml:space="preserve">Claude Sonnet 4.6: For generating small Java pieces of code. To efficiently be aware of what’s possible with </w:t>
            </w:r>
            <w:proofErr w:type="spellStart"/>
            <w:r w:rsidRPr="00037A55">
              <w:rPr>
                <w:rFonts w:ascii="Calibri" w:eastAsia="Times New Roman" w:hAnsi="Calibri" w:cs="Calibri"/>
                <w:lang w:val="en-GB" w:eastAsia="nl-BE"/>
              </w:rPr>
              <w:t>AnyLogic</w:t>
            </w:r>
            <w:proofErr w:type="spellEnd"/>
            <w:r w:rsidRPr="00037A55">
              <w:rPr>
                <w:rFonts w:ascii="Calibri" w:eastAsia="Times New Roman" w:hAnsi="Calibri" w:cs="Calibri"/>
                <w:lang w:val="en-GB" w:eastAsia="nl-BE"/>
              </w:rPr>
              <w:t xml:space="preserve"> and as a helper for debugging.</w:t>
            </w:r>
          </w:p>
        </w:tc>
        <w:tc>
          <w:tcPr>
            <w:tcW w:w="6209" w:type="dxa"/>
          </w:tcPr>
          <w:p w14:paraId="3E80D7CA" w14:textId="77777777" w:rsidR="00F04F0F" w:rsidRDefault="00000000">
            <w:pPr>
              <w:rPr>
                <w:rFonts w:ascii="Times New Roman" w:eastAsia="Times New Roman" w:hAnsi="Times New Roman" w:cs="Times New Roman"/>
                <w:sz w:val="24"/>
                <w:szCs w:val="24"/>
                <w:lang w:val="en-US" w:eastAsia="nl-BE"/>
              </w:rPr>
            </w:pPr>
            <w:r>
              <w:rPr>
                <w:rStyle w:val="ui-provider"/>
                <w:lang w:val="en-US"/>
              </w:rPr>
              <w:t xml:space="preserve">Use of GenAI for coding is allowed except when it is prohibited by the teacher or the program of study. If used for coding,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on the </w:t>
            </w:r>
            <w:hyperlink r:id="rId28" w:anchor="Transparency" w:tooltip="https://www.kuleuven.be/english/education/student/educational-tools/generative-artificial-intelligence#Transparency" w:history="1">
              <w:r>
                <w:rPr>
                  <w:rStyle w:val="Hyperlink"/>
                  <w:lang w:val="en-US"/>
                </w:rPr>
                <w:t xml:space="preserve">page on being </w:t>
              </w:r>
              <w:proofErr w:type="spellStart"/>
              <w:r>
                <w:rPr>
                  <w:rStyle w:val="Hyperlink"/>
                  <w:lang w:val="en-US"/>
                </w:rPr>
                <w:t>transparant</w:t>
              </w:r>
              <w:proofErr w:type="spellEnd"/>
              <w:r>
                <w:rPr>
                  <w:rStyle w:val="Hyperlink"/>
                  <w:lang w:val="en-US"/>
                </w:rPr>
                <w:t xml:space="preserve"> about the use of GenAI</w:t>
              </w:r>
            </w:hyperlink>
            <w:r>
              <w:rPr>
                <w:rFonts w:ascii="Calibri" w:eastAsia="Times New Roman" w:hAnsi="Calibri" w:cs="Calibri"/>
                <w:lang w:val="en-US" w:eastAsia="nl-BE"/>
              </w:rPr>
              <w:t>.</w:t>
            </w:r>
          </w:p>
        </w:tc>
      </w:tr>
      <w:tr w:rsidR="00F04F0F" w14:paraId="5739CFA4" w14:textId="77777777">
        <w:tc>
          <w:tcPr>
            <w:tcW w:w="3539" w:type="dxa"/>
          </w:tcPr>
          <w:p w14:paraId="78FE883E"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new (research) ideas</w:t>
            </w:r>
          </w:p>
        </w:tc>
        <w:tc>
          <w:tcPr>
            <w:tcW w:w="5556" w:type="dxa"/>
          </w:tcPr>
          <w:p w14:paraId="57BD9EA5" w14:textId="77777777" w:rsidR="00F04F0F" w:rsidRDefault="00F04F0F">
            <w:pPr>
              <w:spacing w:line="480" w:lineRule="auto"/>
              <w:rPr>
                <w:rFonts w:ascii="Calibri" w:eastAsia="Times New Roman" w:hAnsi="Calibri" w:cs="Calibri"/>
                <w:lang w:val="en-GB" w:eastAsia="nl-BE"/>
              </w:rPr>
            </w:pPr>
          </w:p>
        </w:tc>
        <w:tc>
          <w:tcPr>
            <w:tcW w:w="6209" w:type="dxa"/>
          </w:tcPr>
          <w:p w14:paraId="207BFDFB" w14:textId="77777777" w:rsidR="00F04F0F" w:rsidRDefault="00000000">
            <w:pPr>
              <w:rPr>
                <w:rStyle w:val="ui-provider"/>
                <w:lang w:val="en-US"/>
              </w:rPr>
            </w:pPr>
            <w:r>
              <w:rPr>
                <w:rStyle w:val="ui-provider"/>
                <w:lang w:val="en-US"/>
              </w:rPr>
              <w:t>This use of GenAI is allowed except when it is prohibited by the teacher or the program of study. C</w:t>
            </w:r>
            <w:r>
              <w:rPr>
                <w:rFonts w:ascii="Calibri" w:eastAsia="Times New Roman" w:hAnsi="Calibri" w:cs="Calibri"/>
                <w:lang w:val="en-US" w:eastAsia="nl-BE"/>
              </w:rPr>
              <w:t xml:space="preserve">orrectly mention the use of GenAI assistance in accordance with </w:t>
            </w:r>
            <w:r>
              <w:rPr>
                <w:rFonts w:eastAsia="Times New Roman"/>
                <w:lang w:val="en-US" w:eastAsia="nl-BE"/>
              </w:rPr>
              <w:t xml:space="preserve">the instructions on the </w:t>
            </w:r>
            <w:hyperlink r:id="rId29" w:anchor="Transparency" w:tooltip="https://www.kuleuven.be/english/education/student/educational-tools/generative-artificial-intelligence#Transparency" w:history="1">
              <w:r>
                <w:rPr>
                  <w:rStyle w:val="Hyperlink"/>
                  <w:lang w:val="en-US"/>
                </w:rPr>
                <w:t xml:space="preserve">page on being </w:t>
              </w:r>
              <w:proofErr w:type="spellStart"/>
              <w:r>
                <w:rPr>
                  <w:rStyle w:val="Hyperlink"/>
                  <w:lang w:val="en-US"/>
                </w:rPr>
                <w:t>transparant</w:t>
              </w:r>
              <w:proofErr w:type="spellEnd"/>
              <w:r>
                <w:rPr>
                  <w:rStyle w:val="Hyperlink"/>
                  <w:lang w:val="en-US"/>
                </w:rPr>
                <w:t xml:space="preserve"> about the use of GenAI</w:t>
              </w:r>
            </w:hyperlink>
            <w:r>
              <w:rPr>
                <w:rFonts w:ascii="Calibri" w:eastAsia="Times New Roman" w:hAnsi="Calibri" w:cs="Calibri"/>
                <w:lang w:val="en-US" w:eastAsia="nl-BE"/>
              </w:rPr>
              <w:t>.</w:t>
            </w:r>
          </w:p>
          <w:p w14:paraId="4FCB3816" w14:textId="77777777" w:rsidR="00F04F0F" w:rsidRDefault="00000000">
            <w:pPr>
              <w:rPr>
                <w:rStyle w:val="ui-provider"/>
                <w:b/>
                <w:bCs/>
                <w:lang w:val="en-US"/>
              </w:rPr>
            </w:pPr>
            <w:r>
              <w:rPr>
                <w:rStyle w:val="ui-provider"/>
                <w:b/>
                <w:bCs/>
                <w:lang w:val="en-US"/>
              </w:rPr>
              <w:t>Be careful:</w:t>
            </w:r>
          </w:p>
          <w:p w14:paraId="42337CC8"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Further verify in this case whether the idea is novel or not. It is likely that it is related to existing work. </w:t>
            </w:r>
            <w:r>
              <w:rPr>
                <w:rFonts w:ascii="Calibri" w:eastAsia="Times New Roman" w:hAnsi="Calibri" w:cs="Calibri"/>
                <w:b/>
                <w:bCs/>
                <w:lang w:val="en-GB" w:eastAsia="nl-BE"/>
              </w:rPr>
              <w:t xml:space="preserve">If so, that existing work should be correctly </w:t>
            </w:r>
            <w:hyperlink r:id="rId30" w:tooltip="https://bib.kuleuven.be/english/training-and-tutorials/citation" w:history="1">
              <w:r>
                <w:rPr>
                  <w:rStyle w:val="Hyperlink"/>
                  <w:rFonts w:ascii="Calibri" w:eastAsia="Times New Roman" w:hAnsi="Calibri" w:cs="Calibri"/>
                  <w:b/>
                  <w:bCs/>
                  <w:lang w:val="en-GB" w:eastAsia="nl-BE"/>
                </w:rPr>
                <w:t>referenced</w:t>
              </w:r>
            </w:hyperlink>
            <w:r>
              <w:rPr>
                <w:rFonts w:ascii="Calibri" w:eastAsia="Times New Roman" w:hAnsi="Calibri" w:cs="Calibri"/>
                <w:b/>
                <w:bCs/>
                <w:lang w:val="en-GB" w:eastAsia="nl-BE"/>
              </w:rPr>
              <w:t xml:space="preserve"> in the text</w:t>
            </w:r>
            <w:r>
              <w:rPr>
                <w:rFonts w:ascii="Calibri" w:eastAsia="Times New Roman" w:hAnsi="Calibri" w:cs="Calibri"/>
                <w:lang w:val="en-GB" w:eastAsia="nl-BE"/>
              </w:rPr>
              <w:t xml:space="preserve"> (without such reference you would </w:t>
            </w:r>
            <w:r>
              <w:rPr>
                <w:rFonts w:ascii="Calibri" w:eastAsia="Times New Roman" w:hAnsi="Calibri" w:cs="Calibri"/>
                <w:lang w:val="en-US" w:eastAsia="nl-BE"/>
              </w:rPr>
              <w:t xml:space="preserve">be committing </w:t>
            </w:r>
            <w:hyperlink r:id="rId31"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committing an irregularity)</w:t>
            </w:r>
            <w:r>
              <w:rPr>
                <w:rFonts w:ascii="Calibri" w:eastAsia="Times New Roman" w:hAnsi="Calibri" w:cs="Calibri"/>
                <w:lang w:val="en-GB" w:eastAsia="nl-BE"/>
              </w:rPr>
              <w:t>.</w:t>
            </w:r>
          </w:p>
          <w:p w14:paraId="4C46E7DC" w14:textId="77777777" w:rsidR="00F04F0F" w:rsidRDefault="00F04F0F">
            <w:pPr>
              <w:pStyle w:val="ListParagraph"/>
              <w:numPr>
                <w:ilvl w:val="0"/>
                <w:numId w:val="10"/>
              </w:numPr>
              <w:rPr>
                <w:rFonts w:ascii="Calibri" w:eastAsia="Times New Roman" w:hAnsi="Calibri" w:cs="Calibri"/>
                <w:lang w:val="en-GB" w:eastAsia="nl-BE"/>
              </w:rPr>
            </w:pPr>
          </w:p>
        </w:tc>
      </w:tr>
      <w:tr w:rsidR="00F04F0F" w14:paraId="37910E36" w14:textId="77777777">
        <w:tc>
          <w:tcPr>
            <w:tcW w:w="3539" w:type="dxa"/>
          </w:tcPr>
          <w:p w14:paraId="5FDFB5EC"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synthetic data</w:t>
            </w:r>
          </w:p>
        </w:tc>
        <w:tc>
          <w:tcPr>
            <w:tcW w:w="5556" w:type="dxa"/>
          </w:tcPr>
          <w:p w14:paraId="2452F56E" w14:textId="77777777" w:rsidR="00F04F0F" w:rsidRDefault="00F04F0F">
            <w:pPr>
              <w:spacing w:line="480" w:lineRule="auto"/>
              <w:rPr>
                <w:rFonts w:ascii="Calibri" w:eastAsia="Times New Roman" w:hAnsi="Calibri" w:cs="Calibri"/>
                <w:lang w:val="en-GB" w:eastAsia="nl-BE"/>
              </w:rPr>
            </w:pPr>
          </w:p>
        </w:tc>
        <w:tc>
          <w:tcPr>
            <w:tcW w:w="6209" w:type="dxa"/>
          </w:tcPr>
          <w:p w14:paraId="1D9E3682" w14:textId="77777777" w:rsidR="00F04F0F" w:rsidRDefault="00000000">
            <w:pPr>
              <w:rPr>
                <w:rFonts w:ascii="Calibri" w:eastAsia="Times New Roman" w:hAnsi="Calibri" w:cs="Calibri"/>
                <w:lang w:val="en-US" w:eastAsia="nl-BE"/>
              </w:rPr>
            </w:pPr>
            <w:r>
              <w:rPr>
                <w:rStyle w:val="ui-provider"/>
                <w:lang w:val="en-US"/>
              </w:rPr>
              <w:t xml:space="preserve">Use of GenAI for generating synthetic data is allowed, </w:t>
            </w:r>
            <w:r>
              <w:rPr>
                <w:rStyle w:val="ui-provider"/>
                <w:b/>
                <w:bCs/>
                <w:lang w:val="en-US"/>
              </w:rPr>
              <w:t>provided that it is methodologically and ethically justifiable</w:t>
            </w:r>
            <w:r>
              <w:rPr>
                <w:rStyle w:val="ui-provider"/>
                <w:lang w:val="en-US"/>
              </w:rPr>
              <w:t xml:space="preserve">, except when it is prohibited by the teacher or the program of study. Always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on the </w:t>
            </w:r>
            <w:hyperlink r:id="rId32" w:anchor="Transparency" w:tooltip="https://www.kuleuven.be/english/education/student/educational-tools/generative-artificial-intelligence#Transparency" w:history="1">
              <w:r>
                <w:rPr>
                  <w:rStyle w:val="Hyperlink"/>
                  <w:lang w:val="en-US"/>
                </w:rPr>
                <w:t xml:space="preserve">page on being </w:t>
              </w:r>
              <w:proofErr w:type="spellStart"/>
              <w:r>
                <w:rPr>
                  <w:rStyle w:val="Hyperlink"/>
                  <w:lang w:val="en-US"/>
                </w:rPr>
                <w:t>transparant</w:t>
              </w:r>
              <w:proofErr w:type="spellEnd"/>
              <w:r>
                <w:rPr>
                  <w:rStyle w:val="Hyperlink"/>
                  <w:lang w:val="en-US"/>
                </w:rPr>
                <w:t xml:space="preserve"> about the use of GenAI</w:t>
              </w:r>
            </w:hyperlink>
            <w:r>
              <w:rPr>
                <w:rFonts w:ascii="Calibri" w:eastAsia="Times New Roman" w:hAnsi="Calibri" w:cs="Calibri"/>
                <w:lang w:val="en-US" w:eastAsia="nl-BE"/>
              </w:rPr>
              <w:t>.</w:t>
            </w:r>
          </w:p>
          <w:p w14:paraId="599DDFE2" w14:textId="77777777" w:rsidR="00F04F0F" w:rsidRDefault="00000000">
            <w:pPr>
              <w:rPr>
                <w:rFonts w:ascii="Calibri" w:eastAsia="Times New Roman" w:hAnsi="Calibri" w:cs="Calibri"/>
                <w:b/>
                <w:bCs/>
                <w:lang w:eastAsia="nl-BE"/>
              </w:rPr>
            </w:pPr>
            <w:r>
              <w:rPr>
                <w:rFonts w:ascii="Calibri" w:eastAsia="Times New Roman" w:hAnsi="Calibri" w:cs="Calibri"/>
                <w:b/>
                <w:bCs/>
                <w:lang w:eastAsia="nl-BE"/>
              </w:rPr>
              <w:t>Be careful:</w:t>
            </w:r>
          </w:p>
          <w:p w14:paraId="18A2C5F5" w14:textId="77777777" w:rsidR="00F04F0F" w:rsidRDefault="00000000">
            <w:pPr>
              <w:pStyle w:val="ListParagraph"/>
              <w:numPr>
                <w:ilvl w:val="0"/>
                <w:numId w:val="10"/>
              </w:numPr>
              <w:rPr>
                <w:rFonts w:ascii="Calibri" w:eastAsia="Times New Roman" w:hAnsi="Calibri" w:cs="Calibri"/>
                <w:b/>
                <w:bCs/>
                <w:lang w:val="en-GB" w:eastAsia="nl-BE"/>
              </w:rPr>
            </w:pPr>
            <w:r>
              <w:rPr>
                <w:rFonts w:ascii="Calibri" w:eastAsia="Times New Roman" w:hAnsi="Calibri" w:cs="Calibri"/>
                <w:lang w:val="en-GB" w:eastAsia="nl-BE"/>
              </w:rPr>
              <w:t xml:space="preserve">Always </w:t>
            </w:r>
            <w:r>
              <w:rPr>
                <w:rFonts w:ascii="Calibri" w:eastAsia="Times New Roman" w:hAnsi="Calibri" w:cs="Calibri"/>
                <w:b/>
                <w:bCs/>
                <w:lang w:val="en-GB" w:eastAsia="nl-BE"/>
              </w:rPr>
              <w:t>carefully evaluate</w:t>
            </w:r>
            <w:r>
              <w:rPr>
                <w:rFonts w:ascii="Calibri" w:eastAsia="Times New Roman" w:hAnsi="Calibri" w:cs="Calibri"/>
                <w:lang w:val="en-GB" w:eastAsia="nl-BE"/>
              </w:rPr>
              <w:t xml:space="preserve"> the generated synthetic data for quality and possible bias since the output is highly dependent on the quality of the data on which the models are trained.</w:t>
            </w:r>
          </w:p>
        </w:tc>
      </w:tr>
      <w:tr w:rsidR="00F04F0F" w14:paraId="56E9AAA0" w14:textId="77777777">
        <w:tc>
          <w:tcPr>
            <w:tcW w:w="3539" w:type="dxa"/>
          </w:tcPr>
          <w:p w14:paraId="52DB0F06"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lastRenderedPageBreak/>
              <w:t>For generating blocks of text</w:t>
            </w:r>
          </w:p>
          <w:p w14:paraId="38DC381D"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(other than the allowed use without referencing mentioned above)</w:t>
            </w:r>
          </w:p>
        </w:tc>
        <w:tc>
          <w:tcPr>
            <w:tcW w:w="5556" w:type="dxa"/>
          </w:tcPr>
          <w:p w14:paraId="73618FB1" w14:textId="77777777" w:rsidR="00F04F0F" w:rsidRDefault="00F04F0F">
            <w:pPr>
              <w:spacing w:line="480" w:lineRule="auto"/>
              <w:rPr>
                <w:rFonts w:ascii="Calibri" w:eastAsia="Times New Roman" w:hAnsi="Calibri" w:cs="Calibri"/>
                <w:lang w:val="en-GB" w:eastAsia="nl-BE"/>
              </w:rPr>
            </w:pPr>
          </w:p>
        </w:tc>
        <w:tc>
          <w:tcPr>
            <w:tcW w:w="6209" w:type="dxa"/>
          </w:tcPr>
          <w:p w14:paraId="00D26D5E"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According to Article 84 of the Regulations on Education and Examinations your text should allow to correctly and properly assess your own knowledge, understanding and skills.</w:t>
            </w:r>
            <w:r>
              <w:rPr>
                <w:rFonts w:ascii="Calibri" w:eastAsia="Times New Roman" w:hAnsi="Calibri" w:cs="Calibri"/>
                <w:b/>
                <w:bCs/>
                <w:lang w:val="en-GB" w:eastAsia="nl-BE"/>
              </w:rPr>
              <w:t xml:space="preserve"> Therefore, inserting blocks of text without quotes and a reference to GenAI assistance in your work is not allowed.</w:t>
            </w:r>
          </w:p>
          <w:p w14:paraId="23BA7090"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Be careful:</w:t>
            </w:r>
          </w:p>
          <w:p w14:paraId="427D0DBE"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If it is really needed to insert a block of text from a GenAI tool, for instance because of the nature of your assignment, mention it as a citation by using quotes and </w:t>
            </w:r>
            <w:r>
              <w:rPr>
                <w:rFonts w:ascii="Calibri" w:eastAsia="Times New Roman" w:hAnsi="Calibri" w:cs="Calibri"/>
                <w:lang w:val="en-US" w:eastAsia="nl-BE"/>
              </w:rPr>
              <w:t xml:space="preserve">correctly mention the use of GenAI assistance in accordance with </w:t>
            </w:r>
            <w:r>
              <w:rPr>
                <w:rFonts w:eastAsia="Times New Roman"/>
                <w:lang w:val="en-US" w:eastAsia="nl-BE"/>
              </w:rPr>
              <w:t xml:space="preserve">the instructions </w:t>
            </w:r>
            <w:hyperlink r:id="rId33" w:anchor="Transparency" w:tooltip="https://www.kuleuven.be/english/education/student/educational-tools/generative-artificial-intelligence#Transparency" w:history="1">
              <w:r>
                <w:rPr>
                  <w:rStyle w:val="Hyperlink"/>
                  <w:lang w:val="en-US"/>
                </w:rPr>
                <w:t xml:space="preserve">page on being </w:t>
              </w:r>
              <w:proofErr w:type="spellStart"/>
              <w:r>
                <w:rPr>
                  <w:rStyle w:val="Hyperlink"/>
                  <w:lang w:val="en-US"/>
                </w:rPr>
                <w:t>transparant</w:t>
              </w:r>
              <w:proofErr w:type="spellEnd"/>
              <w:r>
                <w:rPr>
                  <w:rStyle w:val="Hyperlink"/>
                  <w:lang w:val="en-US"/>
                </w:rPr>
                <w:t xml:space="preserve"> about the use of GenAI</w:t>
              </w:r>
            </w:hyperlink>
            <w:r>
              <w:rPr>
                <w:rFonts w:ascii="Calibri" w:eastAsia="Times New Roman" w:hAnsi="Calibri" w:cs="Calibri"/>
                <w:lang w:val="en-GB" w:eastAsia="nl-BE"/>
              </w:rPr>
              <w:t xml:space="preserve">. </w:t>
            </w:r>
          </w:p>
          <w:p w14:paraId="528517AA" w14:textId="77777777" w:rsidR="00F04F0F" w:rsidRDefault="00000000">
            <w:pPr>
              <w:pStyle w:val="ListParagraph"/>
              <w:numPr>
                <w:ilvl w:val="0"/>
                <w:numId w:val="10"/>
              </w:numPr>
              <w:rPr>
                <w:rFonts w:ascii="Calibri" w:eastAsia="Times New Roman" w:hAnsi="Calibri" w:cs="Calibri"/>
                <w:lang w:val="en-GB" w:eastAsia="nl-BE"/>
              </w:rPr>
            </w:pPr>
            <w:r>
              <w:rPr>
                <w:rFonts w:ascii="Calibri" w:eastAsia="Times New Roman" w:hAnsi="Calibri" w:cs="Calibri"/>
                <w:lang w:val="en-GB" w:eastAsia="nl-BE"/>
              </w:rPr>
              <w:t xml:space="preserve">However, in general, such GenAI use should be kept to an </w:t>
            </w:r>
            <w:r>
              <w:rPr>
                <w:rFonts w:ascii="Calibri" w:eastAsia="Times New Roman" w:hAnsi="Calibri" w:cs="Calibri"/>
                <w:b/>
                <w:bCs/>
                <w:lang w:val="en-GB" w:eastAsia="nl-BE"/>
              </w:rPr>
              <w:t>absolute minimum</w:t>
            </w:r>
            <w:r>
              <w:rPr>
                <w:rFonts w:ascii="Calibri" w:eastAsia="Times New Roman" w:hAnsi="Calibri" w:cs="Calibri"/>
                <w:lang w:val="en-GB" w:eastAsia="nl-BE"/>
              </w:rPr>
              <w:t xml:space="preserve">; you should always check the original sources. </w:t>
            </w:r>
          </w:p>
        </w:tc>
      </w:tr>
      <w:tr w:rsidR="00F04F0F" w14:paraId="77E67781" w14:textId="77777777">
        <w:tc>
          <w:tcPr>
            <w:tcW w:w="3539" w:type="dxa"/>
          </w:tcPr>
          <w:p w14:paraId="5D439C1B"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For generating visuals, video or audio</w:t>
            </w:r>
          </w:p>
        </w:tc>
        <w:tc>
          <w:tcPr>
            <w:tcW w:w="5556" w:type="dxa"/>
          </w:tcPr>
          <w:p w14:paraId="05C8ABCD" w14:textId="77777777" w:rsidR="00F04F0F" w:rsidRDefault="00F04F0F">
            <w:pPr>
              <w:spacing w:line="480" w:lineRule="auto"/>
              <w:rPr>
                <w:rFonts w:ascii="Calibri" w:eastAsia="Times New Roman" w:hAnsi="Calibri" w:cs="Calibri"/>
                <w:lang w:val="en-GB" w:eastAsia="nl-BE"/>
              </w:rPr>
            </w:pPr>
          </w:p>
        </w:tc>
        <w:tc>
          <w:tcPr>
            <w:tcW w:w="6209" w:type="dxa"/>
          </w:tcPr>
          <w:p w14:paraId="7E7391D7" w14:textId="77777777" w:rsidR="00F04F0F" w:rsidRDefault="00000000">
            <w:pPr>
              <w:rPr>
                <w:rStyle w:val="ui-provider"/>
                <w:lang w:val="en-US"/>
              </w:rPr>
            </w:pPr>
            <w:r>
              <w:rPr>
                <w:rStyle w:val="ui-provider"/>
                <w:lang w:val="en-US"/>
              </w:rPr>
              <w:t>Use of GenAI for generating visuals,</w:t>
            </w:r>
            <w:r>
              <w:rPr>
                <w:rStyle w:val="ui-provider"/>
              </w:rPr>
              <w:t xml:space="preserve"> audio or video</w:t>
            </w:r>
            <w:r>
              <w:rPr>
                <w:rStyle w:val="ui-provider"/>
                <w:lang w:val="en-US"/>
              </w:rPr>
              <w:t xml:space="preserve"> is allowed except when it is prohibited by the teacher or the program of study. </w:t>
            </w:r>
          </w:p>
          <w:p w14:paraId="32AED20D" w14:textId="77777777" w:rsidR="00F04F0F" w:rsidRDefault="00000000">
            <w:pPr>
              <w:rPr>
                <w:rStyle w:val="ui-provider"/>
                <w:b/>
                <w:bCs/>
                <w:lang w:val="en-US"/>
              </w:rPr>
            </w:pPr>
            <w:r>
              <w:rPr>
                <w:rStyle w:val="ui-provider"/>
                <w:b/>
                <w:bCs/>
                <w:lang w:val="en-US"/>
              </w:rPr>
              <w:t>Be careful:</w:t>
            </w:r>
          </w:p>
          <w:p w14:paraId="77BD1AC1" w14:textId="77777777" w:rsidR="00F04F0F" w:rsidRDefault="00000000">
            <w:pPr>
              <w:pStyle w:val="ListParagraph"/>
              <w:numPr>
                <w:ilvl w:val="0"/>
                <w:numId w:val="10"/>
              </w:numPr>
              <w:rPr>
                <w:rFonts w:eastAsia="Times New Roman"/>
                <w:lang w:val="en-US" w:eastAsia="nl-BE"/>
              </w:rPr>
            </w:pPr>
            <w:r>
              <w:rPr>
                <w:rStyle w:val="ui-provider"/>
                <w:lang w:val="en-US"/>
              </w:rPr>
              <w:t>If used, r</w:t>
            </w:r>
            <w:r>
              <w:rPr>
                <w:rFonts w:eastAsia="Times New Roman"/>
                <w:lang w:val="en-US" w:eastAsia="nl-BE"/>
              </w:rPr>
              <w:t xml:space="preserve">efer to GenAI for visuals according to the usual referencing style, following the instructions on the </w:t>
            </w:r>
            <w:hyperlink r:id="rId34" w:tooltip="https://bib.kuleuven.be/english/training-and-tutorials/citation/refering-to-genai" w:history="1">
              <w:r>
                <w:rPr>
                  <w:rStyle w:val="Hyperlink"/>
                  <w:lang w:val="en-US"/>
                </w:rPr>
                <w:t>page on referencing GenAI</w:t>
              </w:r>
            </w:hyperlink>
            <w:r>
              <w:rPr>
                <w:rFonts w:eastAsia="Times New Roman"/>
                <w:lang w:val="en-US" w:eastAsia="nl-BE"/>
              </w:rPr>
              <w:t xml:space="preserve">. </w:t>
            </w:r>
          </w:p>
          <w:p w14:paraId="2CB85CBE" w14:textId="77777777" w:rsidR="00F04F0F" w:rsidRDefault="00000000">
            <w:pPr>
              <w:pStyle w:val="ListParagraph"/>
              <w:numPr>
                <w:ilvl w:val="0"/>
                <w:numId w:val="10"/>
              </w:numPr>
              <w:rPr>
                <w:rFonts w:eastAsia="Times New Roman"/>
                <w:lang w:val="en-US" w:eastAsia="nl-BE"/>
              </w:rPr>
            </w:pPr>
            <w:r>
              <w:rPr>
                <w:rFonts w:eastAsia="Times New Roman"/>
                <w:lang w:val="en-US" w:eastAsia="nl-BE"/>
              </w:rPr>
              <w:t>If you work with existing visuals, audio or video,</w:t>
            </w:r>
            <w:r>
              <w:rPr>
                <w:rFonts w:ascii="Calibri" w:eastAsia="Times New Roman" w:hAnsi="Calibri" w:cs="Calibri"/>
                <w:b/>
                <w:bCs/>
                <w:lang w:val="en-GB" w:eastAsia="nl-BE"/>
              </w:rPr>
              <w:t xml:space="preserve"> that existing work should be correctly </w:t>
            </w:r>
            <w:hyperlink r:id="rId35" w:tooltip="https://bib.kuleuven.be/english/training-and-tutorials/citation" w:history="1">
              <w:r>
                <w:rPr>
                  <w:rStyle w:val="Hyperlink"/>
                  <w:rFonts w:ascii="Calibri" w:eastAsia="Times New Roman" w:hAnsi="Calibri" w:cs="Calibri"/>
                  <w:b/>
                  <w:bCs/>
                  <w:lang w:val="en-GB" w:eastAsia="nl-BE"/>
                </w:rPr>
                <w:t>referenced</w:t>
              </w:r>
            </w:hyperlink>
            <w:r>
              <w:rPr>
                <w:rFonts w:ascii="Calibri" w:eastAsia="Times New Roman" w:hAnsi="Calibri" w:cs="Calibri"/>
                <w:b/>
                <w:bCs/>
                <w:lang w:val="en-GB" w:eastAsia="nl-BE"/>
              </w:rPr>
              <w:t xml:space="preserve"> in the text</w:t>
            </w:r>
            <w:r>
              <w:rPr>
                <w:rFonts w:ascii="Calibri" w:eastAsia="Times New Roman" w:hAnsi="Calibri" w:cs="Calibri"/>
                <w:lang w:val="en-GB" w:eastAsia="nl-BE"/>
              </w:rPr>
              <w:t xml:space="preserve"> (without such reference you would </w:t>
            </w:r>
            <w:r>
              <w:rPr>
                <w:rFonts w:ascii="Calibri" w:eastAsia="Times New Roman" w:hAnsi="Calibri" w:cs="Calibri"/>
                <w:lang w:val="en-US" w:eastAsia="nl-BE"/>
              </w:rPr>
              <w:t xml:space="preserve">be committing </w:t>
            </w:r>
            <w:hyperlink r:id="rId36" w:tooltip="https://www.kuleuven.be/english/education/plagiarism/index" w:history="1">
              <w:r>
                <w:rPr>
                  <w:rStyle w:val="Hyperlink"/>
                  <w:rFonts w:ascii="Calibri" w:eastAsia="Times New Roman" w:hAnsi="Calibri" w:cs="Calibri"/>
                  <w:lang w:val="en-US" w:eastAsia="nl-BE"/>
                </w:rPr>
                <w:t>plagiarism</w:t>
              </w:r>
            </w:hyperlink>
            <w:r>
              <w:rPr>
                <w:rFonts w:ascii="Calibri" w:eastAsia="Times New Roman" w:hAnsi="Calibri" w:cs="Calibri"/>
                <w:lang w:val="en-US" w:eastAsia="nl-BE"/>
              </w:rPr>
              <w:t xml:space="preserve"> and thus an irregularity)</w:t>
            </w:r>
            <w:r>
              <w:rPr>
                <w:rFonts w:ascii="Calibri" w:eastAsia="Times New Roman" w:hAnsi="Calibri" w:cs="Calibri"/>
                <w:lang w:val="en-GB" w:eastAsia="nl-BE"/>
              </w:rPr>
              <w:t>.</w:t>
            </w:r>
            <w:r>
              <w:rPr>
                <w:rFonts w:eastAsia="Times New Roman"/>
                <w:lang w:val="en-US" w:eastAsia="nl-BE"/>
              </w:rPr>
              <w:t xml:space="preserve"> </w:t>
            </w:r>
          </w:p>
          <w:p w14:paraId="37CABDF7" w14:textId="77777777" w:rsidR="00F04F0F" w:rsidRDefault="00000000">
            <w:pPr>
              <w:pStyle w:val="ListParagraph"/>
              <w:numPr>
                <w:ilvl w:val="0"/>
                <w:numId w:val="10"/>
              </w:numPr>
              <w:rPr>
                <w:rFonts w:eastAsia="Times New Roman"/>
                <w:lang w:val="en-US" w:eastAsia="nl-BE"/>
              </w:rPr>
            </w:pPr>
            <w:r>
              <w:rPr>
                <w:rFonts w:eastAsia="Times New Roman"/>
                <w:lang w:val="en-US" w:eastAsia="nl-BE"/>
              </w:rPr>
              <w:t>Explain the usage in the methods section (if there is one) and optionally attach (or link to) the prompts with the full output (or history).</w:t>
            </w:r>
          </w:p>
        </w:tc>
      </w:tr>
      <w:tr w:rsidR="00F04F0F" w14:paraId="53DFA4B2" w14:textId="77777777">
        <w:tc>
          <w:tcPr>
            <w:tcW w:w="3539" w:type="dxa"/>
          </w:tcPr>
          <w:p w14:paraId="5F839AB4" w14:textId="77777777" w:rsidR="00F04F0F" w:rsidRDefault="00000000">
            <w:pPr>
              <w:rPr>
                <w:rFonts w:ascii="Calibri" w:eastAsia="Times New Roman" w:hAnsi="Calibri" w:cs="Calibri"/>
                <w:b/>
                <w:bCs/>
                <w:lang w:val="en-GB" w:eastAsia="nl-BE"/>
              </w:rPr>
            </w:pPr>
            <w:r>
              <w:rPr>
                <w:rFonts w:ascii="Calibri" w:eastAsia="Times New Roman" w:hAnsi="Calibri" w:cs="Calibri"/>
                <w:b/>
                <w:bCs/>
                <w:lang w:val="en-GB" w:eastAsia="nl-BE"/>
              </w:rPr>
              <w:t>Other use (specify here; this may also include a combination of types of use mentioned above):</w:t>
            </w:r>
          </w:p>
        </w:tc>
        <w:tc>
          <w:tcPr>
            <w:tcW w:w="5556" w:type="dxa"/>
          </w:tcPr>
          <w:p w14:paraId="56D2DB8F" w14:textId="77777777" w:rsidR="00F04F0F" w:rsidRDefault="00F04F0F">
            <w:pPr>
              <w:spacing w:line="480" w:lineRule="auto"/>
              <w:rPr>
                <w:rFonts w:ascii="Calibri" w:eastAsia="Times New Roman" w:hAnsi="Calibri" w:cs="Calibri"/>
                <w:lang w:val="en-GB" w:eastAsia="nl-BE"/>
              </w:rPr>
            </w:pPr>
          </w:p>
        </w:tc>
        <w:tc>
          <w:tcPr>
            <w:tcW w:w="6209" w:type="dxa"/>
          </w:tcPr>
          <w:p w14:paraId="723DD39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 xml:space="preserve">To make sure other use of GenAI is allowed within the course or thesis, and if so, the conditions that may apply, contact the teaching staff of the course or the supervisor of the thesis </w:t>
            </w:r>
            <w:r>
              <w:rPr>
                <w:rFonts w:ascii="Calibri" w:eastAsia="Times New Roman" w:hAnsi="Calibri" w:cs="Calibri"/>
                <w:b/>
                <w:bCs/>
                <w:lang w:val="en-GB" w:eastAsia="nl-BE"/>
              </w:rPr>
              <w:t>beforehand</w:t>
            </w:r>
            <w:r>
              <w:rPr>
                <w:rFonts w:ascii="Calibri" w:eastAsia="Times New Roman" w:hAnsi="Calibri" w:cs="Calibri"/>
                <w:lang w:val="en-GB" w:eastAsia="nl-BE"/>
              </w:rPr>
              <w:t xml:space="preserve"> and explain the intended GenAI use.  Also inform the programme director. </w:t>
            </w:r>
          </w:p>
          <w:p w14:paraId="48EA3A9E"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lastRenderedPageBreak/>
              <w:t xml:space="preserve">Motivate how you would comply with Article 84 of the exam regulations. Explain the use and the added value of the AI tool you consider to use and how it is in accordance with the assignment or thesis and the </w:t>
            </w:r>
            <w:hyperlink r:id="rId37" w:tooltip="https://www.kuleuven.be/english/genai" w:history="1">
              <w:r>
                <w:rPr>
                  <w:rStyle w:val="Hyperlink"/>
                  <w:lang w:val="en-US"/>
                </w:rPr>
                <w:t>KU Leuven guidelines on responsible use of Generative AI tools</w:t>
              </w:r>
            </w:hyperlink>
            <w:r>
              <w:rPr>
                <w:rFonts w:ascii="Calibri" w:eastAsia="Times New Roman" w:hAnsi="Calibri" w:cs="Calibri"/>
                <w:lang w:val="en-GB" w:eastAsia="nl-BE"/>
              </w:rPr>
              <w:t xml:space="preserve">. </w:t>
            </w:r>
          </w:p>
          <w:p w14:paraId="5CD78A40" w14:textId="77777777" w:rsidR="00F04F0F" w:rsidRDefault="00000000">
            <w:pPr>
              <w:rPr>
                <w:rFonts w:ascii="Calibri" w:eastAsia="Times New Roman" w:hAnsi="Calibri" w:cs="Calibri"/>
                <w:lang w:val="en-GB" w:eastAsia="nl-BE"/>
              </w:rPr>
            </w:pPr>
            <w:r>
              <w:rPr>
                <w:rFonts w:ascii="Calibri" w:eastAsia="Times New Roman" w:hAnsi="Calibri" w:cs="Calibri"/>
                <w:lang w:val="en-GB" w:eastAsia="nl-BE"/>
              </w:rPr>
              <w:t xml:space="preserve">Depending on the kind of GenAI use, it may be needed to properly reference it in the text, </w:t>
            </w:r>
            <w:r>
              <w:rPr>
                <w:rFonts w:eastAsia="Times New Roman"/>
                <w:lang w:val="en-US" w:eastAsia="nl-BE"/>
              </w:rPr>
              <w:t xml:space="preserve">in accordance with the instructions </w:t>
            </w:r>
            <w:hyperlink r:id="rId38" w:anchor="Transparency" w:tooltip="https://www.kuleuven.be/english/education/student/educational-tools/generative-artificial-intelligence#Transparency" w:history="1">
              <w:r>
                <w:rPr>
                  <w:rStyle w:val="Hyperlink"/>
                  <w:lang w:val="en-US"/>
                </w:rPr>
                <w:t xml:space="preserve">page on being </w:t>
              </w:r>
              <w:proofErr w:type="spellStart"/>
              <w:r>
                <w:rPr>
                  <w:rStyle w:val="Hyperlink"/>
                  <w:lang w:val="en-US"/>
                </w:rPr>
                <w:t>transparant</w:t>
              </w:r>
              <w:proofErr w:type="spellEnd"/>
              <w:r>
                <w:rPr>
                  <w:rStyle w:val="Hyperlink"/>
                  <w:lang w:val="en-US"/>
                </w:rPr>
                <w:t xml:space="preserve"> about the use of GenAI</w:t>
              </w:r>
            </w:hyperlink>
            <w:r>
              <w:rPr>
                <w:rFonts w:ascii="Calibri" w:eastAsia="Times New Roman" w:hAnsi="Calibri" w:cs="Calibri"/>
                <w:lang w:val="en-GB" w:eastAsia="nl-BE"/>
              </w:rPr>
              <w:t>.</w:t>
            </w:r>
          </w:p>
        </w:tc>
      </w:tr>
      <w:bookmarkEnd w:id="0"/>
    </w:tbl>
    <w:p w14:paraId="45BE2CA3" w14:textId="77777777" w:rsidR="00F04F0F" w:rsidRDefault="00F04F0F">
      <w:pPr>
        <w:rPr>
          <w:rFonts w:ascii="Calibri" w:eastAsia="Times New Roman" w:hAnsi="Calibri" w:cs="Calibri"/>
          <w:lang w:val="en-GB" w:eastAsia="nl-BE"/>
        </w:rPr>
      </w:pPr>
    </w:p>
    <w:p w14:paraId="2BC3393D" w14:textId="77777777" w:rsidR="00F04F0F" w:rsidRDefault="00F04F0F">
      <w:pPr>
        <w:rPr>
          <w:rFonts w:ascii="Calibri" w:eastAsia="Times New Roman" w:hAnsi="Calibri" w:cs="Calibri"/>
          <w:lang w:val="en-GB" w:eastAsia="nl-BE"/>
        </w:rPr>
      </w:pPr>
    </w:p>
    <w:sectPr w:rsidR="00F04F0F">
      <w:footerReference w:type="default" r:id="rId39"/>
      <w:pgSz w:w="16838" w:h="11906" w:orient="landscape"/>
      <w:pgMar w:top="720" w:right="720" w:bottom="720" w:left="720" w:header="708" w:footer="1345"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79E86" w14:textId="77777777" w:rsidR="00E828B6" w:rsidRDefault="00E828B6">
      <w:pPr>
        <w:spacing w:after="0" w:line="240" w:lineRule="auto"/>
      </w:pPr>
      <w:r>
        <w:separator/>
      </w:r>
    </w:p>
  </w:endnote>
  <w:endnote w:type="continuationSeparator" w:id="0">
    <w:p w14:paraId="6D79AA95" w14:textId="77777777" w:rsidR="00E828B6" w:rsidRDefault="00E828B6">
      <w:pPr>
        <w:spacing w:after="0" w:line="240" w:lineRule="auto"/>
      </w:pPr>
      <w:r>
        <w:continuationSeparator/>
      </w:r>
    </w:p>
  </w:endnote>
  <w:endnote w:type="continuationNotice" w:id="1">
    <w:p w14:paraId="4F5ED002" w14:textId="77777777" w:rsidR="00E828B6" w:rsidRDefault="00E828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932052"/>
      <w:docPartObj>
        <w:docPartGallery w:val="Page Numbers (Bottom of Page)"/>
        <w:docPartUnique/>
      </w:docPartObj>
    </w:sdtPr>
    <w:sdtContent>
      <w:p w14:paraId="1941283E" w14:textId="77777777" w:rsidR="00F04F0F" w:rsidRDefault="00000000">
        <w:pPr>
          <w:pStyle w:val="Footer"/>
          <w:jc w:val="right"/>
          <w:rPr>
            <w:lang w:val="en-US"/>
          </w:rPr>
        </w:pPr>
        <w:r>
          <w:fldChar w:fldCharType="begin"/>
        </w:r>
        <w:r>
          <w:rPr>
            <w:lang w:val="en-US"/>
          </w:rPr>
          <w:instrText xml:space="preserve"> PAGE   \* MERGEFORMAT </w:instrText>
        </w:r>
        <w:r>
          <w:fldChar w:fldCharType="separate"/>
        </w:r>
        <w:r>
          <w:rPr>
            <w:lang w:val="en-US"/>
          </w:rPr>
          <w:t>2</w:t>
        </w:r>
        <w:r>
          <w:fldChar w:fldCharType="end"/>
        </w:r>
      </w:p>
    </w:sdtContent>
  </w:sdt>
  <w:p w14:paraId="73B19788" w14:textId="77777777" w:rsidR="00F04F0F" w:rsidRDefault="00000000">
    <w:pPr>
      <w:pStyle w:val="Footer"/>
      <w:rPr>
        <w:i/>
        <w:iCs/>
        <w:lang w:val="en-US"/>
      </w:rPr>
    </w:pPr>
    <w:r>
      <w:rPr>
        <w:i/>
        <w:iCs/>
        <w:lang w:val="en-US"/>
      </w:rPr>
      <w:t>GenAI code of conduct and transparency statement for students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6E1E9" w14:textId="77777777" w:rsidR="00E828B6" w:rsidRDefault="00E828B6">
      <w:pPr>
        <w:spacing w:after="0" w:line="240" w:lineRule="auto"/>
      </w:pPr>
      <w:r>
        <w:separator/>
      </w:r>
    </w:p>
  </w:footnote>
  <w:footnote w:type="continuationSeparator" w:id="0">
    <w:p w14:paraId="3050E8A3" w14:textId="77777777" w:rsidR="00E828B6" w:rsidRDefault="00E828B6">
      <w:pPr>
        <w:spacing w:after="0" w:line="240" w:lineRule="auto"/>
      </w:pPr>
      <w:r>
        <w:continuationSeparator/>
      </w:r>
    </w:p>
  </w:footnote>
  <w:footnote w:type="continuationNotice" w:id="1">
    <w:p w14:paraId="40B5D77E" w14:textId="77777777" w:rsidR="00E828B6" w:rsidRDefault="00E828B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59F3"/>
    <w:multiLevelType w:val="multilevel"/>
    <w:tmpl w:val="1BEA2E82"/>
    <w:lvl w:ilvl="0">
      <w:start w:val="1"/>
      <w:numFmt w:val="bullet"/>
      <w:lvlText w:val="o"/>
      <w:lvlJc w:val="left"/>
      <w:pPr>
        <w:ind w:left="1434" w:hanging="360"/>
      </w:pPr>
      <w:rPr>
        <w:rFonts w:ascii="Courier New" w:hAnsi="Courier New" w:cs="Courier New"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1" w15:restartNumberingAfterBreak="0">
    <w:nsid w:val="0903632C"/>
    <w:multiLevelType w:val="multilevel"/>
    <w:tmpl w:val="BBEE163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720" w:hanging="360"/>
      </w:pPr>
    </w:lvl>
    <w:lvl w:ilvl="3">
      <w:start w:val="1"/>
      <w:numFmt w:val="decimal"/>
      <w:lvlText w:val="%4)"/>
      <w:lvlJc w:val="left"/>
      <w:pPr>
        <w:ind w:left="720" w:hanging="360"/>
      </w:pPr>
    </w:lvl>
    <w:lvl w:ilvl="4">
      <w:start w:val="1"/>
      <w:numFmt w:val="decimal"/>
      <w:lvlText w:val="%5)"/>
      <w:lvlJc w:val="left"/>
      <w:pPr>
        <w:ind w:left="720" w:hanging="360"/>
      </w:pPr>
    </w:lvl>
    <w:lvl w:ilvl="5">
      <w:start w:val="1"/>
      <w:numFmt w:val="decimal"/>
      <w:lvlText w:val="%6)"/>
      <w:lvlJc w:val="left"/>
      <w:pPr>
        <w:ind w:left="720" w:hanging="360"/>
      </w:pPr>
    </w:lvl>
    <w:lvl w:ilvl="6">
      <w:start w:val="1"/>
      <w:numFmt w:val="decimal"/>
      <w:lvlText w:val="%7)"/>
      <w:lvlJc w:val="left"/>
      <w:pPr>
        <w:ind w:left="720" w:hanging="360"/>
      </w:pPr>
    </w:lvl>
    <w:lvl w:ilvl="7">
      <w:start w:val="1"/>
      <w:numFmt w:val="decimal"/>
      <w:lvlText w:val="%8)"/>
      <w:lvlJc w:val="left"/>
      <w:pPr>
        <w:ind w:left="720" w:hanging="360"/>
      </w:pPr>
    </w:lvl>
    <w:lvl w:ilvl="8">
      <w:start w:val="1"/>
      <w:numFmt w:val="decimal"/>
      <w:lvlText w:val="%9)"/>
      <w:lvlJc w:val="left"/>
      <w:pPr>
        <w:ind w:left="720" w:hanging="360"/>
      </w:pPr>
    </w:lvl>
  </w:abstractNum>
  <w:abstractNum w:abstractNumId="2" w15:restartNumberingAfterBreak="0">
    <w:nsid w:val="0DC60FAB"/>
    <w:multiLevelType w:val="multilevel"/>
    <w:tmpl w:val="306AA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2166B3"/>
    <w:multiLevelType w:val="multilevel"/>
    <w:tmpl w:val="4EA68CF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A00350B"/>
    <w:multiLevelType w:val="multilevel"/>
    <w:tmpl w:val="28E066AE"/>
    <w:lvl w:ilvl="0">
      <w:start w:val="1"/>
      <w:numFmt w:val="decimal"/>
      <w:lvlText w:val="%1."/>
      <w:lvlJc w:val="left"/>
      <w:pPr>
        <w:ind w:left="1080" w:hanging="360"/>
      </w:pPr>
      <w:rPr>
        <w:rFonts w:hint="default"/>
        <w:sz w:val="22"/>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79824C9"/>
    <w:multiLevelType w:val="multilevel"/>
    <w:tmpl w:val="E062B21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 w15:restartNumberingAfterBreak="0">
    <w:nsid w:val="42FC7244"/>
    <w:multiLevelType w:val="multilevel"/>
    <w:tmpl w:val="44E6A96C"/>
    <w:lvl w:ilvl="0">
      <w:start w:val="3"/>
      <w:numFmt w:val="bullet"/>
      <w:lvlText w:val=""/>
      <w:lvlJc w:val="left"/>
      <w:pPr>
        <w:ind w:left="720" w:hanging="360"/>
      </w:pPr>
      <w:rPr>
        <w:rFonts w:ascii="Wingdings" w:eastAsia="Times New Roman" w:hAnsi="Wingdings" w:cs="Calibri"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7C63916"/>
    <w:multiLevelType w:val="multilevel"/>
    <w:tmpl w:val="7086409E"/>
    <w:lvl w:ilvl="0">
      <w:start w:val="1"/>
      <w:numFmt w:val="decimal"/>
      <w:lvlText w:val="%1)"/>
      <w:lvlJc w:val="left"/>
      <w:pPr>
        <w:ind w:left="1020" w:hanging="360"/>
      </w:pPr>
    </w:lvl>
    <w:lvl w:ilvl="1">
      <w:start w:val="1"/>
      <w:numFmt w:val="decimal"/>
      <w:lvlText w:val="%2)"/>
      <w:lvlJc w:val="left"/>
      <w:pPr>
        <w:ind w:left="1020" w:hanging="360"/>
      </w:pPr>
    </w:lvl>
    <w:lvl w:ilvl="2">
      <w:start w:val="1"/>
      <w:numFmt w:val="decimal"/>
      <w:lvlText w:val="%3)"/>
      <w:lvlJc w:val="left"/>
      <w:pPr>
        <w:ind w:left="1020" w:hanging="360"/>
      </w:pPr>
    </w:lvl>
    <w:lvl w:ilvl="3">
      <w:start w:val="1"/>
      <w:numFmt w:val="decimal"/>
      <w:lvlText w:val="%4)"/>
      <w:lvlJc w:val="left"/>
      <w:pPr>
        <w:ind w:left="1020" w:hanging="360"/>
      </w:pPr>
    </w:lvl>
    <w:lvl w:ilvl="4">
      <w:start w:val="1"/>
      <w:numFmt w:val="decimal"/>
      <w:lvlText w:val="%5)"/>
      <w:lvlJc w:val="left"/>
      <w:pPr>
        <w:ind w:left="1020" w:hanging="360"/>
      </w:pPr>
    </w:lvl>
    <w:lvl w:ilvl="5">
      <w:start w:val="1"/>
      <w:numFmt w:val="decimal"/>
      <w:lvlText w:val="%6)"/>
      <w:lvlJc w:val="left"/>
      <w:pPr>
        <w:ind w:left="1020" w:hanging="360"/>
      </w:pPr>
    </w:lvl>
    <w:lvl w:ilvl="6">
      <w:start w:val="1"/>
      <w:numFmt w:val="decimal"/>
      <w:lvlText w:val="%7)"/>
      <w:lvlJc w:val="left"/>
      <w:pPr>
        <w:ind w:left="1020" w:hanging="360"/>
      </w:pPr>
    </w:lvl>
    <w:lvl w:ilvl="7">
      <w:start w:val="1"/>
      <w:numFmt w:val="decimal"/>
      <w:lvlText w:val="%8)"/>
      <w:lvlJc w:val="left"/>
      <w:pPr>
        <w:ind w:left="1020" w:hanging="360"/>
      </w:pPr>
    </w:lvl>
    <w:lvl w:ilvl="8">
      <w:start w:val="1"/>
      <w:numFmt w:val="decimal"/>
      <w:lvlText w:val="%9)"/>
      <w:lvlJc w:val="left"/>
      <w:pPr>
        <w:ind w:left="1020" w:hanging="360"/>
      </w:pPr>
    </w:lvl>
  </w:abstractNum>
  <w:abstractNum w:abstractNumId="8" w15:restartNumberingAfterBreak="0">
    <w:nsid w:val="54674B26"/>
    <w:multiLevelType w:val="multilevel"/>
    <w:tmpl w:val="8BE08B20"/>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720" w:hanging="360"/>
      </w:pPr>
    </w:lvl>
    <w:lvl w:ilvl="3">
      <w:start w:val="1"/>
      <w:numFmt w:val="decimal"/>
      <w:lvlText w:val="%4)"/>
      <w:lvlJc w:val="left"/>
      <w:pPr>
        <w:ind w:left="720" w:hanging="360"/>
      </w:pPr>
    </w:lvl>
    <w:lvl w:ilvl="4">
      <w:start w:val="1"/>
      <w:numFmt w:val="decimal"/>
      <w:lvlText w:val="%5)"/>
      <w:lvlJc w:val="left"/>
      <w:pPr>
        <w:ind w:left="720" w:hanging="360"/>
      </w:pPr>
    </w:lvl>
    <w:lvl w:ilvl="5">
      <w:start w:val="1"/>
      <w:numFmt w:val="decimal"/>
      <w:lvlText w:val="%6)"/>
      <w:lvlJc w:val="left"/>
      <w:pPr>
        <w:ind w:left="720" w:hanging="360"/>
      </w:pPr>
    </w:lvl>
    <w:lvl w:ilvl="6">
      <w:start w:val="1"/>
      <w:numFmt w:val="decimal"/>
      <w:lvlText w:val="%7)"/>
      <w:lvlJc w:val="left"/>
      <w:pPr>
        <w:ind w:left="720" w:hanging="360"/>
      </w:pPr>
    </w:lvl>
    <w:lvl w:ilvl="7">
      <w:start w:val="1"/>
      <w:numFmt w:val="decimal"/>
      <w:lvlText w:val="%8)"/>
      <w:lvlJc w:val="left"/>
      <w:pPr>
        <w:ind w:left="720" w:hanging="360"/>
      </w:pPr>
    </w:lvl>
    <w:lvl w:ilvl="8">
      <w:start w:val="1"/>
      <w:numFmt w:val="decimal"/>
      <w:lvlText w:val="%9)"/>
      <w:lvlJc w:val="left"/>
      <w:pPr>
        <w:ind w:left="720" w:hanging="360"/>
      </w:pPr>
    </w:lvl>
  </w:abstractNum>
  <w:abstractNum w:abstractNumId="9" w15:restartNumberingAfterBreak="0">
    <w:nsid w:val="62051578"/>
    <w:multiLevelType w:val="multilevel"/>
    <w:tmpl w:val="02DC243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8415CED"/>
    <w:multiLevelType w:val="multilevel"/>
    <w:tmpl w:val="108648FA"/>
    <w:lvl w:ilvl="0">
      <w:start w:val="1"/>
      <w:numFmt w:val="decimal"/>
      <w:lvlText w:val="%1)"/>
      <w:lvlJc w:val="left"/>
      <w:pPr>
        <w:ind w:left="1020" w:hanging="360"/>
      </w:pPr>
    </w:lvl>
    <w:lvl w:ilvl="1">
      <w:start w:val="1"/>
      <w:numFmt w:val="decimal"/>
      <w:lvlText w:val="%2)"/>
      <w:lvlJc w:val="left"/>
      <w:pPr>
        <w:ind w:left="1020" w:hanging="360"/>
      </w:pPr>
    </w:lvl>
    <w:lvl w:ilvl="2">
      <w:start w:val="1"/>
      <w:numFmt w:val="decimal"/>
      <w:lvlText w:val="%3)"/>
      <w:lvlJc w:val="left"/>
      <w:pPr>
        <w:ind w:left="1020" w:hanging="360"/>
      </w:pPr>
    </w:lvl>
    <w:lvl w:ilvl="3">
      <w:start w:val="1"/>
      <w:numFmt w:val="decimal"/>
      <w:lvlText w:val="%4)"/>
      <w:lvlJc w:val="left"/>
      <w:pPr>
        <w:ind w:left="1020" w:hanging="360"/>
      </w:pPr>
    </w:lvl>
    <w:lvl w:ilvl="4">
      <w:start w:val="1"/>
      <w:numFmt w:val="decimal"/>
      <w:lvlText w:val="%5)"/>
      <w:lvlJc w:val="left"/>
      <w:pPr>
        <w:ind w:left="1020" w:hanging="360"/>
      </w:pPr>
    </w:lvl>
    <w:lvl w:ilvl="5">
      <w:start w:val="1"/>
      <w:numFmt w:val="decimal"/>
      <w:lvlText w:val="%6)"/>
      <w:lvlJc w:val="left"/>
      <w:pPr>
        <w:ind w:left="1020" w:hanging="360"/>
      </w:pPr>
    </w:lvl>
    <w:lvl w:ilvl="6">
      <w:start w:val="1"/>
      <w:numFmt w:val="decimal"/>
      <w:lvlText w:val="%7)"/>
      <w:lvlJc w:val="left"/>
      <w:pPr>
        <w:ind w:left="1020" w:hanging="360"/>
      </w:pPr>
    </w:lvl>
    <w:lvl w:ilvl="7">
      <w:start w:val="1"/>
      <w:numFmt w:val="decimal"/>
      <w:lvlText w:val="%8)"/>
      <w:lvlJc w:val="left"/>
      <w:pPr>
        <w:ind w:left="1020" w:hanging="360"/>
      </w:pPr>
    </w:lvl>
    <w:lvl w:ilvl="8">
      <w:start w:val="1"/>
      <w:numFmt w:val="decimal"/>
      <w:lvlText w:val="%9)"/>
      <w:lvlJc w:val="left"/>
      <w:pPr>
        <w:ind w:left="1020" w:hanging="360"/>
      </w:pPr>
    </w:lvl>
  </w:abstractNum>
  <w:abstractNum w:abstractNumId="11" w15:restartNumberingAfterBreak="0">
    <w:nsid w:val="68886C28"/>
    <w:multiLevelType w:val="multilevel"/>
    <w:tmpl w:val="3548541A"/>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26484561">
    <w:abstractNumId w:val="5"/>
  </w:num>
  <w:num w:numId="2" w16cid:durableId="1650667902">
    <w:abstractNumId w:val="9"/>
  </w:num>
  <w:num w:numId="3" w16cid:durableId="1056785276">
    <w:abstractNumId w:val="6"/>
  </w:num>
  <w:num w:numId="4" w16cid:durableId="2101170578">
    <w:abstractNumId w:val="2"/>
  </w:num>
  <w:num w:numId="5" w16cid:durableId="602689365">
    <w:abstractNumId w:val="3"/>
  </w:num>
  <w:num w:numId="6" w16cid:durableId="803812470">
    <w:abstractNumId w:val="0"/>
  </w:num>
  <w:num w:numId="7" w16cid:durableId="153688604">
    <w:abstractNumId w:val="4"/>
  </w:num>
  <w:num w:numId="8" w16cid:durableId="1623994788">
    <w:abstractNumId w:val="6"/>
  </w:num>
  <w:num w:numId="9" w16cid:durableId="354959665">
    <w:abstractNumId w:val="6"/>
  </w:num>
  <w:num w:numId="10" w16cid:durableId="644310012">
    <w:abstractNumId w:val="11"/>
  </w:num>
  <w:num w:numId="11" w16cid:durableId="420219843">
    <w:abstractNumId w:val="10"/>
  </w:num>
  <w:num w:numId="12" w16cid:durableId="1389039473">
    <w:abstractNumId w:val="1"/>
  </w:num>
  <w:num w:numId="13" w16cid:durableId="546189231">
    <w:abstractNumId w:val="7"/>
  </w:num>
  <w:num w:numId="14" w16cid:durableId="20678758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2552"/>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F0F"/>
    <w:rsid w:val="00037A55"/>
    <w:rsid w:val="002B26FF"/>
    <w:rsid w:val="008C5E0C"/>
    <w:rsid w:val="00A01C87"/>
    <w:rsid w:val="00E828B6"/>
    <w:rsid w:val="00F04F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470EA"/>
  <w15:docId w15:val="{23A9AE02-79C4-47D5-858B-2670DE962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paragraph" w:styleId="Revision">
    <w:name w:val="Revision"/>
    <w:hidden/>
    <w:uiPriority w:val="99"/>
    <w:semiHidden/>
    <w:pPr>
      <w:spacing w:after="0" w:line="240" w:lineRule="auto"/>
    </w:p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ui-provider">
    <w:name w:val="ui-provider"/>
    <w:basedOn w:val="DefaultParagraphFont"/>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customStyle="1" w:styleId="pf0">
    <w:name w:val="pf0"/>
    <w:basedOn w:val="Normal"/>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customStyle="1" w:styleId="cf01">
    <w:name w:val="cf01"/>
    <w:basedOn w:val="DefaultParagraphFont"/>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kuleuven.be/onderwijs/student/onderwijstools/artificiele-intelligentie" TargetMode="External"/><Relationship Id="rId18" Type="http://schemas.openxmlformats.org/officeDocument/2006/relationships/hyperlink" Target="https://www.kuleuven.be/english/education/plagiarism/index" TargetMode="External"/><Relationship Id="rId26" Type="http://schemas.openxmlformats.org/officeDocument/2006/relationships/hyperlink" Target="https://www.kuleuven.be/english/education/plagiarism/index" TargetMode="External"/><Relationship Id="rId39" Type="http://schemas.openxmlformats.org/officeDocument/2006/relationships/footer" Target="footer1.xml"/><Relationship Id="rId21" Type="http://schemas.openxmlformats.org/officeDocument/2006/relationships/hyperlink" Target="https://bib.kuleuven.be/english/training-and-tutorials/citation" TargetMode="External"/><Relationship Id="rId34" Type="http://schemas.openxmlformats.org/officeDocument/2006/relationships/hyperlink" Target="https://bib.kuleuven.be/english/training-and-tutorials/citation/refering-to-genai"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kuleuven.be/english/genai" TargetMode="External"/><Relationship Id="rId20" Type="http://schemas.openxmlformats.org/officeDocument/2006/relationships/hyperlink" Target="https://www.kuleuven.be/english/education/plagiarism/index" TargetMode="External"/><Relationship Id="rId29" Type="http://schemas.openxmlformats.org/officeDocument/2006/relationships/hyperlink" Target="https://www.kuleuven.be/english/education/student/educational-tools/generative-artificial-intelligenc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uleuven.be/english/education/leuvenlearninglab/support/toolguide/guidelines-for-safe-use-of-genai-tools" TargetMode="External"/><Relationship Id="rId24" Type="http://schemas.openxmlformats.org/officeDocument/2006/relationships/hyperlink" Target="https://www.kuleuven.be/english/education/plagiarism/index" TargetMode="External"/><Relationship Id="rId32" Type="http://schemas.openxmlformats.org/officeDocument/2006/relationships/hyperlink" Target="https://www.kuleuven.be/english/education/student/educational-tools/generative-artificial-intelligence" TargetMode="External"/><Relationship Id="rId37" Type="http://schemas.openxmlformats.org/officeDocument/2006/relationships/hyperlink" Target="https://www.kuleuven.be/english/genai"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kuleuven.be/genai" TargetMode="External"/><Relationship Id="rId23" Type="http://schemas.openxmlformats.org/officeDocument/2006/relationships/hyperlink" Target="https://bib.kuleuven.be/english/training-and-tutorials/citation" TargetMode="External"/><Relationship Id="rId28" Type="http://schemas.openxmlformats.org/officeDocument/2006/relationships/hyperlink" Target="https://www.kuleuven.be/english/education/student/educational-tools/generative-artificial-intelligence" TargetMode="External"/><Relationship Id="rId36" Type="http://schemas.openxmlformats.org/officeDocument/2006/relationships/hyperlink" Target="https://www.kuleuven.be/english/education/plagiarism/index" TargetMode="External"/><Relationship Id="rId10" Type="http://schemas.openxmlformats.org/officeDocument/2006/relationships/endnotes" Target="endnotes.xml"/><Relationship Id="rId19" Type="http://schemas.openxmlformats.org/officeDocument/2006/relationships/hyperlink" Target="https://bib.kuleuven.be/english/training-and-tutorials/citation" TargetMode="External"/><Relationship Id="rId31" Type="http://schemas.openxmlformats.org/officeDocument/2006/relationships/hyperlink" Target="https://www.kuleuven.be/english/education/plagiarism/inde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uleuven.be/english/education/student/educational-tools/generative-artificial-intelligence" TargetMode="External"/><Relationship Id="rId22" Type="http://schemas.openxmlformats.org/officeDocument/2006/relationships/hyperlink" Target="https://www.kuleuven.be/english/education/plagiarism/index" TargetMode="External"/><Relationship Id="rId27" Type="http://schemas.openxmlformats.org/officeDocument/2006/relationships/hyperlink" Target="https://www.kuleuven.be/english/education/leuvenlearninglab/support/toolguide/guidelines-for-safe-use-of-genai-tools" TargetMode="External"/><Relationship Id="rId30" Type="http://schemas.openxmlformats.org/officeDocument/2006/relationships/hyperlink" Target="https://bib.kuleuven.be/english/training-and-tutorials/citation" TargetMode="External"/><Relationship Id="rId35" Type="http://schemas.openxmlformats.org/officeDocument/2006/relationships/hyperlink" Target="https://bib.kuleuven.be/english/training-and-tutorials/citation"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kuleuven.be/english/stuvo/student-legal-services/research-with-interaction-with-a-company-or-organisation" TargetMode="External"/><Relationship Id="rId17" Type="http://schemas.openxmlformats.org/officeDocument/2006/relationships/hyperlink" Target="https://bib.kuleuven.be/english/training-and-tutorials/citation" TargetMode="External"/><Relationship Id="rId25" Type="http://schemas.openxmlformats.org/officeDocument/2006/relationships/hyperlink" Target="https://bib.kuleuven.be/english/training-and-tutorials/citation" TargetMode="External"/><Relationship Id="rId33" Type="http://schemas.openxmlformats.org/officeDocument/2006/relationships/hyperlink" Target="https://www.kuleuven.be/english/education/student/educational-tools/generative-artificial-intelligence" TargetMode="External"/><Relationship Id="rId38" Type="http://schemas.openxmlformats.org/officeDocument/2006/relationships/hyperlink" Target="https://www.kuleuven.be/english/education/student/educational-tools/generative-artificial-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716486488F8A3489750D63DDC4FAC04" ma:contentTypeVersion="10" ma:contentTypeDescription="Een nieuw document maken." ma:contentTypeScope="" ma:versionID="f750bf31995c20f45ee86359f8380f30">
  <xsd:schema xmlns:xsd="http://www.w3.org/2001/XMLSchema" xmlns:xs="http://www.w3.org/2001/XMLSchema" xmlns:p="http://schemas.microsoft.com/office/2006/metadata/properties" xmlns:ns2="09a95e20-259e-43b2-8648-99ec21a3a5ce" targetNamespace="http://schemas.microsoft.com/office/2006/metadata/properties" ma:root="true" ma:fieldsID="9b7df407231c270903648bf95ac226c3" ns2:_="">
    <xsd:import namespace="09a95e20-259e-43b2-8648-99ec21a3a5c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a95e20-259e-43b2-8648-99ec21a3a5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8b6fc0cd-01fe-45a4-a6f7-42bcc5426b5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9a95e20-259e-43b2-8648-99ec21a3a5c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66E90-3E2D-4CC5-917E-BEA018A47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a95e20-259e-43b2-8648-99ec21a3a5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4FA3C7-8FC8-4398-ADE9-9D88655A8170}">
  <ds:schemaRefs>
    <ds:schemaRef ds:uri="http://schemas.microsoft.com/office/2006/metadata/properties"/>
    <ds:schemaRef ds:uri="http://schemas.microsoft.com/office/infopath/2007/PartnerControls"/>
    <ds:schemaRef ds:uri="09a95e20-259e-43b2-8648-99ec21a3a5ce"/>
  </ds:schemaRefs>
</ds:datastoreItem>
</file>

<file path=customXml/itemProps3.xml><?xml version="1.0" encoding="utf-8"?>
<ds:datastoreItem xmlns:ds="http://schemas.openxmlformats.org/officeDocument/2006/customXml" ds:itemID="{84E96D00-AEB8-4B8D-AE1F-71F6637BC9B6}">
  <ds:schemaRefs>
    <ds:schemaRef ds:uri="http://schemas.microsoft.com/sharepoint/v3/contenttype/forms"/>
  </ds:schemaRefs>
</ds:datastoreItem>
</file>

<file path=customXml/itemProps4.xml><?xml version="1.0" encoding="utf-8"?>
<ds:datastoreItem xmlns:ds="http://schemas.openxmlformats.org/officeDocument/2006/customXml" ds:itemID="{072B0C5E-DADC-4892-81AC-B00040DD1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2836</Words>
  <Characters>16170</Characters>
  <Application>Microsoft Office Word</Application>
  <DocSecurity>0</DocSecurity>
  <Lines>134</Lines>
  <Paragraphs>37</Paragraphs>
  <ScaleCrop>false</ScaleCrop>
  <Company/>
  <LinksUpToDate>false</LinksUpToDate>
  <CharactersWithSpaces>18969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Gustave MOUGENOT</cp:lastModifiedBy>
  <cp:revision>4</cp:revision>
  <dcterms:created xsi:type="dcterms:W3CDTF">2026-06-07T19:50:00Z</dcterms:created>
  <dcterms:modified xsi:type="dcterms:W3CDTF">2026-06-07T19:55:00Z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0x010100C716486488F8A3489750D63DDC4FAC04</vt:lpwstr>
  </property>
  <property fmtid="{D5CDD505-2E9C-101B-9397-08002B2CF9AE}" pid="3" name="xd_ProgID">
    <vt:lpwstr/>
  </property>
  <property fmtid="{D5CDD505-2E9C-101B-9397-08002B2CF9AE}" pid="4" name="ComplianceAssetId">
    <vt:lpwstr/>
  </property>
  <property fmtid="{D5CDD505-2E9C-101B-9397-08002B2CF9AE}" pid="5" name="TemplateUrl">
    <vt:lpwstr/>
  </property>
  <property fmtid="{D5CDD505-2E9C-101B-9397-08002B2CF9AE}" pid="6" name="_ExtendedDescription">
    <vt:lpwstr/>
  </property>
  <property fmtid="{D5CDD505-2E9C-101B-9397-08002B2CF9AE}" pid="7" name="TriggerFlowInfo">
    <vt:lpwstr/>
  </property>
  <property fmtid="{D5CDD505-2E9C-101B-9397-08002B2CF9AE}" pid="8" name="xd_Signature">
    <vt:bool>false</vt:bool>
  </property>
</Properties>
</file>