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ind w:left="3080" w:hanging="3080" w:hangingChars="700"/>
        <w:jc w:val="center"/>
        <w:rPr>
          <w:rFonts w:hint="eastAsia" w:eastAsia="黑体"/>
          <w:sz w:val="44"/>
          <w:lang w:eastAsia="zh-CN"/>
        </w:rPr>
      </w:pP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 xml:space="preserve">1. </w:t>
      </w:r>
      <w:r>
        <w:rPr>
          <w:rFonts w:hint="eastAsia"/>
          <w:sz w:val="24"/>
          <w:lang w:eastAsia="zh-CN"/>
        </w:rPr>
        <w:t>绪论</w:t>
      </w:r>
      <w:r>
        <w:rPr>
          <w:sz w:val="24"/>
        </w:rPr>
        <w:tab/>
      </w:r>
      <w:r>
        <w:rPr>
          <w:rFonts w:hint="eastAsia" w:ascii="宋体"/>
          <w:sz w:val="24"/>
        </w:rPr>
        <w:t>1</w:t>
      </w:r>
    </w:p>
    <w:p>
      <w:pPr>
        <w:tabs>
          <w:tab w:val="left" w:leader="middleDot" w:pos="8875"/>
        </w:tabs>
        <w:spacing w:before="50" w:line="300" w:lineRule="auto"/>
        <w:ind w:right="-128"/>
        <w:rPr>
          <w:rFonts w:hint="eastAsia"/>
          <w:sz w:val="24"/>
        </w:rPr>
      </w:pPr>
      <w:r>
        <w:rPr>
          <w:rFonts w:hint="eastAsia"/>
          <w:sz w:val="24"/>
        </w:rPr>
        <w:t>1</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相关理论</w:t>
      </w:r>
      <w:r>
        <w:rPr>
          <w:rFonts w:hint="eastAsia"/>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70528" behindDoc="0" locked="0" layoutInCell="0" allowOverlap="1">
                <wp:simplePos x="0" y="0"/>
                <wp:positionH relativeFrom="column">
                  <wp:posOffset>533400</wp:posOffset>
                </wp:positionH>
                <wp:positionV relativeFrom="paragraph">
                  <wp:posOffset>0</wp:posOffset>
                </wp:positionV>
                <wp:extent cx="63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7052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O5R5kbYAQAAlA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M5Zx4cvdHNx28/Pnz++f0T&#10;2ZuvXxhlSKYxYkvVl36djieM61Q473Ry5Z/YsF2Vdn+SVu0yExQ8f3rGmbiNN3eXYsL8UgXHitNx&#10;a3xhDC1sX2GmRlR6W1LC1rOx48/P5gUOaGG0hUyui0QBfV/vYrBGXhlryw1M/ebSJraFsgL1V+gQ&#10;7r2y0mQFOBzqauqwHIMC+cJLlveRtPG0xbyM4JTkzCpa+uIRILQZjP2bSmptPU1QFD1oWLxNkHt6&#10;iuuYTD+QErM6ZcnQ09d5j2taduv3c0W6+5i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7lHmRt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.1</w:t>
      </w:r>
      <w:r>
        <w:rPr>
          <w:rFonts w:hint="eastAsia"/>
          <w:sz w:val="24"/>
          <w:lang w:val="en-US" w:eastAsia="zh-CN"/>
        </w:rPr>
        <w:t xml:space="preserve">  分类算法</w:t>
      </w:r>
      <w:r>
        <w:rPr>
          <w:rFonts w:hint="eastAsia"/>
          <w:sz w:val="24"/>
        </w:rPr>
        <w:tab/>
      </w:r>
      <w:r>
        <w:rPr>
          <w:rFonts w:hint="eastAsia"/>
          <w:sz w:val="24"/>
          <w:lang w:val="en-US" w:eastAsia="zh-CN"/>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83840" behindDoc="0" locked="0" layoutInCell="0" allowOverlap="1">
                <wp:simplePos x="0" y="0"/>
                <wp:positionH relativeFrom="column">
                  <wp:posOffset>533400</wp:posOffset>
                </wp:positionH>
                <wp:positionV relativeFrom="paragraph">
                  <wp:posOffset>0</wp:posOffset>
                </wp:positionV>
                <wp:extent cx="63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838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3lWUvd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w:t>
      </w:r>
      <w:r>
        <w:rPr>
          <w:rFonts w:hint="eastAsia"/>
          <w:sz w:val="24"/>
          <w:lang w:val="en-US" w:eastAsia="zh-CN"/>
        </w:rPr>
        <w:t>2  异常检测模型</w:t>
      </w:r>
      <w:r>
        <w:rPr>
          <w:rFonts w:hint="eastAsia"/>
          <w:sz w:val="24"/>
        </w:rPr>
        <w:tab/>
      </w:r>
      <w:r>
        <w:rPr>
          <w:rFonts w:hint="eastAsia"/>
          <w:sz w:val="24"/>
          <w:lang w:val="en-US" w:eastAsia="zh-CN"/>
        </w:rPr>
        <w:t>2</w:t>
      </w:r>
    </w:p>
    <w:p>
      <w:pPr>
        <w:tabs>
          <w:tab w:val="left" w:leader="middleDot" w:pos="8903"/>
        </w:tabs>
        <w:spacing w:before="50" w:line="300" w:lineRule="auto"/>
        <w:ind w:right="-128"/>
        <w:rPr>
          <w:rFonts w:hint="eastAsia"/>
          <w:sz w:val="24"/>
        </w:rPr>
      </w:pPr>
      <w:r>
        <w:rPr>
          <w:rFonts w:hint="eastAsia"/>
          <w:sz w:val="24"/>
          <w:lang w:val="en-US" w:eastAsia="zh-CN"/>
        </w:rPr>
        <w:t>1.3  数据轮廓</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rPr>
      </w:pPr>
      <w:r>
        <w:rPr>
          <w:rFonts w:hint="eastAsia"/>
          <w:sz w:val="24"/>
          <w:lang w:val="en-US" w:eastAsia="zh-CN"/>
        </w:rPr>
        <w:t>1.4  系统开发</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1.4.1  硬件参数</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1.4.2  开发技术</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default"/>
          <w:sz w:val="24"/>
          <w:lang w:val="en-US" w:eastAsia="zh-CN"/>
        </w:rPr>
      </w:pPr>
      <w:r>
        <w:rPr>
          <w:rFonts w:hint="eastAsia"/>
          <w:sz w:val="24"/>
          <w:lang w:val="en-US" w:eastAsia="zh-CN"/>
        </w:rPr>
        <w:t>1.4.3  系统架构</w:t>
      </w:r>
      <w:r>
        <w:rPr>
          <w:rFonts w:hint="eastAsia"/>
          <w:sz w:val="24"/>
        </w:rPr>
        <w:tab/>
      </w:r>
      <w:r>
        <w:rPr>
          <w:rFonts w:hint="eastAsia"/>
          <w:sz w:val="24"/>
          <w:lang w:val="en-US" w:eastAsia="zh-CN"/>
        </w:rPr>
        <w:t>4</w:t>
      </w:r>
    </w:p>
    <w:p>
      <w:pPr>
        <w:tabs>
          <w:tab w:val="left" w:leader="middleDot" w:pos="8861"/>
        </w:tabs>
        <w:spacing w:before="50" w:line="300" w:lineRule="auto"/>
        <w:jc w:val="left"/>
        <w:rPr>
          <w:rFonts w:hint="eastAsia"/>
          <w:sz w:val="24"/>
        </w:rPr>
      </w:pPr>
      <w:r>
        <w:rPr>
          <w:rFonts w:hint="eastAsia"/>
          <w:sz w:val="24"/>
        </w:rPr>
        <w:t>2.</w:t>
      </w:r>
      <w:r>
        <w:rPr>
          <w:rFonts w:hint="eastAsia"/>
          <w:sz w:val="24"/>
          <w:lang w:val="en-US" w:eastAsia="zh-CN"/>
        </w:rPr>
        <w:t xml:space="preserve">  </w:t>
      </w:r>
      <w:r>
        <w:rPr>
          <w:rFonts w:hint="eastAsia"/>
          <w:sz w:val="24"/>
          <w:lang w:eastAsia="zh-CN"/>
        </w:rPr>
        <w:t>数据预处理</w:t>
      </w:r>
      <w:r>
        <w:rPr>
          <w:rFonts w:hint="eastAsia"/>
          <w:sz w:val="24"/>
        </w:rPr>
        <w:t xml:space="preserve"> </w:t>
      </w:r>
      <w:r>
        <w:rPr>
          <w:sz w:val="24"/>
        </w:rPr>
        <w:tab/>
      </w:r>
      <w:r>
        <w:rPr>
          <w:rFonts w:hint="eastAsia" w:ascii="宋体"/>
          <w:sz w:val="24"/>
          <w:lang w:val="en-US" w:eastAsia="zh-CN"/>
        </w:rPr>
        <w:t>4</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数据清洗</w:t>
      </w:r>
      <w:r>
        <w:rPr>
          <w:sz w:val="24"/>
        </w:rPr>
        <w:tab/>
      </w:r>
      <w:r>
        <w:rPr>
          <w:rFonts w:hint="eastAsia"/>
          <w:sz w:val="24"/>
          <w:lang w:val="en-US" w:eastAsia="zh-CN"/>
        </w:rPr>
        <w:t>4</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lang w:val="en-US" w:eastAsia="zh-CN"/>
        </w:rPr>
        <w:t xml:space="preserve">   处理缺失数据</w:t>
      </w:r>
      <w:r>
        <w:rPr>
          <w:rFonts w:hint="eastAsia"/>
          <w:sz w:val="24"/>
        </w:rPr>
        <w:tab/>
      </w:r>
      <w:r>
        <w:rPr>
          <w:rFonts w:hint="eastAsia"/>
          <w:sz w:val="24"/>
          <w:lang w:val="en-US" w:eastAsia="zh-CN"/>
        </w:rPr>
        <w:t>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2.2.2   离群点检测</w:t>
      </w:r>
      <w:r>
        <w:rPr>
          <w:rFonts w:hint="eastAsia"/>
          <w:sz w:val="24"/>
        </w:rPr>
        <w:tab/>
      </w:r>
      <w:r>
        <w:rPr>
          <w:rFonts w:hint="eastAsia"/>
          <w:sz w:val="24"/>
          <w:lang w:val="en-US" w:eastAsia="zh-CN"/>
        </w:rPr>
        <w:t>6</w:t>
      </w:r>
    </w:p>
    <w:p>
      <w:pPr>
        <w:tabs>
          <w:tab w:val="left" w:leader="middleDot" w:pos="8861"/>
        </w:tabs>
        <w:spacing w:before="50" w:line="300" w:lineRule="auto"/>
        <w:jc w:val="left"/>
        <w:rPr>
          <w:rFonts w:hint="eastAsia"/>
          <w:sz w:val="24"/>
        </w:rPr>
      </w:pPr>
      <w:r>
        <w:rPr>
          <w:rFonts w:hint="eastAsia"/>
          <w:sz w:val="24"/>
        </w:rPr>
        <w:t xml:space="preserve">3. </w:t>
      </w:r>
      <w:r>
        <w:rPr>
          <w:rFonts w:hint="eastAsia"/>
          <w:sz w:val="24"/>
          <w:lang w:eastAsia="zh-CN"/>
        </w:rPr>
        <w:t>特征工程</w:t>
      </w:r>
      <w:r>
        <w:rPr>
          <w:sz w:val="24"/>
        </w:rPr>
        <w:tab/>
      </w:r>
      <w:r>
        <w:rPr>
          <w:rFonts w:hint="eastAsia" w:ascii="宋体"/>
          <w:sz w:val="24"/>
          <w:lang w:val="en-US" w:eastAsia="zh-CN"/>
        </w:rPr>
        <w:t>7</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lang w:val="en-US" w:eastAsia="zh-CN"/>
        </w:rPr>
        <w:t xml:space="preserve">  </w:t>
      </w:r>
      <w:r>
        <w:rPr>
          <w:rFonts w:hint="eastAsia"/>
          <w:sz w:val="24"/>
          <w:lang w:eastAsia="zh-CN"/>
        </w:rPr>
        <w:t>特征选择</w:t>
      </w:r>
      <w:r>
        <w:rPr>
          <w:sz w:val="24"/>
        </w:rPr>
        <w:tab/>
      </w:r>
      <w:r>
        <w:rPr>
          <w:rFonts w:hint="eastAsia"/>
          <w:sz w:val="24"/>
          <w:lang w:val="en-US" w:eastAsia="zh-CN"/>
        </w:rPr>
        <w:t>8</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lang w:val="en-US" w:eastAsia="zh-CN"/>
        </w:rPr>
        <w:t xml:space="preserve">  方差过滤</w:t>
      </w:r>
      <w:r>
        <w:rPr>
          <w:rFonts w:hint="eastAsia"/>
          <w:sz w:val="24"/>
        </w:rPr>
        <w:tab/>
      </w:r>
      <w:r>
        <w:rPr>
          <w:rFonts w:hint="eastAsia"/>
          <w:sz w:val="24"/>
          <w:lang w:val="en-US" w:eastAsia="zh-CN"/>
        </w:rPr>
        <w:t>9</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3.1.2  卡方检验</w:t>
      </w:r>
      <w:r>
        <w:rPr>
          <w:rFonts w:hint="eastAsia"/>
          <w:sz w:val="24"/>
        </w:rPr>
        <w:tab/>
      </w:r>
      <w:r>
        <w:rPr>
          <w:rFonts w:hint="eastAsia"/>
          <w:sz w:val="24"/>
          <w:lang w:val="en-US" w:eastAsia="zh-CN"/>
        </w:rPr>
        <w:t>10</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3.1.3  互信息法</w:t>
      </w:r>
      <w:r>
        <w:rPr>
          <w:rFonts w:hint="eastAsia"/>
          <w:sz w:val="24"/>
        </w:rPr>
        <w:tab/>
      </w:r>
      <w:r>
        <w:rPr>
          <w:rFonts w:hint="eastAsia"/>
          <w:sz w:val="24"/>
          <w:lang w:val="en-US" w:eastAsia="zh-CN"/>
        </w:rPr>
        <w:t>13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 降维</w:t>
      </w:r>
      <w:r>
        <w:rPr>
          <w:rFonts w:hint="eastAsia"/>
          <w:sz w:val="24"/>
        </w:rPr>
        <w:tab/>
      </w:r>
      <w:r>
        <w:rPr>
          <w:rFonts w:hint="eastAsia"/>
          <w:sz w:val="24"/>
          <w:lang w:val="en-US" w:eastAsia="zh-CN"/>
        </w:rPr>
        <w:t>14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3.2.1    主成分分析</w:t>
      </w:r>
      <w:r>
        <w:rPr>
          <w:rFonts w:hint="eastAsia"/>
          <w:sz w:val="24"/>
        </w:rPr>
        <w:tab/>
      </w:r>
      <w:r>
        <w:rPr>
          <w:rFonts w:hint="eastAsia"/>
          <w:sz w:val="24"/>
          <w:lang w:val="en-US" w:eastAsia="zh-CN"/>
        </w:rPr>
        <w:t>15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3.2.2    线性判别分析</w:t>
      </w:r>
      <w:r>
        <w:rPr>
          <w:rFonts w:hint="eastAsia"/>
          <w:sz w:val="24"/>
        </w:rPr>
        <w:tab/>
      </w:r>
      <w:r>
        <w:rPr>
          <w:rFonts w:hint="eastAsia"/>
          <w:sz w:val="24"/>
          <w:lang w:val="en-US" w:eastAsia="zh-CN"/>
        </w:rPr>
        <w:t>17</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4. </w:t>
      </w:r>
      <w:r>
        <w:rPr>
          <w:rFonts w:hint="eastAsia"/>
          <w:sz w:val="24"/>
          <w:lang w:eastAsia="zh-CN"/>
        </w:rPr>
        <w:t>模型选择与评估</w:t>
      </w:r>
      <w:r>
        <w:rPr>
          <w:sz w:val="24"/>
        </w:rPr>
        <w:tab/>
      </w:r>
      <w:r>
        <w:rPr>
          <w:rFonts w:hint="eastAsia"/>
          <w:sz w:val="24"/>
          <w:lang w:val="en-US" w:eastAsia="zh-CN"/>
        </w:rPr>
        <w:t>19</w:t>
      </w:r>
    </w:p>
    <w:p>
      <w:pPr>
        <w:tabs>
          <w:tab w:val="left" w:leader="middleDot" w:pos="8875"/>
        </w:tabs>
        <w:spacing w:before="50" w:line="300" w:lineRule="auto"/>
        <w:ind w:right="-128"/>
        <w:rPr>
          <w:rFonts w:hint="default" w:ascii="宋体" w:eastAsia="宋体"/>
          <w:sz w:val="24"/>
          <w:lang w:val="en-US" w:eastAsia="zh-CN"/>
        </w:rPr>
      </w:pPr>
      <w:r>
        <w:rPr>
          <w:rFonts w:hint="eastAsia"/>
          <w:sz w:val="24"/>
        </w:rPr>
        <w:t>4</w:t>
      </w:r>
      <w:r>
        <w:rPr>
          <w:sz w:val="24"/>
        </w:rPr>
        <w:t>.1</w:t>
      </w:r>
      <w:r>
        <w:rPr>
          <w:rFonts w:hint="eastAsia"/>
          <w:sz w:val="24"/>
          <w:lang w:val="en-US" w:eastAsia="zh-CN"/>
        </w:rPr>
        <w:t xml:space="preserve">  </w:t>
      </w:r>
      <w:r>
        <w:rPr>
          <w:rFonts w:hint="eastAsia"/>
          <w:sz w:val="24"/>
          <w:lang w:eastAsia="zh-CN"/>
        </w:rPr>
        <w:t>交叉验证</w:t>
      </w:r>
      <w:r>
        <w:rPr>
          <w:rFonts w:hint="eastAsia"/>
          <w:sz w:val="24"/>
        </w:rPr>
        <w:t xml:space="preserve"> </w:t>
      </w:r>
      <w:r>
        <w:rPr>
          <w:sz w:val="24"/>
        </w:rPr>
        <w:tab/>
      </w:r>
      <w:r>
        <w:rPr>
          <w:rFonts w:hint="eastAsia"/>
          <w:sz w:val="24"/>
          <w:lang w:val="en-US" w:eastAsia="zh-CN"/>
        </w:rPr>
        <w:t>19</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lang w:val="en-US" w:eastAsia="zh-CN"/>
        </w:rPr>
        <w:t>2  模型评估</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4.2.1  混淆矩阵</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4.2.2  ROC曲线与AUC面积</w:t>
      </w:r>
      <w:r>
        <w:rPr>
          <w:rFonts w:hint="eastAsia"/>
          <w:sz w:val="24"/>
        </w:rPr>
        <w:tab/>
      </w:r>
      <w:r>
        <w:rPr>
          <w:rFonts w:hint="eastAsia"/>
          <w:sz w:val="24"/>
          <w:lang w:val="en-US" w:eastAsia="zh-CN"/>
        </w:rPr>
        <w:t>21</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5. </w:t>
      </w:r>
      <w:r>
        <w:rPr>
          <w:rFonts w:hint="eastAsia"/>
          <w:sz w:val="24"/>
          <w:lang w:eastAsia="zh-CN"/>
        </w:rPr>
        <w:t>不均衡数据处理</w:t>
      </w:r>
      <w:r>
        <w:rPr>
          <w:sz w:val="24"/>
        </w:rPr>
        <w:tab/>
      </w:r>
      <w:r>
        <w:rPr>
          <w:rFonts w:hint="eastAsia"/>
          <w:sz w:val="24"/>
          <w:lang w:val="en-US" w:eastAsia="zh-CN"/>
        </w:rPr>
        <w:t>22</w:t>
      </w:r>
    </w:p>
    <w:p>
      <w:pPr>
        <w:tabs>
          <w:tab w:val="left" w:leader="middleDot" w:pos="8875"/>
        </w:tabs>
        <w:spacing w:before="50" w:line="300" w:lineRule="auto"/>
        <w:ind w:right="-128"/>
        <w:rPr>
          <w:rFonts w:hint="default" w:ascii="宋体" w:eastAsia="宋体"/>
          <w:sz w:val="24"/>
          <w:lang w:val="en-US" w:eastAsia="zh-CN"/>
        </w:rPr>
      </w:pPr>
      <w:r>
        <w:rPr>
          <w:rFonts w:hint="eastAsia"/>
          <w:sz w:val="24"/>
        </w:rPr>
        <w:t>5</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数据采样</w:t>
      </w:r>
      <w:r>
        <w:rPr>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lang w:val="en-US" w:eastAsia="zh-CN"/>
        </w:rPr>
        <w:t xml:space="preserve">   </w:t>
      </w:r>
      <w:r>
        <w:rPr>
          <w:rFonts w:hint="eastAsia"/>
          <w:sz w:val="24"/>
          <w:lang w:eastAsia="zh-CN"/>
        </w:rPr>
        <w:t>随机下采样</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5.1.2   Tomek Link方法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5.1.3   NearMiss方法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5.1.4   随机上采样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5.1.5   SMOTE算法</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5.1.6   综合采样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5.1.7   总结</w:t>
      </w:r>
      <w:r>
        <w:rPr>
          <w:rFonts w:hint="eastAsia"/>
          <w:sz w:val="24"/>
        </w:rPr>
        <w:tab/>
      </w:r>
      <w:r>
        <w:rPr>
          <w:rFonts w:hint="eastAsia"/>
          <w:sz w:val="24"/>
          <w:lang w:val="en-US" w:eastAsia="zh-CN"/>
        </w:rPr>
        <w:t>25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5.2  代价敏感学习</w:t>
      </w:r>
      <w:r>
        <w:rPr>
          <w:rFonts w:hint="eastAsia"/>
          <w:sz w:val="24"/>
        </w:rPr>
        <w:tab/>
      </w:r>
      <w:r>
        <w:rPr>
          <w:rFonts w:hint="eastAsia"/>
          <w:sz w:val="24"/>
          <w:lang w:val="en-US" w:eastAsia="zh-CN"/>
        </w:rPr>
        <w:t>26</w:t>
      </w:r>
    </w:p>
    <w:p>
      <w:pPr>
        <w:numPr>
          <w:ilvl w:val="0"/>
          <w:numId w:val="1"/>
        </w:numPr>
        <w:tabs>
          <w:tab w:val="left" w:leader="middleDot" w:pos="8903"/>
        </w:tabs>
        <w:spacing w:before="50" w:line="300" w:lineRule="auto"/>
        <w:ind w:right="-128"/>
        <w:rPr>
          <w:rFonts w:hint="eastAsia"/>
          <w:sz w:val="24"/>
          <w:lang w:val="en-US" w:eastAsia="zh-CN"/>
        </w:rPr>
      </w:pPr>
      <w:r>
        <w:rPr>
          <w:rFonts w:hint="eastAsia"/>
          <w:sz w:val="24"/>
          <w:lang w:val="en-US" w:eastAsia="zh-CN"/>
        </w:rPr>
        <w:t>实验结果</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eastAsia"/>
          <w:sz w:val="24"/>
          <w:lang w:val="en-US" w:eastAsia="zh-CN"/>
        </w:rPr>
      </w:pPr>
      <w:r>
        <w:rPr>
          <w:rFonts w:hint="eastAsia"/>
          <w:sz w:val="24"/>
          <w:lang w:val="en-US" w:eastAsia="zh-CN"/>
        </w:rPr>
        <w:t xml:space="preserve"> 分类模型</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default"/>
          <w:sz w:val="24"/>
          <w:lang w:val="en-US" w:eastAsia="zh-CN"/>
        </w:rPr>
      </w:pPr>
      <w:r>
        <w:rPr>
          <w:rFonts w:hint="eastAsia"/>
          <w:sz w:val="24"/>
          <w:lang w:val="en-US" w:eastAsia="zh-CN"/>
        </w:rPr>
        <w:t xml:space="preserve"> 异常检测模型</w:t>
      </w:r>
      <w:r>
        <w:rPr>
          <w:rFonts w:hint="eastAsia"/>
          <w:sz w:val="24"/>
        </w:rPr>
        <w:tab/>
      </w:r>
      <w:r>
        <w:rPr>
          <w:rFonts w:hint="eastAsia"/>
          <w:sz w:val="24"/>
          <w:lang w:val="en-US" w:eastAsia="zh-CN"/>
        </w:rPr>
        <w:t>27</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总结</w:t>
      </w:r>
      <w:r>
        <w:rPr>
          <w:rFonts w:hint="eastAsia"/>
          <w:sz w:val="24"/>
        </w:rPr>
        <w:tab/>
      </w:r>
      <w:r>
        <w:rPr>
          <w:rFonts w:hint="eastAsia"/>
          <w:sz w:val="24"/>
          <w:lang w:val="en-US" w:eastAsia="zh-CN"/>
        </w:rPr>
        <w:t>29</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致谢</w:t>
      </w:r>
      <w:r>
        <w:rPr>
          <w:rFonts w:hint="eastAsia"/>
          <w:sz w:val="24"/>
        </w:rPr>
        <w:tab/>
      </w:r>
      <w:r>
        <w:rPr>
          <w:rFonts w:hint="eastAsia"/>
          <w:sz w:val="24"/>
          <w:lang w:val="en-US" w:eastAsia="zh-CN"/>
        </w:rPr>
        <w:t>29</w:t>
      </w:r>
    </w:p>
    <w:p>
      <w:r>
        <w:rPr>
          <w:rFonts w:hint="eastAsia"/>
          <w:sz w:val="24"/>
        </w:rPr>
        <w:t>参考文献</w:t>
      </w:r>
      <w:r>
        <w:rPr>
          <w:rFonts w:hint="eastAsia"/>
          <w:sz w:val="24"/>
        </w:rPr>
        <w:tab/>
      </w:r>
      <w:r>
        <w:rPr>
          <w:rFonts w:hint="eastAsia"/>
          <w:sz w:val="24"/>
        </w:rPr>
        <w:t>（</w:t>
      </w:r>
      <w:r>
        <w:rPr>
          <w:rFonts w:hint="eastAsia"/>
          <w:sz w:val="24"/>
          <w:lang w:val="en-US" w:eastAsia="zh-CN"/>
        </w:rPr>
        <w:t>30</w:t>
      </w:r>
      <w:r>
        <w:rPr>
          <w:rFonts w:hint="eastAsia"/>
          <w:sz w:val="24"/>
        </w:rPr>
        <w:t xml:space="preserve">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4" w:type="default"/>
          <w:footerReference r:id="rId5"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eastAsia="黑体"/>
          <w:sz w:val="32"/>
          <w:lang w:eastAsia="zh-CN"/>
        </w:rPr>
      </w:pPr>
      <w:r>
        <w:rPr>
          <w:rFonts w:hint="eastAsia"/>
          <w:sz w:val="32"/>
        </w:rPr>
        <w:t>1.</w:t>
      </w:r>
      <w:r>
        <w:rPr>
          <w:rFonts w:hint="eastAsia"/>
          <w:sz w:val="32"/>
          <w:lang w:eastAsia="zh-CN"/>
        </w:rPr>
        <w:t>绪论</w:t>
      </w:r>
    </w:p>
    <w:p>
      <w:pPr>
        <w:pStyle w:val="3"/>
        <w:spacing w:line="300" w:lineRule="auto"/>
        <w:jc w:val="both"/>
        <w:rPr>
          <w:rFonts w:hint="eastAsia" w:ascii="思源黑体 CN" w:hAnsi="思源黑体 CN" w:eastAsia="思源黑体 CN" w:cs="思源黑体 CN"/>
          <w:b w:val="0"/>
          <w:bCs w:val="0"/>
          <w:sz w:val="30"/>
          <w:lang w:eastAsia="zh-CN"/>
        </w:rPr>
      </w:pPr>
      <w:r>
        <w:rPr>
          <w:rFonts w:hint="eastAsia" w:ascii="黑体"/>
          <w:b/>
          <w:bCs/>
          <w:sz w:val="30"/>
        </w:rPr>
        <w:t>1.1</w:t>
      </w:r>
      <w:r>
        <w:rPr>
          <w:rFonts w:hint="eastAsia" w:ascii="黑体"/>
          <w:b w:val="0"/>
          <w:bCs w:val="0"/>
          <w:sz w:val="30"/>
        </w:rPr>
        <w:t xml:space="preserve"> </w:t>
      </w:r>
      <w:r>
        <w:rPr>
          <w:rFonts w:hint="eastAsia" w:ascii="黑体"/>
          <w:b w:val="0"/>
          <w:bCs w:val="0"/>
          <w:sz w:val="30"/>
          <w:lang w:eastAsia="zh-CN"/>
        </w:rPr>
        <w:t>研究背景</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近十年多来，随着中国手机用户的数量爆炸增长，中国的手机用户基数已经十分庞大。根据中国工信部的数据显示，</w:t>
      </w:r>
      <w:r>
        <w:rPr>
          <w:rFonts w:hint="eastAsia" w:asciiTheme="minorEastAsia" w:hAnsiTheme="minorEastAsia" w:eastAsiaTheme="minorEastAsia" w:cstheme="minorEastAsia"/>
          <w:sz w:val="24"/>
          <w:szCs w:val="24"/>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数据挖掘</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0"/>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机器学习</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1"/>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理论主要是设计和分析一些让计算机可以自动“学习”的算法。机器学习算法是一类从数据中自动分析获得规律，并利用规律对未知数据进行预测的算法。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机器学习、数据挖掘技术应用到电信运营领域。实验的数据集为60万条已脱敏的中国移动公司的客户数据，其中有500条是被投诉的用户的信息。本文的目的是，利用机器学习的分类算法和异常检测模型，预测未来可能会被投诉的用户。</w:t>
      </w:r>
    </w:p>
    <w:p>
      <w:pPr>
        <w:spacing w:line="300" w:lineRule="auto"/>
        <w:rPr>
          <w:rFonts w:hint="eastAsia" w:ascii="黑体" w:eastAsia="黑体"/>
          <w:sz w:val="30"/>
          <w:szCs w:val="30"/>
          <w:lang w:val="en-US" w:eastAsia="zh-CN"/>
        </w:rPr>
      </w:pPr>
      <w:r>
        <w:rPr>
          <w:rFonts w:hint="eastAsia" w:ascii="黑体" w:eastAsia="黑体"/>
          <w:sz w:val="30"/>
          <w:szCs w:val="30"/>
          <w:lang w:val="en-US" w:eastAsia="zh-CN"/>
        </w:rPr>
        <w:t>1.2 相关理论</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1.2.1 分类算法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与预测是机器学习和数据挖掘的一个重要领域。分类算法是一种有监督的算法，通过对已知类别的数据进行训练，从中发现分类规则，预测新数据的类别。分类算法在金融、互联网等领域有着广泛的应用。常见的分类算法有基于贝叶斯公式的朴素贝叶斯、贝叶斯网络，基于神经网络的后向传播算法，和基于距离的kNN算法，基于决策树的id3，算法、c4.5算法，以及svm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个数据集的特点不同，有的数据集包含文本数据，有的只有数值型数据;有的数据集有几十万条数据，有的数据集只有几千条数据;有的数据集有几千个特征，有的数据集只有不到一百个特征。数据集的特点不同，选择的算法也不同。图1.2.1是机器学习库sklearn的官方给出关于选择分类算法的建议。</w:t>
      </w:r>
    </w:p>
    <w:p>
      <w:pPr>
        <w:spacing w:line="300" w:lineRule="auto"/>
        <w:jc w:val="center"/>
      </w:pPr>
      <w:r>
        <w:drawing>
          <wp:inline distT="0" distB="0" distL="114300" distR="114300">
            <wp:extent cx="4273550" cy="2560955"/>
            <wp:effectExtent l="0" t="0" r="1270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4273550" cy="2560955"/>
                    </a:xfrm>
                    <a:prstGeom prst="rect">
                      <a:avLst/>
                    </a:prstGeom>
                    <a:noFill/>
                    <a:ln>
                      <a:noFill/>
                    </a:ln>
                  </pic:spPr>
                </pic:pic>
              </a:graphicData>
            </a:graphic>
          </wp:inline>
        </w:drawing>
      </w:r>
    </w:p>
    <w:p>
      <w:pPr>
        <w:spacing w:line="300" w:lineRule="auto"/>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图1.2.1 分类算法选择</w:t>
      </w:r>
    </w:p>
    <w:p>
      <w:p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1.2.2 异常检测模型</w:t>
      </w:r>
    </w:p>
    <w:p>
      <w:p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在一些情况下，异常检测可以看成是不均衡数据的分类问题。但是异常检测模型与分类算法又有明显的不同。常见的异常检测模型大致有一下几类：</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统计假设检验</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符合某个分布，该分布所定义的异常值即为异常数据。例如高斯异常检测：假定数据符合高斯分布，然后使用极大似然估计求出高斯分布的均值和方差;接着选择一个阈值，将待检测的数据代入高斯函数计算概率，如果概率小于该阈值，那么该数据就为异常数据。</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这类方法虽然计算成本低，但是存在较强的假设，很多时候效果不一定很好。</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假设数据可以映射到低维空间，那么定义在映射到低维空间后表现不好的数据为异常点。这类算法有用于异常检测的PCA和 one-class svm。</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相似度衡量模型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异常点与正常点相似度较低，通过计算相似度可以识别异常点。LOF、LOCI计算局部的数据密度来检测异常;Isolation Forest算法通过划分超平面来计算寻找异常点，在异常点所在的空间中，找到一个异常点需要的划分次数更少。ABOD通过计算每个样本与其他样本对所形成的夹角的方差，异常点的方差变化小。</w:t>
      </w:r>
    </w:p>
    <w:p>
      <w:pPr>
        <w:pStyle w:val="3"/>
        <w:spacing w:line="300" w:lineRule="auto"/>
        <w:jc w:val="both"/>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b w:val="0"/>
          <w:bCs w:val="0"/>
          <w:sz w:val="30"/>
          <w:szCs w:val="30"/>
        </w:rPr>
        <w:t>1.</w:t>
      </w:r>
      <w:r>
        <w:rPr>
          <w:rFonts w:hint="eastAsia" w:ascii="思源黑体 CN" w:hAnsi="思源黑体 CN" w:eastAsia="思源黑体 CN" w:cs="思源黑体 CN"/>
          <w:b w:val="0"/>
          <w:bCs w:val="0"/>
          <w:sz w:val="30"/>
          <w:szCs w:val="30"/>
          <w:lang w:val="en-US" w:eastAsia="zh-CN"/>
        </w:rPr>
        <w:t xml:space="preserve">3 数据轮廓 </w:t>
      </w:r>
    </w:p>
    <w:p>
      <w:pPr>
        <w:tabs>
          <w:tab w:val="center" w:pos="4394"/>
        </w:tabs>
        <w:spacing w:line="300" w:lineRule="auto"/>
        <w:rPr>
          <w:rFonts w:hint="eastAsia" w:ascii="黑体" w:hAnsi="宋体" w:eastAsia="黑体"/>
          <w:sz w:val="24"/>
          <w:lang w:val="en-US" w:eastAsia="zh-CN"/>
        </w:rPr>
      </w:pPr>
      <w:r>
        <w:rPr>
          <w:rFonts w:hint="eastAsia" w:asciiTheme="minorEastAsia" w:hAnsiTheme="minorEastAsia" w:eastAsiaTheme="minorEastAsia" w:cstheme="minorEastAsia"/>
          <w:sz w:val="24"/>
          <w:lang w:eastAsia="zh-CN"/>
        </w:rPr>
        <w:t>原始数据集中有</w:t>
      </w:r>
      <w:r>
        <w:rPr>
          <w:rFonts w:hint="eastAsia" w:asciiTheme="minorEastAsia" w:hAnsiTheme="minorEastAsia" w:eastAsiaTheme="minorEastAsia" w:cstheme="minorEastAsia"/>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r>
        <w:rPr>
          <w:rFonts w:hint="eastAsia" w:ascii="黑体" w:hAnsi="宋体" w:eastAsia="黑体"/>
          <w:sz w:val="24"/>
          <w:lang w:val="en-US" w:eastAsia="zh-CN"/>
        </w:rPr>
        <w:t>。</w:t>
      </w:r>
    </w:p>
    <w:p>
      <w:pPr>
        <w:tabs>
          <w:tab w:val="center" w:pos="4394"/>
        </w:tabs>
        <w:spacing w:line="300" w:lineRule="auto"/>
        <w:rPr>
          <w:rFonts w:hint="eastAsia" w:ascii="黑体" w:hAnsi="宋体" w:eastAsia="黑体"/>
          <w:sz w:val="30"/>
          <w:szCs w:val="30"/>
          <w:lang w:val="en-US" w:eastAsia="zh-CN"/>
        </w:rPr>
      </w:pPr>
      <w:r>
        <w:rPr>
          <w:rFonts w:hint="eastAsia" w:ascii="黑体" w:hAnsi="宋体" w:eastAsia="黑体"/>
          <w:sz w:val="30"/>
          <w:szCs w:val="30"/>
          <w:lang w:val="en-US" w:eastAsia="zh-CN"/>
        </w:rPr>
        <w:t>1.4 系统开发</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1.4.1 硬件参数</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系统运行平台的具体参数如下：</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操作系统：Manjaro Linux x86_64</w:t>
      </w:r>
    </w:p>
    <w:p>
      <w:pPr>
        <w:keepNext w:val="0"/>
        <w:keepLines w:val="0"/>
        <w:widowControl/>
        <w:suppressLineNumbers w:val="0"/>
        <w:jc w:val="left"/>
      </w:pPr>
      <w:r>
        <w:rPr>
          <w:rFonts w:hint="eastAsia" w:ascii="黑体" w:hAnsi="宋体" w:eastAsia="黑体"/>
          <w:sz w:val="24"/>
          <w:lang w:val="en-US" w:eastAsia="zh-CN"/>
        </w:rPr>
        <w:t xml:space="preserve">CPU: </w:t>
      </w:r>
      <w:r>
        <w:rPr>
          <w:rFonts w:hint="default" w:ascii="monospace" w:hAnsi="monospace" w:eastAsia="monospace" w:cs="monospace"/>
          <w:color w:val="000000"/>
          <w:kern w:val="0"/>
          <w:sz w:val="24"/>
          <w:szCs w:val="24"/>
          <w:shd w:val="clear" w:fill="FFFFFF"/>
          <w:lang w:val="en-US" w:eastAsia="zh-CN" w:bidi="ar"/>
        </w:rPr>
        <w:t xml:space="preserve">Intel i7-8550U (8) @ 4.000GHz </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RAM: 8G</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1.4.2 开发技术</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开发语言：python3.7</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数据库：mongodb3.4</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Web服务器：nginx</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第三方库：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 xml:space="preserve">scikit_learn==0.22.1,pyod=0.7.8,imbalanced_learn==0.6.1,pandas==1.0.1,numpy==1.18.1,matplotlib==3.1.3,,seaborn0.10.0,pyqtgraph==0.10.0,flask1.1.1 </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1.4.3 系统架构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系统分为实验端和web端。</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其中实验端用于对数据进行实验，使用分类算法和异常检测模型探索数据的内在结构。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实验端有7个模块：数据预处理、特征工程、数据可视化、模型评估、分类算法、异常检测模型。</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Web端分为前端和后端。nginx作为前端服务器，后端使用python的flask框架进行编写。后端提供restful api，前端采用ajax和axios与后端交互。Web端共有5个模块：数据中心(上传数据、查看数据)，数据统计信息、数据可视化、训练、预测。Web端程序运行在docker容器之上，部署起来非常方便。</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本项目分为实验端和web端两部分，实验主要使用的编程语言为Python 3.7.6</w:t>
      </w:r>
    </w:p>
    <w:p>
      <w:pPr>
        <w:tabs>
          <w:tab w:val="center" w:pos="4394"/>
        </w:tabs>
        <w:spacing w:line="300" w:lineRule="auto"/>
        <w:rPr>
          <w:rFonts w:hint="default" w:ascii="黑体" w:hAnsi="宋体" w:eastAsia="黑体"/>
          <w:sz w:val="24"/>
          <w:lang w:val="en-US" w:eastAsia="zh-CN"/>
        </w:rPr>
      </w:pPr>
    </w:p>
    <w:p>
      <w:pPr>
        <w:pStyle w:val="2"/>
        <w:numPr>
          <w:ilvl w:val="0"/>
          <w:numId w:val="3"/>
        </w:numPr>
        <w:bidi w:val="0"/>
        <w:rPr>
          <w:rFonts w:hint="eastAsia"/>
          <w:sz w:val="32"/>
          <w:szCs w:val="32"/>
          <w:lang w:eastAsia="zh-CN"/>
        </w:rPr>
      </w:pPr>
      <w:r>
        <w:rPr>
          <w:rFonts w:hint="eastAsia"/>
          <w:sz w:val="32"/>
          <w:szCs w:val="32"/>
          <w:lang w:eastAsia="zh-CN"/>
        </w:rPr>
        <w:t>数据预处理</w:t>
      </w:r>
    </w:p>
    <w:p>
      <w:pPr>
        <w:rPr>
          <w:rFonts w:hint="eastAsia"/>
          <w:sz w:val="24"/>
          <w:szCs w:val="24"/>
          <w:lang w:eastAsia="zh-CN"/>
        </w:rPr>
      </w:pPr>
      <w:r>
        <w:rPr>
          <w:rFonts w:hint="eastAsia"/>
          <w:sz w:val="24"/>
          <w:szCs w:val="24"/>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3"/>
        </w:numPr>
        <w:spacing w:line="300" w:lineRule="auto"/>
        <w:jc w:val="both"/>
        <w:rPr>
          <w:rFonts w:hint="eastAsia" w:ascii="思源黑体 CN" w:hAnsi="思源黑体 CN" w:eastAsia="思源黑体 CN" w:cs="思源黑体 CN"/>
          <w:b w:val="0"/>
          <w:bCs w:val="0"/>
          <w:sz w:val="30"/>
          <w:lang w:eastAsia="zh-CN"/>
        </w:rPr>
      </w:pPr>
      <w:r>
        <w:rPr>
          <w:rFonts w:hint="eastAsia" w:ascii="思源黑体 CN" w:hAnsi="思源黑体 CN" w:eastAsia="思源黑体 CN" w:cs="思源黑体 CN"/>
          <w:b w:val="0"/>
          <w:bCs w:val="0"/>
          <w:sz w:val="30"/>
          <w:lang w:eastAsia="zh-CN"/>
        </w:rPr>
        <w:t>数据清洗</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处理缺失数据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处理数据缺失的方法包括但不限于以下3种：</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忽视</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把含有缺失数据的属性去除。但是如果缺失的数据太多，这种方式会导致可用的数据很少。</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手工填写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但是手工填写缺失数据是一个枯燥繁琐的过程。</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借助计算机的帮助自动填写缺失数据。比如在缺失的地方填个常数或者该属性的平均值、中位数、均值。</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10"/>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val="0"/>
          <w:bCs w:val="0"/>
          <w:sz w:val="18"/>
          <w:szCs w:val="18"/>
          <w:lang w:val="en-US" w:eastAsia="zh-CN"/>
        </w:rPr>
        <w:t>图2.1.1 mb60特征频次直方图</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离群点检测</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检测离群点的方法大致可分为一下3类：</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基于统计的离群点探测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假设数据符合某一个分布或者概率模型，然后根据模型采用不一致性检验：验证一个对象O关于分布F是否有显著不同。例如正态分布的3σ检测。</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基于距离的离群点探测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不依赖统计检验，基于距离的离群点探测将离群点看作是没有足够邻居的对象。如果一个数据点的近邻点小于一个给点的值，那么认为此数据点为异常点。</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例如局部离群因子检测方法 (Local Outlier Factor, LOF)就是一个常见的基于距离的离群点探测算法。</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基于偏离的离群点探测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这类方法通过检查一组对象的主要特征来确定孤立点 ，如果与给出的描述偏离大的对象被认为是孤立点 。</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观察本数据集某特征的分位数图（图2.1.2-1），我们发现，数据存在明显的离群点，而经过检查，这些离群点代表的用户并非被投诉的用户，所以我们用中位数代替这些离群点。处理后的数据的分位数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11"/>
                    <a:stretch>
                      <a:fillRect/>
                    </a:stretch>
                  </pic:blipFill>
                  <pic:spPr>
                    <a:xfrm>
                      <a:off x="0" y="0"/>
                      <a:ext cx="4052570" cy="3039745"/>
                    </a:xfrm>
                    <a:prstGeom prst="rect">
                      <a:avLst/>
                    </a:prstGeom>
                  </pic:spPr>
                </pic:pic>
              </a:graphicData>
            </a:graphic>
          </wp:inline>
        </w:drawing>
      </w:r>
    </w:p>
    <w:p>
      <w:pPr>
        <w:numPr>
          <w:ilvl w:val="0"/>
          <w:numId w:val="0"/>
        </w:numPr>
        <w:jc w:val="center"/>
        <w:rPr>
          <w:rFonts w:hint="default" w:ascii="黑体"/>
          <w:b w:val="0"/>
          <w:bCs w:val="0"/>
          <w:sz w:val="18"/>
          <w:szCs w:val="18"/>
          <w:lang w:val="en-US" w:eastAsia="zh-CN"/>
        </w:rPr>
      </w:pPr>
      <w:r>
        <w:rPr>
          <w:rFonts w:hint="eastAsia" w:ascii="黑体"/>
          <w:b w:val="0"/>
          <w:bCs w:val="0"/>
          <w:sz w:val="18"/>
          <w:szCs w:val="18"/>
          <w:lang w:val="en-US" w:eastAsia="zh-CN"/>
        </w:rPr>
        <w:t>图2.1.2-1 cell_num特征分位数图</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2"/>
                    <a:stretch>
                      <a:fillRect/>
                    </a:stretch>
                  </pic:blipFill>
                  <pic:spPr>
                    <a:xfrm>
                      <a:off x="0" y="0"/>
                      <a:ext cx="4242435" cy="3183255"/>
                    </a:xfrm>
                    <a:prstGeom prst="rect">
                      <a:avLst/>
                    </a:prstGeom>
                  </pic:spPr>
                </pic:pic>
              </a:graphicData>
            </a:graphic>
          </wp:inline>
        </w:drawing>
      </w:r>
    </w:p>
    <w:p>
      <w:pPr>
        <w:numPr>
          <w:ilvl w:val="0"/>
          <w:numId w:val="0"/>
        </w:numPr>
        <w:jc w:val="center"/>
        <w:rPr>
          <w:rFonts w:hint="default" w:ascii="黑体"/>
          <w:b w:val="0"/>
          <w:bCs w:val="0"/>
          <w:sz w:val="30"/>
          <w:lang w:val="en-US" w:eastAsia="zh-CN"/>
        </w:rPr>
      </w:pPr>
      <w:r>
        <w:rPr>
          <w:rFonts w:hint="eastAsia" w:ascii="黑体"/>
          <w:b w:val="0"/>
          <w:bCs w:val="0"/>
          <w:sz w:val="18"/>
          <w:szCs w:val="18"/>
          <w:lang w:val="en-US" w:eastAsia="zh-CN"/>
        </w:rPr>
        <w:t>图2.1.2-2 cell_num特征分位数图（去离群点）</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数据无量纲化</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数据规一化(Normalization):</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数据规一化对原始数据进行线性变换。假定</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和</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分别为特征A的最小值和最大值。数据归一化通过计算</w:t>
      </w:r>
    </w:p>
    <w:p>
      <w:pPr>
        <w:numPr>
          <w:ilvl w:val="0"/>
          <w:numId w:val="0"/>
        </w:numPr>
        <w:jc w:val="center"/>
        <w:rPr>
          <w:rFonts w:hint="default"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den>
        </m:f>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hAnsi="DejaVu Math TeX Gyre" w:eastAsiaTheme="minorEastAsia" w:cstheme="minorEastAsia"/>
          <w:i w:val="0"/>
          <w:kern w:val="2"/>
          <w:sz w:val="24"/>
          <w:szCs w:val="24"/>
          <w:lang w:val="en-US" w:eastAsia="zh-CN" w:bidi="ar-SA"/>
        </w:rPr>
        <w:t xml:space="preserve"> （式2.2-1）</w:t>
      </w:r>
    </w:p>
    <w:p>
      <w:pPr>
        <w:numPr>
          <w:ilvl w:val="0"/>
          <w:numId w:val="0"/>
        </w:numPr>
        <w:rPr>
          <w:rFonts w:hint="eastAsia" w:asciiTheme="minorEastAsia" w:hAnsiTheme="minorEastAsia" w:eastAsiaTheme="minorEastAsia" w:cstheme="minorEastAsia"/>
          <w:b/>
          <w:bCs/>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将A的值v映射到区间[</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 中的</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数据标准化(Standardization,又称Z-score normalization)</w:t>
      </w:r>
    </w:p>
    <w:p>
      <w:pPr>
        <w:numPr>
          <w:ilvl w:val="0"/>
          <w:numId w:val="0"/>
        </w:numPr>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数据标准化将属性 A 的值基于 A 的平均值和标准差规范化。假定</w:t>
      </w:r>
      <m:oMath>
        <m:r>
          <m:rPr>
            <m:sty m:val="p"/>
          </m:rPr>
          <w:rPr>
            <w:rFonts w:hint="eastAsia" w:ascii="DejaVu Math TeX Gyre" w:hAnsi="DejaVu Math TeX Gyre" w:eastAsiaTheme="minorEastAsia" w:cstheme="minorEastAsia"/>
            <w:sz w:val="24"/>
            <w:szCs w:val="24"/>
            <w:lang w:val="en-US"/>
          </w:rPr>
          <m:t>Å</m:t>
        </m:r>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分别为特征A的平均值和标准差，则计算</w:t>
      </w:r>
    </w:p>
    <w:p>
      <w:pPr>
        <w:numPr>
          <w:ilvl w:val="0"/>
          <w:numId w:val="0"/>
        </w:numPr>
        <w:jc w:val="center"/>
        <w:rPr>
          <w:rFonts w:hint="eastAsia"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r>
              <m:rPr>
                <m:sty m:val="p"/>
              </m:rPr>
              <w:rPr>
                <w:rFonts w:hint="eastAsia" w:ascii="DejaVu Math TeX Gyre" w:hAnsi="DejaVu Math TeX Gyre" w:eastAsiaTheme="minorEastAsia" w:cstheme="minorEastAsia"/>
                <w:sz w:val="24"/>
                <w:szCs w:val="24"/>
                <w:lang w:val="en-US"/>
              </w:rPr>
              <m:t>Å</m:t>
            </m:r>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kern w:val="2"/>
                <w:sz w:val="24"/>
                <w:szCs w:val="24"/>
                <w:lang w:val="en-US" w:bidi="ar-SA"/>
              </w:rPr>
            </m:ctrlPr>
          </m:den>
        </m:f>
      </m:oMath>
      <w:r>
        <w:rPr>
          <w:rFonts w:hint="eastAsia" w:hAnsi="DejaVu Math TeX Gyre" w:eastAsiaTheme="minorEastAsia" w:cstheme="minorEastAsia"/>
          <w:i w:val="0"/>
          <w:kern w:val="2"/>
          <w:sz w:val="24"/>
          <w:szCs w:val="24"/>
          <w:lang w:val="en-US" w:eastAsia="zh-CN" w:bidi="ar-SA"/>
        </w:rPr>
        <w:t xml:space="preserve">  （式2.2-2）</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将A的值v转换为</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pStyle w:val="2"/>
        <w:numPr>
          <w:ilvl w:val="0"/>
          <w:numId w:val="3"/>
        </w:numPr>
        <w:bidi w:val="0"/>
        <w:rPr>
          <w:rFonts w:hint="eastAsia"/>
          <w:sz w:val="32"/>
          <w:szCs w:val="32"/>
          <w:lang w:eastAsia="zh-CN"/>
        </w:rPr>
      </w:pPr>
      <w:r>
        <w:rPr>
          <w:rFonts w:hint="eastAsia"/>
          <w:sz w:val="32"/>
          <w:szCs w:val="32"/>
          <w:lang w:eastAsia="zh-CN"/>
        </w:rPr>
        <w:t>特征工程</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特征工程包括一下三大部分：</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特征提取(feature extraction)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特征提取是指从文字数据、声音数据等非结构化的数据中提取新的信息作为特征。比如从从一张图中提取出它的颜色特征、纹理特征和代数特征。</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特征创造(feature creation)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特征创造是把现有特征进行组合，或互相计算，得到新的特征。比如将人的体重特征(千克)除以身高特征(平方米)，就得到了人的体质指数(Body Mass Index)。</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特征选择(feature selection)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特征选择</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方差过滤</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对于本数据的特征集，计算各个特征的方差如表3.1.1。</w:t>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表3.1.1 特征方差</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users_3w</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twolow_users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roam_users01</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vv_type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in16_roam_tag</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roam_call_duration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roam_duration_02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mon_use_days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is_p_app_wx_times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mb5</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mb10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mb30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38.792758</w:t>
            </w:r>
          </w:p>
        </w:tc>
      </w:tr>
    </w:tbl>
    <w:p>
      <w:pPr>
        <w:numPr>
          <w:ilvl w:val="0"/>
          <w:numId w:val="0"/>
        </w:numPr>
        <w:jc w:val="right"/>
        <w:rPr>
          <w:rFonts w:hint="default"/>
          <w:lang w:val="en-US" w:eastAsia="zh-CN"/>
        </w:rPr>
      </w:pPr>
      <w:r>
        <w:rPr>
          <w:rFonts w:hint="eastAsia" w:asciiTheme="minorEastAsia" w:hAnsiTheme="minorEastAsia" w:eastAsiaTheme="minorEastAsia" w:cstheme="minorEastAsia"/>
          <w:sz w:val="18"/>
          <w:szCs w:val="18"/>
          <w:lang w:val="en-US" w:eastAsia="zh-CN"/>
        </w:rPr>
        <w:t>续表3.1.1</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total_count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zhujiao_jt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close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open_day</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cell_num</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55.570052</w:t>
            </w:r>
          </w:p>
        </w:tc>
      </w:tr>
    </w:tbl>
    <w:p>
      <w:pPr>
        <w:numPr>
          <w:ilvl w:val="0"/>
          <w:numId w:val="0"/>
        </w:numPr>
        <w:ind w:leftChars="0"/>
        <w:jc w:val="both"/>
        <w:rPr>
          <w:rFonts w:hint="default"/>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3"/>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图3.1.1 各布尔型特征0,1比重</w:t>
      </w:r>
    </w:p>
    <w:p>
      <w:pPr>
        <w:numPr>
          <w:ilvl w:val="0"/>
          <w:numId w:val="0"/>
        </w:numPr>
        <w:ind w:leftChars="0"/>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卡方检验</w:t>
      </w:r>
    </w:p>
    <w:p>
      <w:pPr>
        <w:numPr>
          <w:ilvl w:val="0"/>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ilvl w:val="0"/>
          <w:numId w:val="0"/>
        </w:numPr>
        <w:ind w:leftChars="0"/>
        <w:jc w:val="center"/>
        <w:rPr>
          <w:rFonts w:hint="eastAsia" w:hAnsi="DejaVu Math TeX Gyre" w:eastAsia="宋体"/>
          <w:i w:val="0"/>
          <w:lang w:val="en-US" w:eastAsia="zh-CN"/>
        </w:rPr>
      </w:pPr>
      <m:oMath>
        <m:sSup>
          <m:sSupPr>
            <m:ctrlPr>
              <w:rPr>
                <w:rFonts w:ascii="DejaVu Math TeX Gyre" w:hAnsi="DejaVu Math TeX Gyre"/>
                <w:lang w:val="en-US"/>
              </w:rPr>
            </m:ctrlPr>
          </m:sSupPr>
          <m:e>
            <m:r>
              <m:rPr>
                <m:sty m:val="p"/>
              </m:rPr>
              <w:rPr>
                <w:rFonts w:ascii="DejaVu Math TeX Gyre" w:hAnsi="DejaVu Math TeX Gyre"/>
                <w:lang w:val="en-US"/>
              </w:rPr>
              <m:t>χ</m:t>
            </m:r>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w:rPr>
                <w:rFonts w:hint="default" w:ascii="DejaVu Math TeX Gyre" w:hAnsi="DejaVu Math TeX Gyre"/>
                <w:lang w:val="en-US"/>
              </w:rPr>
            </m:ctrlPr>
          </m:naryPr>
          <m:sub>
            <m:ctrlPr>
              <w:rPr>
                <w:rFonts w:hint="default" w:ascii="DejaVu Math TeX Gyre" w:hAnsi="DejaVu Math TeX Gyre"/>
                <w:lang w:val="en-US"/>
              </w:rPr>
            </m:ctrlPr>
          </m:sub>
          <m:sup>
            <m:ctrl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w:rPr>
                <w:rFonts w:hint="default" w:ascii="DejaVu Math TeX Gyre" w:hAnsi="DejaVu Math TeX Gyre"/>
                <w:lang w:val="en-US"/>
              </w:rPr>
            </m:ctrlPr>
          </m:e>
        </m:nary>
      </m:oMath>
      <w:r>
        <w:rPr>
          <w:rFonts w:hint="eastAsia" w:hAnsi="DejaVu Math TeX Gyre"/>
          <w:i w:val="0"/>
          <w:lang w:val="en-US" w:eastAsia="zh-CN"/>
        </w:rPr>
        <w:t xml:space="preserve"> </w:t>
      </w:r>
      <w:r>
        <w:rPr>
          <w:rFonts w:hint="eastAsia" w:hAnsi="DejaVu Math TeX Gyre" w:eastAsiaTheme="minorEastAsia" w:cstheme="minorEastAsia"/>
          <w:i w:val="0"/>
          <w:kern w:val="2"/>
          <w:sz w:val="24"/>
          <w:szCs w:val="24"/>
          <w:lang w:val="en-US" w:eastAsia="zh-CN" w:bidi="ar-SA"/>
        </w:rPr>
        <w:t>（式3.1.2）</w:t>
      </w:r>
    </w:p>
    <w:p>
      <w:pPr>
        <w:numPr>
          <w:ilvl w:val="0"/>
          <w:numId w:val="0"/>
        </w:numPr>
        <w:ind w:leftChars="0"/>
        <w:rPr>
          <w:rFonts w:hint="eastAsia" w:hAnsi="DejaVu Math TeX Gyre"/>
          <w:i w:val="0"/>
          <w:lang w:val="en-US" w:eastAsia="zh-CN"/>
        </w:rPr>
      </w:pPr>
      <w:r>
        <w:rPr>
          <w:rFonts w:hint="eastAsia" w:hAnsi="DejaVu Math TeX Gyre"/>
          <w:i w:val="0"/>
          <w:lang w:val="en-US" w:eastAsia="zh-CN"/>
        </w:rPr>
        <w:t>这个统计量就表示</w:t>
      </w:r>
      <w:r>
        <w:rPr>
          <w:rFonts w:hint="default" w:hAnsi="DejaVu Math TeX Gyre"/>
          <w:i w:val="0"/>
          <w:lang w:val="en-US" w:eastAsia="zh-CN"/>
        </w:rPr>
        <w:t>自变量对因变量的相关性</w:t>
      </w:r>
      <w:r>
        <w:rPr>
          <w:rFonts w:hint="eastAsia" w:hAnsi="DejaVu Math TeX Gyre"/>
          <w:i w:val="0"/>
          <w:lang w:val="en-US" w:eastAsia="zh-CN"/>
        </w:rPr>
        <w:t>。</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hAnsi="DejaVu Math TeX Gyre"/>
          <w:i w:val="0"/>
          <w:lang w:val="en-US" w:eastAsia="zh-CN"/>
        </w:rPr>
        <w:t>sklearn中的feature_selection模块提供了进行卡方检验的方法chi2,该方法返回卡方值和P值两个</w:t>
      </w:r>
      <w:r>
        <w:rPr>
          <w:rFonts w:hint="eastAsia" w:asciiTheme="minorEastAsia" w:hAnsiTheme="minorEastAsia" w:eastAsiaTheme="minorEastAsia" w:cstheme="minorEastAsia"/>
          <w:i w:val="0"/>
          <w:sz w:val="24"/>
          <w:szCs w:val="24"/>
          <w:lang w:val="en-US" w:eastAsia="zh-CN"/>
        </w:rPr>
        <w:t>统计量,因为我们很难界定卡方值的有效范围,所以我们通过p值来判断自变量对因变量的相关性。我们一般使用0.01或0.05作为显著性水平。即只有当p</w:t>
      </w:r>
      <m:oMath>
        <m:r>
          <m:rPr>
            <m:sty m:val="p"/>
          </m:rPr>
          <w:rPr>
            <w:rFonts w:hint="eastAsia" w:ascii="DejaVu Math TeX Gyre" w:hAnsi="DejaVu Math TeX Gyre" w:eastAsiaTheme="minorEastAsia" w:cstheme="minorEastAsia"/>
            <w:sz w:val="24"/>
            <w:szCs w:val="24"/>
            <w:lang w:val="en-US"/>
          </w:rPr>
          <m:t>≤0.05</m:t>
        </m:r>
      </m:oMath>
      <w:r>
        <w:rPr>
          <w:rFonts w:hint="eastAsia" w:asciiTheme="minorEastAsia" w:hAnsiTheme="minorEastAsia" w:eastAsiaTheme="minorEastAsia" w:cstheme="minorEastAsia"/>
          <w:b w:val="0"/>
          <w:i w:val="0"/>
          <w:sz w:val="24"/>
          <w:szCs w:val="24"/>
          <w:lang w:val="en-US" w:eastAsia="zh-CN"/>
        </w:rPr>
        <w:t>或0.01时，我们才认为</w:t>
      </w:r>
      <w:r>
        <w:rPr>
          <w:rFonts w:hint="eastAsia" w:asciiTheme="minorEastAsia" w:hAnsiTheme="minorEastAsia" w:eastAsiaTheme="minorEastAsia" w:cstheme="minorEastAsia"/>
          <w:i w:val="0"/>
          <w:sz w:val="24"/>
          <w:szCs w:val="24"/>
          <w:lang w:val="en-US" w:eastAsia="zh-CN"/>
        </w:rPr>
        <w:t>自变量和因变量有相关性。</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对于本数据集，计算结果如表3.1.2，可以发现，所有的p值都小于0.01。</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表3.1.2 卡方检验</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numId w:val="0"/>
        </w:numPr>
        <w:ind w:leftChars="0"/>
        <w:rPr>
          <w:rFonts w:hint="eastAsia" w:asciiTheme="minorEastAsia" w:hAnsiTheme="minorEastAsia" w:eastAsiaTheme="minorEastAsia" w:cstheme="minorEastAsia"/>
          <w:sz w:val="18"/>
          <w:szCs w:val="18"/>
          <w:lang w:val="en-US" w:eastAsia="zh-CN"/>
        </w:rPr>
      </w:pPr>
    </w:p>
    <w:p>
      <w:pPr>
        <w:numPr>
          <w:numId w:val="0"/>
        </w:numPr>
        <w:ind w:leftChars="0"/>
        <w:jc w:val="righ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续表 3.1.2</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numId w:val="0"/>
        </w:numPr>
        <w:ind w:leftChars="0"/>
        <w:rPr>
          <w:rFonts w:hint="default" w:ascii="思源黑体 CN" w:hAnsi="思源黑体 CN" w:eastAsia="思源黑体 CN" w:cs="思源黑体 CN"/>
          <w:sz w:val="28"/>
          <w:szCs w:val="28"/>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互信息法</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互信息法的目的是捕捉每个特征与标签之间的任意关系(包括线性和非线性关系)。定义两个随机变量X,Y, 若P(X,Y) = P(X)P(Y) 则随机变量X，Y独立。随机变量的独立性反应了它们之间是否有关系，但不能刻画关系的大小。定义互信息为：</w:t>
      </w:r>
    </w:p>
    <w:p>
      <w:pPr>
        <w:numPr>
          <w:ilvl w:val="0"/>
          <w:numId w:val="0"/>
        </w:numPr>
        <w:ind w:leftChars="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kern w:val="2"/>
            <w:sz w:val="24"/>
            <w:szCs w:val="24"/>
            <w:lang w:val="en-US" w:eastAsia="zh-CN" w:bidi="ar-SA"/>
          </w:rPr>
          <m:t>I(X;Y)=</m:t>
        </m:r>
        <m:nary>
          <m:naryPr>
            <m:chr m:val="∬"/>
            <m:limLoc m:val="undOvr"/>
            <m:subHide m:val="1"/>
            <m:supHide m:val="1"/>
            <m:ctrlPr>
              <w:rPr>
                <w:rFonts w:hint="eastAsia" w:ascii="DejaVu Math TeX Gyre" w:hAnsi="DejaVu Math TeX Gyre" w:eastAsiaTheme="minorEastAsia" w:cstheme="minorEastAsia"/>
                <w:kern w:val="2"/>
                <w:sz w:val="24"/>
                <w:szCs w:val="24"/>
                <w:lang w:val="en-US" w:eastAsia="zh-CN" w:bidi="ar-SA"/>
              </w:rPr>
            </m:ctrlPr>
          </m:naryPr>
          <m:sub>
            <m:ctrlPr>
              <w:rPr>
                <w:rFonts w:hint="eastAsia" w:ascii="DejaVu Math TeX Gyre" w:hAnsi="DejaVu Math TeX Gyre" w:eastAsiaTheme="minorEastAsia" w:cstheme="minorEastAsia"/>
                <w:kern w:val="2"/>
                <w:sz w:val="24"/>
                <w:szCs w:val="24"/>
                <w:lang w:val="en-US" w:eastAsia="zh-CN" w:bidi="ar-SA"/>
              </w:rPr>
            </m:ctrlPr>
          </m:sub>
          <m:sup>
            <m:ctrlPr>
              <w:rPr>
                <w:rFonts w:hint="eastAsia" w:ascii="DejaVu Math TeX Gyre" w:hAnsi="DejaVu Math TeX Gyre" w:eastAsiaTheme="minorEastAsia" w:cstheme="minorEastAsia"/>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P(X,Y)log</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P(X,Y)</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P(X)P(Y)</m:t>
                </m:r>
                <m:ctrlPr>
                  <w:rPr>
                    <w:rFonts w:hint="eastAsia" w:ascii="DejaVu Math TeX Gyre" w:hAnsi="DejaVu Math TeX Gyre" w:eastAsiaTheme="minorEastAsia" w:cstheme="minorEastAsia"/>
                    <w:kern w:val="2"/>
                    <w:sz w:val="24"/>
                    <w:szCs w:val="24"/>
                    <w:lang w:val="en-US" w:eastAsia="zh-CN" w:bidi="ar-SA"/>
                  </w:rPr>
                </m:ctrlPr>
              </m:den>
            </m:f>
            <m:ctrlPr>
              <w:rPr>
                <w:rFonts w:hint="eastAsia" w:ascii="DejaVu Math TeX Gyre" w:hAnsi="DejaVu Math TeX Gyre" w:eastAsiaTheme="minorEastAsia" w:cstheme="minorEastAsia"/>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（式3.1.3）</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互信息既可以反应两个随机变量之间是否有关系，也能反应它们之间关系的强弱。</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对于本数据集，计算结果如表3.1.3所示。可以发现，所有特征与标签之间的互信息量都比较小。</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表3.1.3 互信息法</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jc w:val="right"/>
        <w:rPr>
          <w:rFonts w:hint="default" w:hAnsi="DejaVu Math TeX Gyre"/>
          <w:i w:val="0"/>
          <w:lang w:val="en-US" w:eastAsia="zh-CN"/>
        </w:rPr>
      </w:pPr>
      <w:r>
        <w:rPr>
          <w:rFonts w:hint="eastAsia" w:hAnsi="DejaVu Math TeX Gyre"/>
          <w:i w:val="0"/>
          <w:lang w:val="en-US" w:eastAsia="zh-CN"/>
        </w:rPr>
        <w:t>续表 3.1.3</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rPr>
          <w:rFonts w:hint="default" w:hAnsi="DejaVu Math TeX Gyre"/>
          <w:i w:val="0"/>
          <w:lang w:val="en-US" w:eastAsia="zh-CN"/>
        </w:rPr>
      </w:pP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降维</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降维算法是指采用某种映射方法，在保留大部分信息的前提下，将原高维空间的数据映射到低维空间中。令R</w:t>
      </w:r>
      <w:r>
        <w:rPr>
          <w:rFonts w:hint="eastAsia" w:asciiTheme="minorEastAsia" w:hAnsiTheme="minorEastAsia" w:eastAsiaTheme="minorEastAsia" w:cstheme="minorEastAsia"/>
          <w:i w:val="0"/>
          <w:kern w:val="2"/>
          <w:sz w:val="24"/>
          <w:szCs w:val="24"/>
          <w:lang w:val="en-US" w:eastAsia="zh-CN" w:bidi="ar-SA"/>
        </w:rPr>
        <w:t>表示m行n列的数据矩阵，</w:t>
      </w:r>
      <w:r>
        <w:rPr>
          <w:rFonts w:hint="eastAsia" w:asciiTheme="minorEastAsia" w:hAnsiTheme="minorEastAsia" w:eastAsiaTheme="minorEastAsia" w:cstheme="minorEastAsia"/>
          <w:sz w:val="24"/>
          <w:szCs w:val="24"/>
          <w:lang w:val="en-US" w:eastAsia="zh-CN"/>
        </w:rPr>
        <w:t>降维的本质是学习一个映射函数，</w:t>
      </w:r>
      <m:oMath>
        <m:r>
          <m:rPr>
            <m:sty m:val="p"/>
          </m:rPr>
          <w:rPr>
            <w:rFonts w:hint="eastAsia" w:ascii="DejaVu Math TeX Gyre" w:hAnsi="DejaVu Math TeX Gyre" w:eastAsiaTheme="minorEastAsia" w:cstheme="minorEastAsia"/>
            <w:kern w:val="2"/>
            <w:sz w:val="24"/>
            <w:szCs w:val="24"/>
            <w:lang w:val="en-US" w:eastAsia="zh-CN" w:bidi="ar-SA"/>
          </w:rPr>
          <m:t>f:</m:t>
        </m:r>
        <m:sSubSup>
          <m:sSubSupPr>
            <m:ctrlPr>
              <w:rPr>
                <w:rFonts w:hint="eastAsia" w:ascii="DejaVu Math TeX Gyre" w:hAnsi="DejaVu Math TeX Gyre" w:eastAsiaTheme="minorEastAsia" w:cstheme="minorEastAsia"/>
                <w:kern w:val="2"/>
                <w:sz w:val="24"/>
                <w:szCs w:val="24"/>
                <w:lang w:val="en-US" w:eastAsia="zh-CN" w:bidi="ar-SA"/>
              </w:rPr>
            </m:ctrlPr>
          </m:sSubSupPr>
          <m:e>
            <m:r>
              <m:rPr>
                <m:sty m:val="p"/>
              </m:rPr>
              <w:rPr>
                <w:rFonts w:hint="eastAsia" w:ascii="DejaVu Math TeX Gyre" w:hAnsi="DejaVu Math TeX Gyre" w:eastAsiaTheme="minorEastAsia" w:cstheme="minorEastAsia"/>
                <w:kern w:val="2"/>
                <w:sz w:val="24"/>
                <w:szCs w:val="24"/>
                <w:lang w:val="en-US" w:eastAsia="zh-CN" w:bidi="ar-SA"/>
              </w:rPr>
              <m:t>R</m:t>
            </m:r>
            <m:ctrlPr>
              <w:rPr>
                <w:rFonts w:hint="eastAsia" w:ascii="DejaVu Math TeX Gyre" w:hAnsi="DejaVu Math TeX Gyre" w:eastAsiaTheme="minorEastAsia" w:cstheme="minorEastAsia"/>
                <w:kern w:val="2"/>
                <w:sz w:val="24"/>
                <w:szCs w:val="24"/>
                <w:lang w:val="en-US" w:eastAsia="zh-CN" w:bidi="ar-SA"/>
              </w:rPr>
            </m:ctrlPr>
          </m:e>
          <m:sub>
            <m:r>
              <m:rPr>
                <m:sty m:val="p"/>
              </m:rPr>
              <w:rPr>
                <w:rFonts w:hint="eastAsia" w:ascii="DejaVu Math TeX Gyre" w:hAnsi="DejaVu Math TeX Gyre" w:eastAsiaTheme="minorEastAsia" w:cstheme="minorEastAsia"/>
                <w:kern w:val="2"/>
                <w:sz w:val="24"/>
                <w:szCs w:val="24"/>
                <w:lang w:val="en-US" w:eastAsia="zh-CN" w:bidi="ar-SA"/>
              </w:rPr>
              <m:t>1</m:t>
            </m:r>
            <m:ctrlPr>
              <w:rPr>
                <w:rFonts w:hint="eastAsia" w:ascii="DejaVu Math TeX Gyre" w:hAnsi="DejaVu Math TeX Gyre" w:eastAsiaTheme="minorEastAsia" w:cstheme="minorEastAsia"/>
                <w:kern w:val="2"/>
                <w:sz w:val="24"/>
                <w:szCs w:val="24"/>
                <w:lang w:val="en-US" w:eastAsia="zh-CN" w:bidi="ar-SA"/>
              </w:rPr>
            </m:ctrlPr>
          </m:sub>
          <m:sup>
            <m:r>
              <m:rPr>
                <m:sty m:val="p"/>
              </m:rPr>
              <w:rPr>
                <w:rFonts w:hint="eastAsia" w:ascii="DejaVu Math TeX Gyre" w:hAnsi="DejaVu Math TeX Gyre" w:eastAsiaTheme="minorEastAsia" w:cstheme="minorEastAsia"/>
                <w:kern w:val="2"/>
                <w:sz w:val="24"/>
                <w:szCs w:val="24"/>
                <w:lang w:val="en-US" w:eastAsia="zh-CN" w:bidi="ar-SA"/>
              </w:rPr>
              <m:t>m,n</m:t>
            </m:r>
            <m:ctrlPr>
              <w:rPr>
                <w:rFonts w:hint="eastAsia" w:ascii="DejaVu Math TeX Gyre" w:hAnsi="DejaVu Math TeX Gyre" w:eastAsiaTheme="minorEastAsia" w:cstheme="minorEastAsia"/>
                <w:kern w:val="2"/>
                <w:sz w:val="24"/>
                <w:szCs w:val="24"/>
                <w:lang w:val="en-US" w:eastAsia="zh-CN" w:bidi="ar-SA"/>
              </w:rPr>
            </m:ctrlPr>
          </m:sup>
        </m:sSubSup>
        <m:r>
          <m:rPr>
            <m:sty m:val="p"/>
          </m:rPr>
          <w:rPr>
            <w:rFonts w:hint="eastAsia" w:ascii="DejaVu Math TeX Gyre" w:hAnsi="DejaVu Math TeX Gyre" w:eastAsiaTheme="minorEastAsia" w:cstheme="minorEastAsia"/>
            <w:kern w:val="2"/>
            <w:sz w:val="24"/>
            <w:szCs w:val="24"/>
            <w:lang w:val="en-US" w:bidi="ar-SA"/>
          </w:rPr>
          <m:t>↦</m:t>
        </m:r>
        <m:sSubSup>
          <m:sSubSupPr>
            <m:ctrlPr>
              <w:rPr>
                <w:rFonts w:hint="eastAsia" w:ascii="DejaVu Math TeX Gyre" w:hAnsi="DejaVu Math TeX Gyre" w:eastAsiaTheme="minorEastAsia" w:cstheme="minorEastAsia"/>
                <w:kern w:val="2"/>
                <w:sz w:val="24"/>
                <w:szCs w:val="24"/>
                <w:lang w:val="en-US" w:bidi="ar-SA"/>
              </w:rPr>
            </m:ctrlPr>
          </m:sSubSupPr>
          <m:e>
            <m:r>
              <m:rPr>
                <m:sty m:val="p"/>
              </m:rPr>
              <w:rPr>
                <w:rFonts w:hint="eastAsia" w:ascii="DejaVu Math TeX Gyre" w:hAnsi="DejaVu Math TeX Gyre" w:eastAsiaTheme="minorEastAsia" w:cstheme="minorEastAsia"/>
                <w:kern w:val="2"/>
                <w:sz w:val="24"/>
                <w:szCs w:val="24"/>
                <w:lang w:val="en-US" w:bidi="ar-SA"/>
              </w:rPr>
              <m:t>R</m:t>
            </m:r>
            <m:ctrlPr>
              <w:rPr>
                <w:rFonts w:hint="eastAsia" w:ascii="DejaVu Math TeX Gyre" w:hAnsi="DejaVu Math TeX Gyre" w:eastAsiaTheme="minorEastAsia" w:cstheme="minorEastAsia"/>
                <w:kern w:val="2"/>
                <w:sz w:val="24"/>
                <w:szCs w:val="24"/>
                <w:lang w:val="en-US" w:bidi="ar-SA"/>
              </w:rPr>
            </m:ctrlPr>
          </m:e>
          <m:sub>
            <m:r>
              <m:rPr>
                <m:sty m:val="p"/>
              </m:rPr>
              <w:rPr>
                <w:rFonts w:hint="eastAsia" w:ascii="DejaVu Math TeX Gyre" w:hAnsi="DejaVu Math TeX Gyre" w:eastAsiaTheme="minorEastAsia" w:cstheme="minorEastAsia"/>
                <w:kern w:val="2"/>
                <w:sz w:val="24"/>
                <w:szCs w:val="24"/>
                <w:lang w:val="en-US" w:bidi="ar-SA"/>
              </w:rPr>
              <m:t>2</m:t>
            </m:r>
            <m:ctrlPr>
              <w:rPr>
                <w:rFonts w:hint="eastAsia" w:ascii="DejaVu Math TeX Gyre" w:hAnsi="DejaVu Math TeX Gyre" w:eastAsiaTheme="minorEastAsia" w:cstheme="minorEastAsia"/>
                <w:kern w:val="2"/>
                <w:sz w:val="24"/>
                <w:szCs w:val="24"/>
                <w:lang w:val="en-US" w:bidi="ar-SA"/>
              </w:rPr>
            </m:ctrlPr>
          </m:sub>
          <m:sup>
            <m:r>
              <m:rPr>
                <m:sty m:val="p"/>
              </m:rPr>
              <w:rPr>
                <w:rFonts w:hint="eastAsia" w:ascii="DejaVu Math TeX Gyre" w:hAnsi="DejaVu Math TeX Gyre" w:eastAsiaTheme="minorEastAsia" w:cstheme="minorEastAsia"/>
                <w:kern w:val="2"/>
                <w:sz w:val="24"/>
                <w:szCs w:val="24"/>
                <w:lang w:val="en-US" w:bidi="ar-SA"/>
              </w:rPr>
              <m:t>m,d</m:t>
            </m:r>
            <m:ctrlPr>
              <w:rPr>
                <w:rFonts w:hint="eastAsia" w:ascii="DejaVu Math TeX Gyre" w:hAnsi="DejaVu Math TeX Gyre" w:eastAsiaTheme="minorEastAsia" w:cstheme="minorEastAsia"/>
                <w:kern w:val="2"/>
                <w:sz w:val="24"/>
                <w:szCs w:val="24"/>
                <w:lang w:val="en-US" w:bidi="ar-SA"/>
              </w:rPr>
            </m:ctrlPr>
          </m:sup>
        </m:sSubSup>
      </m:oMath>
      <w:r>
        <w:rPr>
          <w:rFonts w:hint="eastAsia" w:asciiTheme="minorEastAsia" w:hAnsiTheme="minorEastAsia" w:eastAsiaTheme="minorEastAsia" w:cstheme="minorEastAsia"/>
          <w:i w:val="0"/>
          <w:kern w:val="2"/>
          <w:sz w:val="24"/>
          <w:szCs w:val="24"/>
          <w:lang w:val="en-US" w:eastAsia="zh-CN" w:bidi="ar-SA"/>
        </w:rPr>
        <w:t xml:space="preserve"> (</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，将原始的数据从n个维度降低到d(</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个维度。降维算法可以减少信息冗余造成的误差，提高算法精度，也可以减少算法计算成本。</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常见的机器学习降维算法有：主成分分析算法(PCA)，线性判别分析(LDA)，局部线性嵌入(LLE),和拉普拉斯特征映射(Laplacian Eigenmaps)。针对本数据集，我们采用</w:t>
      </w:r>
      <w:r>
        <w:rPr>
          <w:rFonts w:hint="eastAsia" w:asciiTheme="minorEastAsia" w:hAnsiTheme="minorEastAsia" w:eastAsiaTheme="minorEastAsia" w:cstheme="minorEastAsia"/>
          <w:sz w:val="24"/>
          <w:szCs w:val="24"/>
          <w:lang w:val="en-US" w:eastAsia="zh-CN"/>
        </w:rPr>
        <w:t>主成分分析和线性判别分析对数据降维。</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主成分分析</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主成分分析算法通过线性投影将高维的数据映射到低维的空间中表示，并使降维后的数据的方差最大。这样在保留住较多原始数据的信息的同时，减少了数据的维度。。</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d图(其中红色的数据点表示被投诉的用户)，如下：</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285615" cy="2473325"/>
            <wp:effectExtent l="0" t="0" r="635" b="3175"/>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4"/>
                    <a:srcRect l="225" t="4244"/>
                    <a:stretch>
                      <a:fillRect/>
                    </a:stretch>
                  </pic:blipFill>
                  <pic:spPr>
                    <a:xfrm>
                      <a:off x="0" y="0"/>
                      <a:ext cx="4285615" cy="2473325"/>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图3.2.2-1 3维数据立方图</w:t>
      </w:r>
    </w:p>
    <w:p>
      <w:pPr>
        <w:numPr>
          <w:ilvl w:val="0"/>
          <w:numId w:val="0"/>
        </w:numPr>
        <w:ind w:leftChars="0"/>
        <w:jc w:val="both"/>
        <w:rPr>
          <w:rFonts w:hint="eastAsia"/>
          <w:lang w:val="en-US" w:eastAsia="zh-CN"/>
        </w:rPr>
      </w:pPr>
    </w:p>
    <w:p>
      <w:pPr>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17390" cy="5985510"/>
            <wp:effectExtent l="0" t="0" r="16510" b="1524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5"/>
                    <a:srcRect t="-3220"/>
                    <a:stretch>
                      <a:fillRect/>
                    </a:stretch>
                  </pic:blipFill>
                  <pic:spPr>
                    <a:xfrm>
                      <a:off x="0" y="0"/>
                      <a:ext cx="4517390" cy="598551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图3.2.2-3</w:t>
      </w:r>
      <w:r>
        <w:rPr>
          <w:rFonts w:hint="eastAsia" w:ascii="宋体" w:hAnsi="宋体" w:cs="宋体"/>
          <w:kern w:val="0"/>
          <w:sz w:val="18"/>
          <w:szCs w:val="18"/>
          <w:lang w:val="en-US" w:eastAsia="zh-CN" w:bidi="ar"/>
        </w:rPr>
        <w:t xml:space="preserve"> 三个维度之间的散点图</w:t>
      </w:r>
    </w:p>
    <w:p>
      <w:pPr>
        <w:keepNext w:val="0"/>
        <w:keepLines w:val="0"/>
        <w:widowControl/>
        <w:suppressLineNumbers w:val="0"/>
        <w:jc w:val="left"/>
      </w:pPr>
    </w:p>
    <w:p>
      <w:pPr>
        <w:numPr>
          <w:ilvl w:val="0"/>
          <w:numId w:val="0"/>
        </w:numPr>
        <w:ind w:leftChars="0"/>
        <w:jc w:val="both"/>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线性判别分析</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3792220" cy="3321050"/>
            <wp:effectExtent l="0" t="0" r="17780"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3792220" cy="332105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 xml:space="preserve">图3.2.3-1 </w:t>
      </w:r>
      <w:r>
        <w:rPr>
          <w:rFonts w:hint="eastAsia" w:asciiTheme="minorEastAsia" w:hAnsiTheme="minorEastAsia" w:eastAsiaTheme="minorEastAsia" w:cstheme="minorEastAsia"/>
          <w:sz w:val="18"/>
          <w:szCs w:val="18"/>
          <w:lang w:val="en-US" w:eastAsia="zh-CN"/>
        </w:rPr>
        <w:t>二分类数据</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假设数据为二分类数据(正类和负类)，令</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分别表示正类数据和负类数据的个数，</w:t>
      </w:r>
      <w:r>
        <w:rPr>
          <w:rFonts w:hint="eastAsia" w:asciiTheme="minorEastAsia" w:hAnsiTheme="minorEastAsia" w:eastAsiaTheme="minorEastAsia" w:cstheme="minorEastAsia"/>
          <w:sz w:val="24"/>
          <w:szCs w:val="24"/>
          <w:lang w:val="en-US" w:eastAsia="zh-CN"/>
        </w:rPr>
        <w:t xml:space="preserve"> </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分别表示正类和负类的均值，</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表示第i个正类数据(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表示第i个负类数据(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)。则求最优特征向量 w 的问题就转换成求下式的解：</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opt</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 xml:space="preserve"> = argmax </m:t>
        </m:r>
        <m:f>
          <m:fPr>
            <m:ctrlPr>
              <w:rPr>
                <w:rFonts w:hint="eastAsia" w:ascii="DejaVu Math TeX Gyre" w:hAnsi="DejaVu Math TeX Gyre" w:eastAsiaTheme="minorEastAsia" w:cstheme="minorEastAsia"/>
                <w:i/>
                <w:sz w:val="24"/>
                <w:szCs w:val="24"/>
                <w:lang w:val="en-US"/>
              </w:rPr>
            </m:ctrlPr>
          </m:fPr>
          <m:num>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num>
          <m:den>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den>
        </m:f>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（式3.2.2-1）</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其中，</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subHide m:val="1"/>
            <m:supHide m:val="1"/>
            <m:ctrlPr>
              <w:rPr>
                <w:rFonts w:hint="eastAsia" w:ascii="DejaVu Math TeX Gyre" w:hAnsi="DejaVu Math TeX Gyre" w:eastAsiaTheme="minorEastAsia" w:cstheme="minorEastAsia"/>
                <w:i/>
                <w:sz w:val="24"/>
                <w:szCs w:val="24"/>
                <w:lang w:val="en-US"/>
              </w:rPr>
            </m:ctrlPr>
          </m:naryPr>
          <m:sub>
            <m:ctrlPr>
              <w:rPr>
                <w:rFonts w:hint="eastAsia" w:ascii="DejaVu Math TeX Gyre" w:hAnsi="DejaVu Math TeX Gyre" w:eastAsiaTheme="minorEastAsia" w:cstheme="minorEastAsia"/>
                <w:i/>
                <w:sz w:val="24"/>
                <w:szCs w:val="24"/>
                <w:lang w:val="en-US"/>
              </w:rPr>
            </m:ctrlPr>
          </m:sub>
          <m:sup>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（式3.2.2-2）</w:t>
      </w:r>
    </w:p>
    <w:p>
      <w:pPr>
        <w:numPr>
          <w:ilvl w:val="0"/>
          <w:numId w:val="0"/>
        </w:numPr>
        <w:jc w:val="both"/>
        <w:rPr>
          <w:rFonts w:hint="default" w:hAnsi="DejaVu Math TeX Gyre"/>
          <w:i w:val="0"/>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m:rPr/>
        <w:rPr>
          <w:rFonts w:hint="eastAsia" w:hAnsi="DejaVu Math TeX Gyre"/>
          <w:i w:val="0"/>
          <w:sz w:val="24"/>
          <w:lang w:val="en-US" w:eastAsia="zh-CN"/>
        </w:rPr>
        <w:t>(</w:t>
      </w:r>
      <w:r>
        <w:rPr>
          <w:rFonts w:hint="eastAsia" w:hAnsi="DejaVu Math TeX Gyre" w:eastAsiaTheme="minorEastAsia" w:cstheme="minorEastAsia"/>
          <w:i w:val="0"/>
          <w:kern w:val="2"/>
          <w:sz w:val="24"/>
          <w:szCs w:val="24"/>
          <w:lang w:val="en-US" w:eastAsia="zh-CN" w:bidi="ar-SA"/>
        </w:rPr>
        <w:t>式3.2.2-2）</w:t>
      </w: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结果如图3.2.3-2所示。其中红色表示正类数据，蓝色表示负类数据。可以发现，数据的类别特征并不明显。</w:t>
      </w:r>
    </w:p>
    <w:p>
      <w:pPr>
        <w:tabs>
          <w:tab w:val="left" w:pos="2730"/>
          <w:tab w:val="left" w:pos="7620"/>
        </w:tabs>
        <w:spacing w:line="300" w:lineRule="auto"/>
        <w:jc w:val="center"/>
      </w:pPr>
      <w:r>
        <w:drawing>
          <wp:inline distT="0" distB="0" distL="114300" distR="114300">
            <wp:extent cx="4267835" cy="3201670"/>
            <wp:effectExtent l="0" t="0" r="1841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267835" cy="3201670"/>
                    </a:xfrm>
                    <a:prstGeom prst="rect">
                      <a:avLst/>
                    </a:prstGeom>
                    <a:noFill/>
                    <a:ln>
                      <a:noFill/>
                    </a:ln>
                  </pic:spPr>
                </pic:pic>
              </a:graphicData>
            </a:graphic>
          </wp:inline>
        </w:drawing>
      </w:r>
    </w:p>
    <w:p>
      <w:pPr>
        <w:tabs>
          <w:tab w:val="left" w:pos="2730"/>
          <w:tab w:val="left" w:pos="7620"/>
        </w:tabs>
        <w:spacing w:line="30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图3.2.3-2 </w:t>
      </w:r>
      <w:r>
        <w:rPr>
          <w:rFonts w:hint="eastAsia" w:asciiTheme="minorEastAsia" w:hAnsiTheme="minorEastAsia" w:eastAsiaTheme="minorEastAsia" w:cstheme="minorEastAsia"/>
          <w:sz w:val="18"/>
          <w:szCs w:val="18"/>
          <w:lang w:val="en-US" w:eastAsia="zh-CN"/>
        </w:rPr>
        <w:t>线性判别分析结果可视化</w:t>
      </w:r>
    </w:p>
    <w:p>
      <w:pPr>
        <w:pStyle w:val="2"/>
        <w:numPr>
          <w:ilvl w:val="0"/>
          <w:numId w:val="3"/>
        </w:numPr>
        <w:bidi w:val="0"/>
        <w:rPr>
          <w:rFonts w:hint="eastAsia"/>
          <w:sz w:val="32"/>
          <w:szCs w:val="32"/>
          <w:lang w:eastAsia="zh-CN"/>
        </w:rPr>
      </w:pPr>
      <w:r>
        <w:rPr>
          <w:rFonts w:hint="eastAsia"/>
          <w:sz w:val="32"/>
          <w:szCs w:val="32"/>
          <w:lang w:eastAsia="zh-CN"/>
        </w:rPr>
        <w:t>模型选择与评估</w:t>
      </w:r>
    </w:p>
    <w:p>
      <w:pPr>
        <w:rPr>
          <w:rFonts w:hint="eastAsia"/>
          <w:lang w:eastAsia="zh-CN"/>
        </w:rPr>
      </w:pP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交叉验证</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为了解决过拟合的问题，一个解决方法是将数据分为训练集(60%)和测试集(40%)。模型采用不同的参数在训练集上训练，在测试集上进行测试参数，选择表现最优的参数。但是这种方法在测试集上可能会出现过拟合的问题。避免这个缺点的方法是，准备一部分验证集数据。模型训练完后在验证集上调参，最后在测试集上对模型进行最后的评估。</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然而，</w:t>
      </w:r>
      <w:r>
        <w:rPr>
          <w:rFonts w:hint="eastAsia" w:asciiTheme="minorEastAsia" w:hAnsiTheme="minorEastAsia" w:eastAsiaTheme="minorEastAsia" w:cstheme="minorEastAsia"/>
          <w:kern w:val="0"/>
          <w:sz w:val="24"/>
          <w:szCs w:val="24"/>
          <w:lang w:val="en-US" w:eastAsia="zh-CN" w:bidi="ar"/>
        </w:rPr>
        <w:t>将数据分为3个数据集合</w:t>
      </w:r>
      <w:r>
        <w:rPr>
          <w:rFonts w:hint="eastAsia" w:asciiTheme="minorEastAsia" w:hAnsiTheme="minorEastAsia" w:eastAsiaTheme="minorEastAsia" w:cstheme="minorEastAsia"/>
          <w:sz w:val="24"/>
          <w:lang w:val="en-US" w:eastAsia="zh-CN"/>
        </w:rPr>
        <w:t>会大大减少模型用来训练的数据。为了解决这个问题，sklearn提供了一种k-折叠交叉验证的方法。过程如下：</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将原始数据平均分为k份。</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选一份数据做测试集来评估模型的表现，其余部分做训练集。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重复第(2)步直到k份数据都被选中过做测试集。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计算每一步模型表现的平均值。</w:t>
      </w:r>
    </w:p>
    <w:p>
      <w:pPr>
        <w:keepNext w:val="0"/>
        <w:keepLines w:val="0"/>
        <w:widowControl/>
        <w:numPr>
          <w:ilvl w:val="1"/>
          <w:numId w:val="3"/>
        </w:numPr>
        <w:suppressLineNumbers w:val="0"/>
        <w:ind w:left="0" w:leftChars="0" w:firstLine="0" w:firstLineChars="0"/>
        <w:jc w:val="left"/>
        <w:rPr>
          <w:rFonts w:hint="eastAsia" w:ascii="黑体" w:hAnsi="宋体" w:eastAsia="黑体"/>
          <w:sz w:val="30"/>
          <w:szCs w:val="30"/>
          <w:lang w:val="en-US" w:eastAsia="zh-CN"/>
        </w:rPr>
      </w:pPr>
      <w:r>
        <w:rPr>
          <w:rFonts w:hint="eastAsia" w:ascii="黑体" w:hAnsi="宋体" w:eastAsia="黑体"/>
          <w:sz w:val="30"/>
          <w:szCs w:val="30"/>
          <w:lang w:val="en-US" w:eastAsia="zh-CN"/>
        </w:rPr>
        <w:t>模型评估</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混淆矩阵</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ROC曲线</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AUC面积</w:t>
      </w:r>
    </w:p>
    <w:p>
      <w:pPr>
        <w:keepNext w:val="0"/>
        <w:keepLines w:val="0"/>
        <w:widowControl/>
        <w:numPr>
          <w:ilvl w:val="2"/>
          <w:numId w:val="3"/>
        </w:numPr>
        <w:suppressLineNumbers w:val="0"/>
        <w:ind w:left="0" w:leftChars="0" w:firstLine="0" w:firstLineChars="0"/>
        <w:jc w:val="left"/>
        <w:rPr>
          <w:rFonts w:hint="eastAsia" w:ascii="黑体" w:hAnsi="宋体" w:eastAsia="黑体"/>
          <w:sz w:val="28"/>
          <w:szCs w:val="28"/>
          <w:lang w:val="en-US" w:eastAsia="zh-CN"/>
        </w:rPr>
      </w:pPr>
      <w:r>
        <w:rPr>
          <w:rFonts w:hint="eastAsia" w:ascii="黑体" w:hAnsi="宋体" w:eastAsia="黑体"/>
          <w:sz w:val="28"/>
          <w:szCs w:val="28"/>
          <w:lang w:val="en-US" w:eastAsia="zh-CN"/>
        </w:rPr>
        <w:t>混淆矩阵</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Positive (TP)：模型预测为正类(positive)，预测正确，样本实际为正类(positive)。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Negative (FN)：模型预测为负类(negative), 预测错误，样本实际为正类(positive)。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Positive (FP)：模型预测为正类(positive)，预测错误，样本实际为负类(negative)。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Negative (TN): 模型预测为负类(negative)，预测正确，样本实际为负类(negative)。</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以上四个基础指标组合在一起就是混淆矩阵，如表4.2.1所示。</w:t>
      </w: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center"/>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sz w:val="18"/>
          <w:szCs w:val="18"/>
          <w:lang w:val="en-US" w:eastAsia="zh-CN"/>
        </w:rPr>
        <w:t>表4.2.1 混淆矩阵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8"/>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在以上指标上，我们定义另外3个新的指标：</w:t>
      </w:r>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精确率 (Precision):在模型预测为positive的所有结果中，模型预测对的比重。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precision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（式4.2.1-1）</w:t>
      </w:r>
    </w:p>
    <w:p>
      <w:pPr>
        <w:keepNext w:val="0"/>
        <w:keepLines w:val="0"/>
        <w:widowControl/>
        <w:numPr>
          <w:ilvl w:val="0"/>
          <w:numId w:val="11"/>
        </w:numPr>
        <w:suppressLineNumbers w:val="0"/>
        <w:ind w:left="0" w:leftChars="0" w:firstLine="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召回率(Recall),或者称灵敏度(</w:t>
      </w:r>
      <w:r>
        <w:rPr>
          <w:rFonts w:hint="eastAsia" w:asciiTheme="minorEastAsia" w:hAnsiTheme="minorEastAsia" w:eastAsiaTheme="minorEastAsia" w:cstheme="minorEastAsia"/>
          <w:kern w:val="0"/>
          <w:sz w:val="24"/>
          <w:szCs w:val="24"/>
          <w:lang w:val="en-US" w:eastAsia="zh-CN" w:bidi="ar"/>
        </w:rPr>
        <w:t>Sensitivity</w:t>
      </w:r>
      <w:r>
        <w:rPr>
          <w:rFonts w:hint="eastAsia" w:asciiTheme="minorEastAsia" w:hAnsiTheme="minorEastAsia" w:eastAsiaTheme="minorEastAsia" w:cstheme="minorEastAsia"/>
          <w:sz w:val="24"/>
          <w:lang w:val="en-US" w:eastAsia="zh-CN"/>
        </w:rPr>
        <w:t>):在所有正类样本中，模型预测对的比重。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recall = s</m:t>
        </m:r>
        <m:r>
          <m:rPr>
            <m:sty m:val="p"/>
          </m:rPr>
          <w:rPr>
            <w:rFonts w:hint="eastAsia" w:ascii="DejaVu Math TeX Gyre" w:hAnsi="DejaVu Math TeX Gyre" w:eastAsiaTheme="minorEastAsia" w:cstheme="minorEastAsia"/>
            <w:kern w:val="0"/>
            <w:sz w:val="24"/>
            <w:szCs w:val="24"/>
            <w:lang w:val="en-US" w:eastAsia="zh-CN" w:bidi="ar"/>
          </w:rPr>
          <m:t>ensitivity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TP+FN</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（式4.2.1-2）</w:t>
      </w:r>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特异度(Specificity):在所有负类样本中，模型预测对的比重。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sz w:val="24"/>
            <w:lang w:val="en-US" w:eastAsia="zh-CN"/>
          </w:rPr>
          <m:t>specificity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TN</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TN+FP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（式4.2.1-3）</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i w:val="0"/>
          <w:kern w:val="2"/>
          <w:sz w:val="24"/>
          <w:szCs w:val="24"/>
          <w:lang w:val="en-US" w:eastAsia="zh-CN" w:bidi="ar-SA"/>
        </w:rPr>
        <w:t>一般而言，</w:t>
      </w:r>
      <w:r>
        <w:rPr>
          <w:rFonts w:hint="eastAsia" w:asciiTheme="minorEastAsia" w:hAnsiTheme="minorEastAsia" w:eastAsiaTheme="minorEastAsia" w:cstheme="minorEastAsia"/>
          <w:sz w:val="24"/>
          <w:lang w:val="en-US" w:eastAsia="zh-CN"/>
        </w:rPr>
        <w:t>Precision和Recall的值越高，说明模型的表现越好。为了综合Precision和Recall，我们提出一个新的指标，叫做F1 Score。</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F1Score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2PR</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P+R</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（式4.2.1-4）</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F1 Score的取值范围在[0,1]区间，数值越大说明模型表现越好。</w:t>
      </w:r>
    </w:p>
    <w:p>
      <w:pPr>
        <w:keepNext w:val="0"/>
        <w:keepLines w:val="0"/>
        <w:widowControl/>
        <w:numPr>
          <w:ilvl w:val="2"/>
          <w:numId w:val="3"/>
        </w:numPr>
        <w:suppressLineNumbers w:val="0"/>
        <w:ind w:left="0" w:leftChars="0" w:firstLine="0" w:firstLineChars="0"/>
        <w:jc w:val="left"/>
        <w:rPr>
          <w:rFonts w:hint="default" w:ascii="黑体" w:hAnsi="宋体" w:eastAsia="黑体"/>
          <w:sz w:val="28"/>
          <w:szCs w:val="28"/>
          <w:lang w:val="en-US" w:eastAsia="zh-CN"/>
        </w:rPr>
      </w:pPr>
      <w:r>
        <w:rPr>
          <w:rFonts w:hint="eastAsia" w:ascii="黑体" w:hAnsi="宋体" w:eastAsia="黑体"/>
          <w:sz w:val="28"/>
          <w:szCs w:val="28"/>
          <w:lang w:val="en-US" w:eastAsia="zh-CN"/>
        </w:rPr>
        <w:t>ROC曲线与AUC面积</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sz w:val="24"/>
          <w:szCs w:val="24"/>
          <w:lang w:val="en-US" w:eastAsia="zh-CN"/>
        </w:rPr>
        <w:t>ROC曲线指受试者工作特征曲线 （receiver operating characteristic curve）。对于每个数据x，模型会输出该数据属于正类的概率为P(1|x)</w:t>
      </w:r>
      <w:r>
        <w:rPr>
          <w:rFonts w:hint="eastAsia" w:asciiTheme="minorEastAsia" w:hAnsiTheme="minorEastAsia" w:eastAsiaTheme="minorEastAsia" w:cstheme="minorEastAsia"/>
          <w:kern w:val="0"/>
          <w:sz w:val="24"/>
          <w:szCs w:val="24"/>
          <w:lang w:val="en-US" w:eastAsia="zh-CN" w:bidi="ar"/>
        </w:rPr>
        <w:t>。我们设定一个阈值T</w:t>
      </w:r>
      <w:r>
        <w:rPr>
          <w:rFonts w:hint="eastAsia" w:asciiTheme="minorEastAsia" w:hAnsiTheme="minorEastAsia" w:eastAsiaTheme="minorEastAsia" w:cstheme="minorEastAsia"/>
          <w:i w:val="0"/>
          <w:kern w:val="0"/>
          <w:sz w:val="24"/>
          <w:szCs w:val="24"/>
          <w:lang w:val="en-US" w:eastAsia="zh-CN" w:bidi="ar"/>
        </w:rPr>
        <w: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kern w:val="0"/>
          <w:sz w:val="24"/>
          <w:szCs w:val="24"/>
          <w:lang w:val="en-US" w:eastAsia="zh-CN" w:bidi="ar"/>
        </w:rPr>
        <w:t>，只有当P(1|x)</w:t>
      </w:r>
      <m:oMath>
        <m:r>
          <m:rPr>
            <m:sty m:val="p"/>
          </m:rPr>
          <w:rPr>
            <w:rFonts w:hint="eastAsia" w:ascii="DejaVu Math TeX Gyre" w:hAnsi="DejaVu Math TeX Gyre" w:eastAsiaTheme="minorEastAsia" w:cstheme="minorEastAsia"/>
            <w:kern w:val="0"/>
            <w:sz w:val="24"/>
            <w:szCs w:val="24"/>
            <w:lang w:val="en-US" w:bidi="ar"/>
          </w:rPr>
          <m:t>≥</m:t>
        </m:r>
      </m:oMath>
      <w:r>
        <w:rPr>
          <w:rFonts w:hint="eastAsia" w:asciiTheme="minorEastAsia" w:hAnsiTheme="minorEastAsia" w:eastAsiaTheme="minorEastAsia" w:cstheme="minorEastAsia"/>
          <w:i w:val="0"/>
          <w:kern w:val="0"/>
          <w:sz w:val="24"/>
          <w:szCs w:val="24"/>
          <w:lang w:val="en-US" w:eastAsia="zh-CN" w:bidi="ar"/>
        </w:rPr>
        <w:t>T时，模型才将该数据归为正类。</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那么每个T（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i w:val="0"/>
          <w:kern w:val="0"/>
          <w:sz w:val="24"/>
          <w:szCs w:val="24"/>
          <w:lang w:val="en-US" w:eastAsia="zh-CN" w:bidi="ar"/>
        </w:rPr>
        <w:t>值都会对应一个FPR值和TPR值。当T从0变化到1时，我们得到一条横坐标为FPR，纵坐标为TPR的曲线，这条曲线就是ROC曲线(如图4.2.2)。</w:t>
      </w:r>
    </w:p>
    <w:p>
      <w:pPr>
        <w:keepNext w:val="0"/>
        <w:keepLines w:val="0"/>
        <w:widowControl/>
        <w:suppressLineNumbers w:val="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i w:val="0"/>
          <w:kern w:val="0"/>
          <w:sz w:val="24"/>
          <w:szCs w:val="24"/>
          <w:lang w:val="en-US" w:eastAsia="zh-CN" w:bidi="ar"/>
        </w:rPr>
        <w:t>一般而言，如果模型输出的TPR值越高而FPR值越低，则说明这个模型表现越好。我们定义AUC值为ROC曲线</w:t>
      </w:r>
      <w:r>
        <w:rPr>
          <w:rFonts w:hint="eastAsia" w:asciiTheme="minorEastAsia" w:hAnsiTheme="minorEastAsia" w:eastAsiaTheme="minorEastAsia" w:cstheme="minorEastAsia"/>
          <w:kern w:val="0"/>
          <w:sz w:val="24"/>
          <w:szCs w:val="24"/>
          <w:lang w:val="en-US" w:eastAsia="zh-CN" w:bidi="ar"/>
        </w:rPr>
        <w:t>下的面积。AUC的值一般大于0.5,越接近1说明模型的表现越好。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9"/>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i w:val="0"/>
          <w:kern w:val="0"/>
          <w:sz w:val="18"/>
          <w:szCs w:val="18"/>
          <w:lang w:val="en-US" w:eastAsia="zh-CN" w:bidi="ar"/>
        </w:rPr>
        <w:t xml:space="preserve">图4.2.2 </w:t>
      </w:r>
      <w:r>
        <w:rPr>
          <w:rFonts w:hint="eastAsia" w:asciiTheme="minorEastAsia" w:hAnsiTheme="minorEastAsia" w:eastAsiaTheme="minorEastAsia" w:cstheme="minorEastAsia"/>
          <w:i w:val="0"/>
          <w:kern w:val="0"/>
          <w:sz w:val="18"/>
          <w:szCs w:val="18"/>
          <w:lang w:val="en-US" w:eastAsia="zh-CN" w:bidi="ar"/>
        </w:rPr>
        <w:t>ROC曲线示例</w:t>
      </w:r>
    </w:p>
    <w:p>
      <w:pPr>
        <w:keepNext w:val="0"/>
        <w:keepLines w:val="0"/>
        <w:widowControl/>
        <w:suppressLineNumbers w:val="0"/>
        <w:jc w:val="left"/>
      </w:pPr>
    </w:p>
    <w:p>
      <w:pPr>
        <w:pStyle w:val="2"/>
        <w:numPr>
          <w:ilvl w:val="0"/>
          <w:numId w:val="3"/>
        </w:numPr>
        <w:bidi w:val="0"/>
        <w:rPr>
          <w:rFonts w:hint="eastAsia"/>
          <w:sz w:val="32"/>
          <w:szCs w:val="32"/>
          <w:lang w:eastAsia="zh-CN"/>
        </w:rPr>
      </w:pPr>
      <w:r>
        <w:rPr>
          <w:rFonts w:hint="eastAsia"/>
          <w:sz w:val="32"/>
          <w:szCs w:val="32"/>
          <w:lang w:eastAsia="zh-CN"/>
        </w:rPr>
        <w:t>不均衡数据处理</w:t>
      </w:r>
    </w:p>
    <w:p>
      <w:pPr>
        <w:rPr>
          <w:rFonts w:hint="eastAsia" w:asciiTheme="minorEastAsia" w:hAnsiTheme="minorEastAsia" w:eastAsiaTheme="minorEastAsia" w:cstheme="minorEastAsia"/>
          <w:sz w:val="24"/>
          <w:szCs w:val="24"/>
          <w:lang w:eastAsia="zh-CN"/>
        </w:rPr>
      </w:pPr>
      <w:r>
        <w:rPr>
          <w:rFonts w:hint="eastAsia"/>
          <w:sz w:val="24"/>
          <w:szCs w:val="24"/>
          <w:lang w:eastAsia="zh-CN"/>
        </w:rPr>
        <w:t>一般而言，机器学习和数据挖掘采用的分类算法都假设数据不同类的比例是均衡的。然而</w:t>
      </w:r>
      <w:r>
        <w:rPr>
          <w:rFonts w:hint="eastAsia" w:asciiTheme="minorEastAsia" w:hAnsiTheme="minorEastAsia" w:eastAsiaTheme="minorEastAsia" w:cstheme="minorEastAsia"/>
          <w:sz w:val="24"/>
          <w:szCs w:val="24"/>
          <w:lang w:eastAsia="zh-CN"/>
        </w:rPr>
        <w:t>显示生活中我们经常会遇到不平衡的数据集，比如信用卡欺诈数据，广告点击数据，等等。对于不平衡的数据，尤其是本案例中这样极度不平衡的数据（正类与负类的比约为</w:t>
      </w:r>
      <w:r>
        <w:rPr>
          <w:rFonts w:hint="eastAsia" w:asciiTheme="minorEastAsia" w:hAnsiTheme="minorEastAsia" w:eastAsiaTheme="minorEastAsia" w:cstheme="minorEastAsia"/>
          <w:sz w:val="24"/>
          <w:szCs w:val="24"/>
          <w:lang w:val="en-US" w:eastAsia="zh-CN"/>
        </w:rPr>
        <w:t>7：10000）</w:t>
      </w:r>
      <w:r>
        <w:rPr>
          <w:rFonts w:hint="eastAsia" w:asciiTheme="minorEastAsia" w:hAnsiTheme="minorEastAsia" w:eastAsiaTheme="minorEastAsia" w:cstheme="minorEastAsia"/>
          <w:sz w:val="24"/>
          <w:szCs w:val="24"/>
          <w:lang w:eastAsia="zh-CN"/>
        </w:rPr>
        <w:t>，如果没有处理好，模型输出的效果会非常差。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处理不平衡数据，一般可以从以</w:t>
      </w:r>
      <w:r>
        <w:rPr>
          <w:rFonts w:hint="eastAsia" w:asciiTheme="minorEastAsia" w:hAnsiTheme="minorEastAsia" w:eastAsiaTheme="minorEastAsia" w:cstheme="minorEastAsia"/>
          <w:sz w:val="24"/>
          <w:szCs w:val="24"/>
          <w:lang w:val="en-US" w:eastAsia="zh-CN"/>
        </w:rPr>
        <w:t>下</w:t>
      </w:r>
      <w:r>
        <w:rPr>
          <w:rFonts w:hint="eastAsia" w:asciiTheme="minorEastAsia" w:hAnsiTheme="minorEastAsia" w:eastAsiaTheme="minorEastAsia" w:cstheme="minorEastAsia"/>
          <w:sz w:val="24"/>
          <w:szCs w:val="24"/>
          <w:lang w:eastAsia="zh-CN"/>
        </w:rPr>
        <w:t>两方面考虑：</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改变数据分布，让数据变得均衡。</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代价敏感学习，不同类别的的误分类代价不同，让模型更注重少数类。</w:t>
      </w: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数据采样</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随机下采样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让不均衡的数据变得均衡的最简单的方法是随机减少多类样本。这样的方法操作简单，计算成本低，但是会浪费大量数据，使得数据集极大程度缩小。</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Tomek Link方法</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对于不同类别的样本x和y，如果它们满足以下条件，那么它们叫做TomelLinks：</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不存在另外一个样本z, 使得d(x,z) &lt; d(x,y) 或者 d(y,z) &lt; d(x,y)成立，其中d(a,b)表示两个样本之间的距离。</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TomekLinks之间互为近临关系，但是它们又属于不同的类别，这说明它们很有可能是噪声数据, 或者处于两类的边界上。</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对于TomekLinks，我们可以移除属于多数类的那个样本，以此让数据变得均衡。</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NearMiss方法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2"/>
      </w:r>
      <w:r>
        <w:rPr>
          <w:rStyle w:val="15"/>
          <w:rFonts w:hint="eastAsia" w:ascii="黑体" w:hAnsi="宋体" w:eastAsia="黑体"/>
          <w:sz w:val="28"/>
          <w:szCs w:val="28"/>
          <w:lang w:val="en-US" w:eastAsia="zh-CN"/>
        </w:rPr>
        <w:t>]</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NearMiss方法是利用距离剔除多数类的方法，具体有以下3类：</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NearMiss-1:在多数类样本中选择与最近的3个少数类样本的平均距离最小的样本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NearMiss-2：在多数类样本中选择与最远的3个少数类样本的平均距离最小的样本。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NearMiss-3：对于每个少数类样本，选择离它最近的给定数量的多数类样本。</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这三类算法各有优缺点，类别比例不同，算法的效果也不同。一般而言，NearMiss-2的效果可能更好。</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随机上采样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SMOTE算法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3"/>
      </w:r>
      <w:r>
        <w:rPr>
          <w:rStyle w:val="15"/>
          <w:rFonts w:hint="eastAsia" w:ascii="黑体" w:hAnsi="宋体" w:eastAsia="黑体"/>
          <w:sz w:val="28"/>
          <w:szCs w:val="28"/>
          <w:lang w:val="en-US" w:eastAsia="zh-CN"/>
        </w:rPr>
        <w:t>]</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SMOTE(Synthetic Minority Over-sampling Technique)，又称合成少数类过采样技术，它的主要思想是通过在一些位置相近的少数类样本中生成新的样本。SMOTE算法的步骤如下：</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对于每个少数样本x，计算它到其它少数类样本的距离，得到k近邻。</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对于每个少数类样本，从k近邻中随机选择若干样本。</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对于每一个随机选出的近邻</w:t>
      </w:r>
      <m:oMath>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i/>
                <w:sz w:val="24"/>
                <w:lang w:val="en-US"/>
              </w:rPr>
            </m:ctrlPr>
          </m:sup>
        </m:sSup>
      </m:oMath>
      <w:r>
        <w:rPr>
          <w:rFonts w:hint="eastAsia" w:asciiTheme="minorEastAsia" w:hAnsiTheme="minorEastAsia" w:eastAsiaTheme="minorEastAsia" w:cstheme="minorEastAsia"/>
          <w:i w:val="0"/>
          <w:sz w:val="24"/>
          <w:lang w:val="en-US" w:eastAsia="zh-CN"/>
        </w:rPr>
        <w:t>，按如下公式构建新的样本：</w:t>
      </w:r>
    </w:p>
    <w:p>
      <w:pPr>
        <w:numPr>
          <w:ilvl w:val="0"/>
          <w:numId w:val="0"/>
        </w:numPr>
        <w:tabs>
          <w:tab w:val="left" w:pos="2730"/>
          <w:tab w:val="left" w:pos="7620"/>
        </w:tabs>
        <w:spacing w:line="300" w:lineRule="auto"/>
        <w:jc w:val="center"/>
        <w:rPr>
          <w:rFonts w:hint="eastAsia" w:asciiTheme="minorEastAsia" w:hAnsiTheme="minorEastAsia" w:eastAsiaTheme="minorEastAsia" w:cstheme="minorEastAsia"/>
          <w:i w:val="0"/>
          <w:sz w:val="24"/>
          <w:lang w:val="en-US" w:eastAsia="zh-CN"/>
        </w:rPr>
      </w:pP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new</m:t>
            </m:r>
            <m:ctrlPr>
              <w:rPr>
                <w:rFonts w:hint="eastAsia" w:ascii="DejaVu Math TeX Gyre" w:hAnsi="DejaVu Math TeX Gyre" w:eastAsiaTheme="minorEastAsia" w:cstheme="minorEastAsia"/>
                <w:i/>
                <w:sz w:val="24"/>
                <w:lang w:val="en-US"/>
              </w:rPr>
            </m:ctrlPr>
          </m:sub>
        </m:sSub>
        <m:r>
          <m:rPr/>
          <w:rPr>
            <w:rFonts w:hint="eastAsia" w:ascii="DejaVu Math TeX Gyre" w:hAnsi="DejaVu Math TeX Gyre" w:eastAsiaTheme="minorEastAsia" w:cstheme="minorEastAsia"/>
            <w:sz w:val="24"/>
            <w:lang w:val="en-US"/>
          </w:rPr>
          <m:t xml:space="preserve"> = x + α(</m:t>
        </m:r>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sz w:val="24"/>
                <w:lang w:val="en-US"/>
              </w:rPr>
            </m:ctrlPr>
          </m:sup>
        </m:sSup>
        <m:r>
          <m:rPr>
            <m:sty m:val="p"/>
          </m:rPr>
          <w:rPr>
            <w:rFonts w:hint="eastAsia" w:ascii="DejaVu Math TeX Gyre" w:hAnsi="DejaVu Math TeX Gyre" w:eastAsiaTheme="minorEastAsia" w:cstheme="minorEastAsia"/>
            <w:sz w:val="24"/>
            <w:lang w:val="en-US"/>
          </w:rPr>
          <m:t>−x)</m:t>
        </m:r>
      </m:oMath>
      <w:r>
        <m:rPr/>
        <w:rPr>
          <w:rFonts w:hint="eastAsia" w:hAnsi="DejaVu Math TeX Gyre" w:eastAsiaTheme="minorEastAsia" w:cstheme="minorEastAsia"/>
          <w:b w:val="0"/>
          <w:i w:val="0"/>
          <w:sz w:val="24"/>
          <w:lang w:val="en-US" w:eastAsia="zh-CN"/>
        </w:rPr>
        <w:t xml:space="preserve">  </w:t>
      </w:r>
      <w:r>
        <w:rPr>
          <w:rFonts w:hint="eastAsia" w:hAnsi="DejaVu Math TeX Gyre" w:eastAsiaTheme="minorEastAsia" w:cstheme="minorEastAsia"/>
          <w:i w:val="0"/>
          <w:kern w:val="2"/>
          <w:sz w:val="24"/>
          <w:szCs w:val="24"/>
          <w:lang w:val="en-US" w:eastAsia="zh-CN" w:bidi="ar-SA"/>
        </w:rPr>
        <w:t>（式5.1.5）</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其中</w:t>
      </w:r>
      <m:oMath>
        <m:r>
          <m:rPr/>
          <w:rPr>
            <w:rFonts w:hint="eastAsia" w:ascii="DejaVu Math TeX Gyre" w:hAnsi="DejaVu Math TeX Gyre" w:eastAsiaTheme="minorEastAsia" w:cstheme="minorEastAsia"/>
            <w:sz w:val="24"/>
            <w:lang w:val="en-US"/>
          </w:rPr>
          <m:t xml:space="preserve"> α</m:t>
        </m:r>
      </m:oMath>
      <w:r>
        <w:rPr>
          <w:rFonts w:hint="eastAsia" w:asciiTheme="minorEastAsia" w:hAnsiTheme="minorEastAsia" w:eastAsiaTheme="minorEastAsia" w:cstheme="minorEastAsia"/>
          <w:i w:val="0"/>
          <w:sz w:val="24"/>
          <w:lang w:val="en-US" w:eastAsia="zh-CN"/>
        </w:rPr>
        <w:t>为区间(0,1)内的一个随机数。</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综合采样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综合采样是指将上采样和下采样结合，解决类别分布不平衡的问题。主要有两种方法：SMOTE+TomekLinks和SMOTE+ENN。</w:t>
      </w:r>
    </w:p>
    <w:p>
      <w:pPr>
        <w:numPr>
          <w:ilvl w:val="0"/>
          <w:numId w:val="15"/>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SMOTE+TomekLinks</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SMOTE+TomekLinks方法首先利用SMOTE方法产生新的少数类样本，生成新的数据集。然后剔除新数据集的</w:t>
      </w:r>
      <w:r>
        <w:rPr>
          <w:rFonts w:hint="eastAsia" w:asciiTheme="minorEastAsia" w:hAnsiTheme="minorEastAsia" w:eastAsiaTheme="minorEastAsia" w:cstheme="minorEastAsia"/>
          <w:sz w:val="24"/>
          <w:szCs w:val="24"/>
          <w:lang w:val="en-US" w:eastAsia="zh-CN"/>
        </w:rPr>
        <w:t>TomekLinks对。</w:t>
      </w:r>
    </w:p>
    <w:p>
      <w:pPr>
        <w:numPr>
          <w:ilvl w:val="0"/>
          <w:numId w:val="15"/>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SMOTE+ENN</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SMOTE+ENN方法首先利用</w:t>
      </w:r>
      <w:r>
        <w:rPr>
          <w:rFonts w:hint="eastAsia" w:asciiTheme="minorEastAsia" w:hAnsiTheme="minorEastAsia" w:eastAsiaTheme="minorEastAsia" w:cstheme="minorEastAsia"/>
          <w:kern w:val="0"/>
          <w:sz w:val="24"/>
          <w:szCs w:val="24"/>
          <w:lang w:val="en-US" w:eastAsia="zh-CN" w:bidi="ar"/>
        </w:rPr>
        <w:t>SMOTE方法产生新的少数类样本，生成新的数据集。然后对于新数据集中的每一个样本使用kNN(一般k取3)方法预测，若预测结果与实际不同，则从新数据集中剔除该样本。</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综合采样可以克服SMOTE算法的一些缺点，使得模型的精度更高，但是也极大地增加了计算成本。</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总结</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ython的imbalanced-learn库提供了大量处理不平衡数据的方法。利用它，我们可以很容易地进行不均衡数据处理。由于下采样算法会浪费大量数据，所以对于上述算法，我们只使用随机上采样、SMOTE、SMOTE+TomekLinks和SMOTE+ENN进行不均衡数据处理的试验，然后使采用sklearn 中的linear_model模块的SGDClassifier类对数据进行分类，观察效果。</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试验结果如表5.1.7。</w:t>
      </w:r>
    </w:p>
    <w:p>
      <w:pPr>
        <w:numPr>
          <w:ilvl w:val="0"/>
          <w:numId w:val="0"/>
        </w:numPr>
        <w:tabs>
          <w:tab w:val="left" w:pos="2730"/>
          <w:tab w:val="left" w:pos="7620"/>
        </w:tabs>
        <w:spacing w:line="300" w:lineRule="auto"/>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表5.1.7 不均衡处理算法总结</w:t>
      </w:r>
    </w:p>
    <w:tbl>
      <w:tblPr>
        <w:tblStyle w:val="12"/>
        <w:tblW w:w="9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1554"/>
        <w:gridCol w:w="1741"/>
        <w:gridCol w:w="1373"/>
        <w:gridCol w:w="1547"/>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算法</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precision</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recall</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f1 score</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7"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随机上采样</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0.51s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0.0007</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0.92</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SMOTE</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0.89s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0.86</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0.004</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6"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lang w:val="en-US" w:eastAsia="zh-CN"/>
              </w:rPr>
            </w:pPr>
            <w:r>
              <w:rPr>
                <w:rFonts w:hint="eastAsia" w:ascii="黑体" w:hAnsi="宋体" w:eastAsia="黑体"/>
                <w:sz w:val="24"/>
                <w:lang w:val="en-US" w:eastAsia="zh-CN"/>
              </w:rPr>
              <w:t>SMOTE+TomekLinks</w:t>
            </w:r>
          </w:p>
        </w:tc>
        <w:tc>
          <w:tcPr>
            <w:tcW w:w="155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741"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373"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0.84</w:t>
            </w:r>
          </w:p>
        </w:tc>
        <w:tc>
          <w:tcPr>
            <w:tcW w:w="154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SMOTE+ENN</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不采样</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tabs>
          <w:tab w:val="left" w:pos="2730"/>
          <w:tab w:val="left" w:pos="7620"/>
        </w:tabs>
        <w:spacing w:line="300" w:lineRule="auto"/>
        <w:ind w:leftChars="0"/>
        <w:jc w:val="both"/>
        <w:rPr>
          <w:rFonts w:hint="default" w:ascii="黑体" w:hAnsi="宋体" w:eastAsia="黑体"/>
          <w:sz w:val="24"/>
          <w:lang w:val="en-US" w:eastAsia="zh-CN"/>
        </w:rPr>
      </w:pPr>
    </w:p>
    <w:p>
      <w:pPr>
        <w:numPr>
          <w:numId w:val="0"/>
        </w:numPr>
        <w:tabs>
          <w:tab w:val="left" w:pos="2730"/>
          <w:tab w:val="left" w:pos="7620"/>
        </w:tabs>
        <w:spacing w:line="300" w:lineRule="auto"/>
        <w:ind w:leftChars="0"/>
        <w:rPr>
          <w:rFonts w:hint="default" w:ascii="黑体" w:hAnsi="宋体" w:eastAsia="黑体"/>
          <w:sz w:val="30"/>
          <w:szCs w:val="30"/>
          <w:lang w:val="en-US" w:eastAsia="zh-CN"/>
        </w:rPr>
      </w:pPr>
    </w:p>
    <w:p>
      <w:pPr>
        <w:numPr>
          <w:ilvl w:val="1"/>
          <w:numId w:val="3"/>
        </w:numPr>
        <w:tabs>
          <w:tab w:val="left" w:pos="2730"/>
          <w:tab w:val="left" w:pos="7620"/>
        </w:tabs>
        <w:spacing w:line="300" w:lineRule="auto"/>
        <w:ind w:left="0" w:leftChars="0" w:firstLine="0" w:firstLineChars="0"/>
        <w:rPr>
          <w:rFonts w:hint="default" w:ascii="黑体" w:hAnsi="宋体" w:eastAsia="黑体"/>
          <w:sz w:val="30"/>
          <w:szCs w:val="30"/>
          <w:lang w:val="en-US" w:eastAsia="zh-CN"/>
        </w:rPr>
      </w:pPr>
      <w:r>
        <w:rPr>
          <w:rFonts w:hint="eastAsia" w:ascii="黑体" w:hAnsi="宋体" w:eastAsia="黑体"/>
          <w:sz w:val="30"/>
          <w:szCs w:val="30"/>
          <w:lang w:val="en-US" w:eastAsia="zh-CN"/>
        </w:rPr>
        <w:t>代价敏感学习</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代价敏感学习从算法层面解决不平衡数据带来的问题。代价敏感学习的核心是代价矩阵。在实际应用中，不同类型的分类错误的代价是不同的，比如一般情况下，“将癌症病人误疹为健康人”比“将健康人误疹为癌症病人”的代价更高。定义代价矩阵如表5.2，其中</w:t>
      </w: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oMath>
      <w:r>
        <w:rPr>
          <w:rFonts w:hint="eastAsia" w:asciiTheme="minorEastAsia" w:hAnsiTheme="minorEastAsia" w:eastAsiaTheme="minorEastAsia" w:cstheme="minorEastAsia"/>
          <w:i w:val="0"/>
          <w:sz w:val="24"/>
          <w:lang w:val="en-US" w:eastAsia="zh-CN"/>
        </w:rPr>
        <w:t>表示为将类别j误分为类别i的代价。</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18"/>
          <w:szCs w:val="18"/>
          <w:lang w:val="en-US" w:eastAsia="zh-CN"/>
        </w:rPr>
        <w:t>表5.2 代价矩阵</w:t>
      </w:r>
    </w:p>
    <w:tbl>
      <w:tblPr>
        <w:tblStyle w:val="12"/>
        <w:tblW w:w="6403" w:type="dxa"/>
        <w:tblInd w:w="1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22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42" w:type="dxa"/>
            <mc:AlternateContent>
              <mc:Choice Requires="wpsCustomData">
                <wpsCustomData:diagonals>
                  <wpsCustomData:diagonal from="10000" to="30000">
                    <wpsCustomData:border w:val="single" w:color="auto" w:sz="4" w:space="0"/>
                  </wpsCustomData:diagonal>
                </wpsCustomData:diagonals>
              </mc:Choice>
            </mc:AlternateContent>
          </w:tcPr>
          <w:p>
            <w:pPr>
              <w:tabs>
                <w:tab w:val="left" w:pos="2730"/>
                <w:tab w:val="left" w:pos="7620"/>
              </w:tabs>
              <w:snapToGrid w:val="0"/>
              <w:spacing w:line="240" w:lineRule="auto"/>
              <mc:AlternateContent>
                <mc:Choice Requires="wpsCustomData">
                  <wpsCustomData:diagonalParaType/>
                </mc:Choice>
              </mc:AlternateContent>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Predict</w:t>
            </w:r>
          </w:p>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True</w:t>
            </w:r>
          </w:p>
        </w:tc>
        <w:tc>
          <w:tcPr>
            <w:tcW w:w="2222"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0,1</m:t>
                    </m:r>
                    <m:ctrlPr>
                      <w:rPr>
                        <w:rFonts w:ascii="DejaVu Math TeX Gyre" w:hAnsi="DejaVu Math TeX Gyre"/>
                        <w:i/>
                        <w:sz w:val="24"/>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1,0</m:t>
                    </m:r>
                    <m:ctrlPr>
                      <w:rPr>
                        <w:rFonts w:ascii="DejaVu Math TeX Gyre" w:hAnsi="DejaVu Math TeX Gyre"/>
                        <w:i/>
                        <w:sz w:val="24"/>
                        <w:lang w:val="en-US"/>
                      </w:rPr>
                    </m:ctrlPr>
                  </m:sub>
                </m:sSub>
              </m:oMath>
            </m:oMathPara>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r>
    </w:tbl>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利用代价矩阵，我们得到优化目标为：</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L(x,i) = </m:t>
        </m:r>
        <m:nary>
          <m:naryPr>
            <m:chr m:val="∑"/>
            <m:limLoc m:val="undOvr"/>
            <m:supHide m:val="1"/>
            <m:ctrlPr>
              <w:rPr>
                <w:rFonts w:hint="eastAsia" w:ascii="DejaVu Math TeX Gyre" w:hAnsi="DejaVu Math TeX Gyre" w:eastAsiaTheme="minorEastAsia" w:cstheme="minorEastAsia"/>
                <w:i w:val="0"/>
                <w:kern w:val="2"/>
                <w:sz w:val="24"/>
                <w:szCs w:val="24"/>
                <w:lang w:val="en-US" w:eastAsia="zh-CN" w:bidi="ar-SA"/>
              </w:rPr>
            </m:ctrlPr>
          </m:naryPr>
          <m:sub>
            <m:r>
              <m:rPr>
                <m:sty m:val="p"/>
              </m:rPr>
              <w:rPr>
                <w:rFonts w:hint="eastAsia" w:ascii="DejaVu Math TeX Gyre" w:hAnsi="DejaVu Math TeX Gyre" w:eastAsiaTheme="minorEastAsia" w:cstheme="minorEastAsia"/>
                <w:kern w:val="2"/>
                <w:sz w:val="24"/>
                <w:szCs w:val="24"/>
                <w:lang w:val="en-US" w:eastAsia="zh-CN" w:bidi="ar-SA"/>
              </w:rPr>
              <m:t>j</m:t>
            </m:r>
            <m:ctrlPr>
              <w:rPr>
                <w:rFonts w:hint="eastAsia" w:ascii="DejaVu Math TeX Gyre" w:hAnsi="DejaVu Math TeX Gyre" w:eastAsiaTheme="minorEastAsia" w:cstheme="minorEastAsia"/>
                <w:i w:val="0"/>
                <w:kern w:val="2"/>
                <w:sz w:val="24"/>
                <w:szCs w:val="24"/>
                <w:lang w:val="en-US" w:eastAsia="zh-CN" w:bidi="ar-SA"/>
              </w:rPr>
            </m:ctrlPr>
          </m:sub>
          <m:sup>
            <m:ctrlPr>
              <w:rPr>
                <w:rFonts w:hint="eastAsia" w:ascii="DejaVu Math TeX Gyre" w:hAnsi="DejaVu Math TeX Gyre" w:eastAsiaTheme="minorEastAsia" w:cstheme="minorEastAsia"/>
                <w:i w:val="0"/>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 j | x)</m:t>
            </m:r>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ctrlPr>
              <w:rPr>
                <w:rFonts w:hint="eastAsia" w:ascii="DejaVu Math TeX Gyre" w:hAnsi="DejaVu Math TeX Gyre" w:eastAsiaTheme="minorEastAsia" w:cstheme="minorEastAsia"/>
                <w:i w:val="0"/>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（式5.2）</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其中x是一个样本，P(j |X）表示在算法中获得的 x 属于类别 j 的后验概率。这就使得模型不仅要考虑x为j类的概率，还要考虑将</w:t>
      </w:r>
      <w:r>
        <w:rPr>
          <w:rFonts w:hint="eastAsia" w:asciiTheme="minorEastAsia" w:hAnsiTheme="minorEastAsia" w:eastAsiaTheme="minorEastAsia" w:cstheme="minorEastAsia"/>
          <w:i w:val="0"/>
          <w:sz w:val="24"/>
          <w:lang w:val="en-US" w:eastAsia="zh-CN"/>
        </w:rPr>
        <w:t>类别j误分为类别i的代价。</w:t>
      </w:r>
    </w:p>
    <w:p>
      <w:pPr>
        <w:pStyle w:val="2"/>
        <w:numPr>
          <w:ilvl w:val="0"/>
          <w:numId w:val="3"/>
        </w:numPr>
        <w:bidi w:val="0"/>
        <w:rPr>
          <w:rFonts w:hint="eastAsia"/>
          <w:sz w:val="32"/>
          <w:szCs w:val="32"/>
          <w:lang w:eastAsia="zh-CN"/>
        </w:rPr>
      </w:pPr>
      <w:r>
        <w:rPr>
          <w:rFonts w:hint="eastAsia"/>
          <w:sz w:val="32"/>
          <w:szCs w:val="32"/>
          <w:lang w:eastAsia="zh-CN"/>
        </w:rPr>
        <w:t>实验结果</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分类模型</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使用sklearn提供的</w:t>
      </w:r>
      <w:r>
        <w:rPr>
          <w:rFonts w:hint="eastAsia" w:asciiTheme="minorEastAsia" w:hAnsiTheme="minorEastAsia" w:eastAsiaTheme="minorEastAsia" w:cstheme="minorEastAsia"/>
          <w:sz w:val="24"/>
          <w:szCs w:val="24"/>
          <w:vertAlign w:val="baseline"/>
          <w:lang w:val="en-US" w:eastAsia="zh-CN"/>
        </w:rPr>
        <w:t>RandomForest</w:t>
      </w:r>
      <w:r>
        <w:rPr>
          <w:rFonts w:hint="eastAsia" w:asciiTheme="minorEastAsia" w:hAnsiTheme="minorEastAsia" w:eastAsiaTheme="minorEastAsia" w:cstheme="minorEastAsia"/>
          <w:sz w:val="24"/>
          <w:szCs w:val="24"/>
          <w:lang w:val="en-US" w:eastAsia="zh-CN"/>
        </w:rPr>
        <w:t>、LinearSVC、SGDClassifier和DecisionTreeClassifier(CART)算法对数据进行分类，模型评估采用</w:t>
      </w:r>
      <w:r>
        <w:rPr>
          <w:rFonts w:hint="eastAsia" w:asciiTheme="minorEastAsia" w:hAnsiTheme="minorEastAsia" w:eastAsiaTheme="minorEastAsia" w:cstheme="minorEastAsia"/>
          <w:sz w:val="24"/>
          <w:szCs w:val="24"/>
          <w:vertAlign w:val="baseline"/>
          <w:lang w:val="en-US" w:eastAsia="zh-CN"/>
        </w:rPr>
        <w:t>precision，recall，f1 score和auc值。最终的实验结果如表6.1.5。</w:t>
      </w:r>
    </w:p>
    <w:p>
      <w:pPr>
        <w:numPr>
          <w:ilvl w:val="2"/>
          <w:numId w:val="3"/>
        </w:numPr>
        <w:ind w:left="0" w:leftChars="0" w:firstLine="0" w:firstLineChars="0"/>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决策树</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ID3,C4.5,和CART是3种主流的决策树算法。sklearn的tree模块的DecisionTreeClassifier提供了CART算法的实现。</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经过实验（结果图6.1.1-2）发现，如果不对数据进行不均衡处理，模型输出的f1 score值可以达到0.80,而一旦对数据进行不均衡处理，模型的输出效果立马变得很差。这说明CART算法可以很好地处理不均衡数据，同时也说明对数据进行不均衡处理并不总能提高模型的精度。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在不对数据进行不均衡处理的情况下，算法的精度和是否对数据降维没有关系。但是如图6.1.1-3所示,降维的确能加快算法的运行速度。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由于模型输出的决策树非常大，这里只展示输出决策树的局部，如图6.1.1-1。</w:t>
      </w:r>
    </w:p>
    <w:p>
      <w:pPr>
        <w:numPr>
          <w:ilvl w:val="0"/>
          <w:numId w:val="0"/>
        </w:numPr>
        <w:ind w:leftChars="0"/>
      </w:pPr>
      <w:r>
        <w:drawing>
          <wp:inline distT="0" distB="0" distL="114300" distR="114300">
            <wp:extent cx="5939155" cy="3190875"/>
            <wp:effectExtent l="0" t="0" r="444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0"/>
                    <a:stretch>
                      <a:fillRect/>
                    </a:stretch>
                  </pic:blipFill>
                  <pic:spPr>
                    <a:xfrm>
                      <a:off x="0" y="0"/>
                      <a:ext cx="5939155" cy="319087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图6.1.1-1 CART输出决策树的局部图</w:t>
      </w:r>
    </w:p>
    <w:p>
      <w:pPr>
        <w:numPr>
          <w:ilvl w:val="0"/>
          <w:numId w:val="0"/>
        </w:numPr>
        <w:ind w:leftChars="0"/>
        <w:jc w:val="both"/>
        <w:rPr>
          <w:rFonts w:hint="default"/>
          <w:lang w:val="en-US" w:eastAsia="zh-CN"/>
        </w:rPr>
      </w:pPr>
      <w:r>
        <w:drawing>
          <wp:inline distT="0" distB="0" distL="114300" distR="114300">
            <wp:extent cx="5937250" cy="4453255"/>
            <wp:effectExtent l="0" t="0" r="6350" b="44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图6.1.1-2 CART模型评估</w:t>
      </w:r>
    </w:p>
    <w:p>
      <w:pPr>
        <w:numPr>
          <w:ilvl w:val="0"/>
          <w:numId w:val="0"/>
        </w:numPr>
        <w:ind w:leftChars="0"/>
        <w:jc w:val="both"/>
      </w:pPr>
      <w:r>
        <w:drawing>
          <wp:inline distT="0" distB="0" distL="114300" distR="114300">
            <wp:extent cx="5937250" cy="4453255"/>
            <wp:effectExtent l="0" t="0" r="6350" b="444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2"/>
                    <a:stretch>
                      <a:fillRect/>
                    </a:stretch>
                  </pic:blipFill>
                  <pic:spPr>
                    <a:xfrm>
                      <a:off x="0" y="0"/>
                      <a:ext cx="5937250" cy="4453255"/>
                    </a:xfrm>
                    <a:prstGeom prst="rect">
                      <a:avLst/>
                    </a:prstGeom>
                    <a:noFill/>
                    <a:ln>
                      <a:noFill/>
                    </a:ln>
                  </pic:spPr>
                </pic:pic>
              </a:graphicData>
            </a:graphic>
          </wp:inline>
        </w:drawing>
      </w:r>
    </w:p>
    <w:p>
      <w:pPr>
        <w:numPr>
          <w:ilvl w:val="0"/>
          <w:numId w:val="0"/>
        </w:numPr>
        <w:ind w:left="2100" w:leftChars="0" w:firstLine="420" w:firstLineChars="0"/>
        <w:jc w:val="both"/>
        <w:rPr>
          <w:rFonts w:hint="eastAsia"/>
          <w:sz w:val="18"/>
          <w:szCs w:val="18"/>
          <w:lang w:val="en-US" w:eastAsia="zh-CN"/>
        </w:rPr>
      </w:pPr>
      <w:r>
        <w:rPr>
          <w:rFonts w:hint="eastAsia"/>
          <w:sz w:val="18"/>
          <w:szCs w:val="18"/>
          <w:lang w:val="en-US" w:eastAsia="zh-CN"/>
        </w:rPr>
        <w:t>6.1.1-3 CART模型运行效率</w:t>
      </w:r>
    </w:p>
    <w:p>
      <w:pPr>
        <w:numPr>
          <w:ilvl w:val="0"/>
          <w:numId w:val="0"/>
        </w:numPr>
        <w:ind w:leftChars="0"/>
        <w:jc w:val="both"/>
        <w:rPr>
          <w:rFonts w:hint="eastAsia" w:ascii="黑体" w:hAnsi="黑体" w:eastAsia="黑体" w:cs="黑体"/>
          <w:sz w:val="28"/>
          <w:szCs w:val="28"/>
          <w:lang w:val="en-US" w:eastAsia="zh-CN"/>
        </w:rPr>
      </w:pPr>
      <w:r>
        <w:rPr>
          <w:rFonts w:hint="eastAsia" w:ascii="黑体" w:hAnsi="黑体" w:eastAsia="黑体" w:cs="黑体"/>
          <w:sz w:val="28"/>
          <w:szCs w:val="28"/>
          <w:vertAlign w:val="baseline"/>
          <w:lang w:val="en-US" w:eastAsia="zh-CN"/>
        </w:rPr>
        <w:t>6.1.2 随机森林</w:t>
      </w:r>
    </w:p>
    <w:p>
      <w:pPr>
        <w:numPr>
          <w:ilvl w:val="0"/>
          <w:numId w:val="0"/>
        </w:numPr>
        <w:ind w:leftChars="0"/>
        <w:jc w:val="both"/>
        <w:rPr>
          <w:rFonts w:hint="eastAsia"/>
          <w:sz w:val="24"/>
          <w:szCs w:val="24"/>
          <w:lang w:val="en-US" w:eastAsia="zh-CN"/>
        </w:rPr>
      </w:pPr>
      <w:r>
        <w:rPr>
          <w:rFonts w:hint="eastAsia"/>
          <w:sz w:val="24"/>
          <w:szCs w:val="24"/>
          <w:lang w:val="en-US" w:eastAsia="zh-CN"/>
        </w:rPr>
        <w:t>随机森林是一种集成学习的方法，随机森林由多棵决策树组成，大多数决策树输出的结果就是随机森林输出的结果。sklearn的</w:t>
      </w:r>
      <w:r>
        <w:rPr>
          <w:rFonts w:hint="default"/>
          <w:sz w:val="24"/>
          <w:szCs w:val="24"/>
          <w:lang w:val="en-US" w:eastAsia="zh-CN"/>
        </w:rPr>
        <w:t>RandomForestClassifier</w:t>
      </w:r>
      <w:r>
        <w:rPr>
          <w:rFonts w:hint="eastAsia"/>
          <w:sz w:val="24"/>
          <w:szCs w:val="24"/>
          <w:lang w:val="en-US" w:eastAsia="zh-CN"/>
        </w:rPr>
        <w:t>类提供了该算法的实现。</w:t>
      </w:r>
    </w:p>
    <w:p>
      <w:pPr>
        <w:numPr>
          <w:ilvl w:val="0"/>
          <w:numId w:val="0"/>
        </w:numPr>
        <w:ind w:leftChars="0"/>
        <w:jc w:val="both"/>
        <w:rPr>
          <w:rFonts w:hint="eastAsia"/>
          <w:sz w:val="24"/>
          <w:szCs w:val="24"/>
          <w:lang w:val="en-US" w:eastAsia="zh-CN"/>
        </w:rPr>
      </w:pPr>
      <w:r>
        <w:rPr>
          <w:rFonts w:hint="eastAsia"/>
          <w:sz w:val="24"/>
          <w:szCs w:val="24"/>
          <w:lang w:val="en-US" w:eastAsia="zh-CN"/>
        </w:rPr>
        <w:t>实验结果如图6.1.2-1和6.1.2-2所示。我们发现相比决策树算法，随机森林的精度并没有得到很好的提升，但是运行时间却大大增加了。</w:t>
      </w:r>
    </w:p>
    <w:p>
      <w:pPr>
        <w:numPr>
          <w:ilvl w:val="0"/>
          <w:numId w:val="0"/>
        </w:numPr>
        <w:ind w:leftChars="0"/>
        <w:jc w:val="both"/>
      </w:pPr>
      <w:r>
        <w:drawing>
          <wp:inline distT="0" distB="0" distL="114300" distR="114300">
            <wp:extent cx="5937250" cy="4453255"/>
            <wp:effectExtent l="0" t="0" r="6350" b="444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3"/>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图6.1.2-1 随机森林模型评估</w:t>
      </w:r>
    </w:p>
    <w:p>
      <w:pPr>
        <w:numPr>
          <w:ilvl w:val="0"/>
          <w:numId w:val="0"/>
        </w:numPr>
        <w:ind w:leftChars="0"/>
        <w:jc w:val="both"/>
      </w:pPr>
      <w:r>
        <w:drawing>
          <wp:inline distT="0" distB="0" distL="114300" distR="114300">
            <wp:extent cx="5937250" cy="4453255"/>
            <wp:effectExtent l="0" t="0" r="6350" b="444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4"/>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6.1.2-2 随机森林运行效率</w:t>
      </w:r>
    </w:p>
    <w:p>
      <w:pPr>
        <w:numPr>
          <w:ilvl w:val="0"/>
          <w:numId w:val="0"/>
        </w:numPr>
        <w:ind w:leftChars="0"/>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6.1.3随机梯度下降</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由于样本数量十分庞大，如果采用普通的梯度下降算法，消耗的时间会非常多。而随机梯度算法每次从样本抽取一组进行梯度下降，这样可以大大减少算法运算的时间。</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实验结果如表6.1.2所示，可以发现该模型对于这类数据的输出效果很差。</w:t>
      </w:r>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表6.1.2 随机梯度下降</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ilvl w:val="0"/>
          <w:numId w:val="0"/>
        </w:numPr>
        <w:jc w:val="righ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续表6.1.2</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bl>
    <w:p>
      <w:pPr>
        <w:numPr>
          <w:ilvl w:val="0"/>
          <w:numId w:val="0"/>
        </w:numPr>
        <w:jc w:val="both"/>
        <w:rPr>
          <w:rFonts w:hint="default" w:ascii="黑体" w:hAnsi="黑体" w:eastAsia="黑体" w:cs="黑体"/>
          <w:sz w:val="28"/>
          <w:szCs w:val="28"/>
          <w:vertAlign w:val="baseline"/>
          <w:lang w:val="en-US" w:eastAsia="zh-CN"/>
        </w:rPr>
      </w:pPr>
    </w:p>
    <w:p>
      <w:pPr>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6.1.4 支持向量机</w:t>
      </w:r>
    </w:p>
    <w:p>
      <w:pPr>
        <w:numPr>
          <w:ilvl w:val="0"/>
          <w:numId w:val="0"/>
        </w:numPr>
        <w:jc w:val="both"/>
        <w:rPr>
          <w:rFonts w:hint="default" w:asciiTheme="minorEastAsia" w:hAnsiTheme="minorEastAsia" w:eastAsiaTheme="minorEastAsia" w:cstheme="minorEastAsia"/>
          <w:sz w:val="24"/>
          <w:szCs w:val="24"/>
          <w:vertAlign w:val="baseline"/>
          <w:lang w:val="en-US" w:eastAsia="zh-CN"/>
        </w:rPr>
      </w:pPr>
      <w:r>
        <w:rPr>
          <w:rFonts w:hint="default" w:asciiTheme="minorEastAsia" w:hAnsiTheme="minorEastAsia" w:eastAsiaTheme="minorEastAsia" w:cstheme="minorEastAsia"/>
          <w:sz w:val="24"/>
          <w:szCs w:val="24"/>
          <w:vertAlign w:val="baseline"/>
          <w:lang w:val="en-US" w:eastAsia="zh-CN"/>
        </w:rPr>
        <w:t>支持向量机算法是一机器学习中一类经典的算法。在skrearn中内置了4种核函数：线性核函数、多项式核函数、高斯核函数、Sigmoid核函数。由于数据集庞大，这里只使用线性核函数。</w:t>
      </w:r>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由表6.1.5第一行可以发现，面对30万行的训练集，即使是使用线性核函数，SVM算法运算的时间也会达到大约70分钟，而且算法的精度并不理想。所以对于该数据集，SVM算法并不是一个理想的选择。</w:t>
      </w:r>
    </w:p>
    <w:p>
      <w:pPr>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6.1.5 总结</w:t>
      </w:r>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尝试了以上模型后，我们将结果总结如表6.1.5。为了对各个模型的精度有更直观的感受，选择模型的最优表现数据（优先考虑f1_score值，然后考虑时间，最后参考auc值），作图6.1.5-1。同时对比各个模型运算时间，如图6.1.5-2。</w:t>
      </w:r>
    </w:p>
    <w:p>
      <w:pPr>
        <w:numPr>
          <w:ilvl w:val="0"/>
          <w:numId w:val="0"/>
        </w:numPr>
        <w:jc w:val="both"/>
      </w:pPr>
      <w:r>
        <w:drawing>
          <wp:inline distT="0" distB="0" distL="114300" distR="114300">
            <wp:extent cx="5937250" cy="4453255"/>
            <wp:effectExtent l="0" t="0" r="6350" b="444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5"/>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图6.1.5-1 分类模型精度对比</w:t>
      </w:r>
    </w:p>
    <w:p>
      <w:pPr>
        <w:numPr>
          <w:ilvl w:val="0"/>
          <w:numId w:val="0"/>
        </w:numPr>
        <w:jc w:val="center"/>
      </w:pPr>
      <w:r>
        <w:drawing>
          <wp:inline distT="0" distB="0" distL="114300" distR="114300">
            <wp:extent cx="5937250" cy="4453255"/>
            <wp:effectExtent l="0" t="0" r="6350"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6"/>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6.1.5-2 分类模型时间对比</w:t>
      </w:r>
    </w:p>
    <w:p>
      <w:pPr>
        <w:numPr>
          <w:ilvl w:val="0"/>
          <w:numId w:val="0"/>
        </w:numPr>
        <w:jc w:val="both"/>
        <w:rPr>
          <w:rFonts w:hint="default"/>
          <w:lang w:val="en-US" w:eastAsia="zh-CN"/>
        </w:rPr>
      </w:pP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表6.1.5 分类模型总结</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SVM</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(linear  kernel)</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0.08</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0.005</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0.008</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4146.61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numId w:val="0"/>
        </w:numPr>
        <w:ind w:leftChars="0"/>
        <w:jc w:val="right"/>
        <w:rPr>
          <w:rFonts w:hint="eastAsia" w:asciiTheme="minorEastAsia" w:hAnsiTheme="minorEastAsia" w:eastAsiaTheme="minorEastAsia" w:cstheme="minorEastAsia"/>
          <w:sz w:val="18"/>
          <w:szCs w:val="18"/>
          <w:lang w:val="en-US" w:eastAsia="zh-CN"/>
        </w:rPr>
      </w:pPr>
    </w:p>
    <w:p>
      <w:pPr>
        <w:numPr>
          <w:numId w:val="0"/>
        </w:numPr>
        <w:ind w:leftChars="0"/>
        <w:jc w:val="right"/>
        <w:rPr>
          <w:rFonts w:hint="default" w:ascii="思源黑体 CN" w:hAnsi="思源黑体 CN" w:eastAsia="思源黑体 CN" w:cs="思源黑体 CN"/>
          <w:sz w:val="30"/>
          <w:szCs w:val="30"/>
          <w:lang w:val="en-US" w:eastAsia="zh-CN"/>
        </w:rPr>
      </w:pPr>
      <w:r>
        <w:rPr>
          <w:rFonts w:hint="eastAsia" w:asciiTheme="minorEastAsia" w:hAnsiTheme="minorEastAsia" w:eastAsiaTheme="minorEastAsia" w:cstheme="minorEastAsia"/>
          <w:sz w:val="18"/>
          <w:szCs w:val="18"/>
          <w:lang w:val="en-US" w:eastAsia="zh-CN"/>
        </w:rPr>
        <w:t>续表6.1.5</w:t>
      </w:r>
    </w:p>
    <w:tbl>
      <w:tblPr>
        <w:tblStyle w:val="12"/>
        <w:tblW w:w="9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4"/>
        <w:gridCol w:w="1164"/>
        <w:gridCol w:w="1164"/>
        <w:gridCol w:w="1166"/>
        <w:gridCol w:w="1158"/>
        <w:gridCol w:w="1158"/>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179.53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0.03</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0.59</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0.69</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512"/>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0.56</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1.27</w:t>
            </w:r>
          </w:p>
        </w:tc>
      </w:tr>
    </w:tbl>
    <w:p>
      <w:pPr>
        <w:numPr>
          <w:numId w:val="0"/>
        </w:numPr>
        <w:ind w:leftChars="0"/>
        <w:rPr>
          <w:rFonts w:hint="default" w:ascii="思源黑体 CN" w:hAnsi="思源黑体 CN" w:eastAsia="思源黑体 CN" w:cs="思源黑体 CN"/>
          <w:sz w:val="30"/>
          <w:szCs w:val="30"/>
          <w:lang w:val="en-US" w:eastAsia="zh-CN"/>
        </w:rPr>
      </w:pP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异常检测模型</w:t>
      </w:r>
    </w:p>
    <w:p>
      <w:pPr>
        <w:numPr>
          <w:ilvl w:val="0"/>
          <w:numId w:val="0"/>
        </w:numPr>
        <w:ind w:left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使用高斯异常检测算法、孤立森林算法和局部异常因子算法对数据做异常检测</w:t>
      </w:r>
      <w:r>
        <w:rPr>
          <w:rFonts w:hint="eastAsia" w:asciiTheme="minorEastAsia" w:hAnsiTheme="minorEastAsia" w:eastAsiaTheme="minorEastAsia" w:cstheme="minorEastAsia"/>
          <w:sz w:val="24"/>
          <w:szCs w:val="24"/>
          <w:vertAlign w:val="baseline"/>
          <w:lang w:val="en-US" w:eastAsia="zh-CN"/>
        </w:rPr>
        <w:t>。实验结果如表6.2。通过图6.2-1和图6.2-2可以直观感受到各个模型的差异</w:t>
      </w:r>
      <w:bookmarkStart w:id="0" w:name="_GoBack"/>
      <w:bookmarkEnd w:id="0"/>
      <w:r>
        <w:rPr>
          <w:rFonts w:hint="eastAsia" w:asciiTheme="minorEastAsia" w:hAnsiTheme="minorEastAsia" w:eastAsiaTheme="minorEastAsia" w:cstheme="minorEastAsia"/>
          <w:sz w:val="24"/>
          <w:szCs w:val="24"/>
          <w:vertAlign w:val="baseline"/>
          <w:lang w:val="en-US" w:eastAsia="zh-CN"/>
        </w:rPr>
        <w:t>。</w:t>
      </w:r>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表6.2 异常检测模型总结</w:t>
      </w:r>
    </w:p>
    <w:p>
      <w:pPr>
        <w:tabs>
          <w:tab w:val="left" w:pos="2730"/>
          <w:tab w:val="left" w:pos="7620"/>
        </w:tabs>
        <w:spacing w:line="300" w:lineRule="auto"/>
        <w:rPr>
          <w:rFonts w:hint="eastAsia"/>
          <w:lang w:val="en-US" w:eastAsia="zh-CN"/>
        </w:rPr>
      </w:pPr>
    </w:p>
    <w:tbl>
      <w:tblPr>
        <w:tblStyle w:val="12"/>
        <w:tblW w:w="8400" w:type="dxa"/>
        <w:jc w:val="center"/>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1278"/>
        <w:gridCol w:w="1281"/>
        <w:gridCol w:w="1271"/>
        <w:gridCol w:w="1272"/>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jc w:val="center"/>
        </w:trPr>
        <w:tc>
          <w:tcPr>
            <w:tcW w:w="2040" w:type="dxa"/>
          </w:tcPr>
          <w:p>
            <w:pPr>
              <w:keepNext w:val="0"/>
              <w:keepLines w:val="0"/>
              <w:widowControl/>
              <w:suppressLineNumbers w:val="0"/>
              <w:jc w:val="left"/>
              <w:rPr>
                <w:rFonts w:hint="default" w:ascii="黑体" w:hAnsi="宋体" w:eastAsia="黑体"/>
                <w:sz w:val="24"/>
                <w:vertAlign w:val="baseline"/>
                <w:lang w:val="en-US" w:eastAsia="zh-CN"/>
              </w:rPr>
            </w:pPr>
            <w:r>
              <w:rPr>
                <w:rFonts w:hint="eastAsia" w:ascii="宋体" w:hAnsi="宋体" w:cs="宋体"/>
                <w:kern w:val="0"/>
                <w:sz w:val="24"/>
                <w:szCs w:val="24"/>
                <w:lang w:val="en-US" w:eastAsia="zh-CN" w:bidi="ar"/>
              </w:rPr>
              <w:t>孤立森林</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82</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2</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94</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高斯异常检测</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80</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Theme="minorEastAsia" w:hAnsiTheme="minorEastAsia" w:eastAsiaTheme="minorEastAsia" w:cstheme="minorEastAsia"/>
                <w:sz w:val="24"/>
                <w:szCs w:val="24"/>
                <w:lang w:val="en-US" w:eastAsia="zh-CN"/>
              </w:rPr>
              <w:t>局部异常因子</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03</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34</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005</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62</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1936.57</w:t>
            </w:r>
          </w:p>
        </w:tc>
      </w:tr>
    </w:tbl>
    <w:p>
      <w:pPr>
        <w:pStyle w:val="2"/>
        <w:numPr>
          <w:numId w:val="0"/>
        </w:numPr>
        <w:bidi w:val="0"/>
        <w:jc w:val="both"/>
      </w:pPr>
      <w:r>
        <w:drawing>
          <wp:inline distT="0" distB="0" distL="114300" distR="114300">
            <wp:extent cx="5937250" cy="4453255"/>
            <wp:effectExtent l="0" t="0" r="6350" b="444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7"/>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图6.2-1 异常检测</w:t>
      </w:r>
      <w:r>
        <w:rPr>
          <w:rFonts w:hint="eastAsia" w:asciiTheme="minorEastAsia" w:hAnsiTheme="minorEastAsia" w:eastAsiaTheme="minorEastAsia" w:cstheme="minorEastAsia"/>
          <w:sz w:val="18"/>
          <w:szCs w:val="18"/>
          <w:lang w:val="en-US" w:eastAsia="zh-CN"/>
        </w:rPr>
        <w:t>模型精度对比</w:t>
      </w:r>
    </w:p>
    <w:p>
      <w:pPr>
        <w:rPr>
          <w:rFonts w:hint="default" w:eastAsia="宋体"/>
          <w:lang w:val="en-US" w:eastAsia="zh-CN"/>
        </w:rPr>
      </w:pPr>
    </w:p>
    <w:p/>
    <w:p>
      <w:r>
        <w:drawing>
          <wp:inline distT="0" distB="0" distL="114300" distR="114300">
            <wp:extent cx="5937250" cy="4453255"/>
            <wp:effectExtent l="0" t="0" r="6350" b="444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8"/>
                    <a:stretch>
                      <a:fillRect/>
                    </a:stretch>
                  </pic:blipFill>
                  <pic:spPr>
                    <a:xfrm>
                      <a:off x="0" y="0"/>
                      <a:ext cx="5937250" cy="4453255"/>
                    </a:xfrm>
                    <a:prstGeom prst="rect">
                      <a:avLst/>
                    </a:prstGeom>
                    <a:noFill/>
                    <a:ln>
                      <a:noFill/>
                    </a:ln>
                  </pic:spPr>
                </pic:pic>
              </a:graphicData>
            </a:graphic>
          </wp:inline>
        </w:drawing>
      </w:r>
    </w:p>
    <w:p>
      <w:pPr>
        <w:jc w:val="center"/>
        <w:rPr>
          <w:rFonts w:hint="default"/>
          <w:lang w:val="en-US" w:eastAsia="zh-CN"/>
        </w:rPr>
      </w:pPr>
      <w:r>
        <w:rPr>
          <w:rFonts w:hint="eastAsia" w:asciiTheme="minorEastAsia" w:hAnsiTheme="minorEastAsia" w:eastAsiaTheme="minorEastAsia" w:cstheme="minorEastAsia"/>
          <w:sz w:val="18"/>
          <w:szCs w:val="18"/>
          <w:lang w:val="en-US" w:eastAsia="zh-CN"/>
        </w:rPr>
        <w:t>图6.2-2 异常检测模型时间对比</w:t>
      </w:r>
    </w:p>
    <w:p>
      <w:pPr>
        <w:pStyle w:val="2"/>
        <w:numPr>
          <w:ilvl w:val="0"/>
          <w:numId w:val="3"/>
        </w:numPr>
        <w:bidi w:val="0"/>
        <w:rPr>
          <w:rFonts w:hint="default"/>
          <w:sz w:val="32"/>
          <w:szCs w:val="32"/>
          <w:lang w:val="en-US" w:eastAsia="zh-CN"/>
        </w:rPr>
      </w:pPr>
      <w:r>
        <w:rPr>
          <w:rFonts w:hint="eastAsia"/>
          <w:sz w:val="32"/>
          <w:szCs w:val="32"/>
          <w:lang w:val="en-US" w:eastAsia="zh-CN"/>
        </w:rPr>
        <w:t>总结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为期半年的毕业设计已经结束，本科四年的学习生活也走向了尾声。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我以前接触过数据挖掘的课，但我从来没有做过数据科学相关的实践。这是我数据科学的入门实践。为了完成这个系统，我首先在网上完成了斯坦福大学吴恩达教授在coursera发布的机器学习入门课程，然后在网上阅读很多其它数据科学方面的资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部署模型也是一件很耗费体力的事情，为了能够将系统发布到互联网上，在已经有的web开发的基础知识上，我还学习了mongodb、docker、flask等方面的知识。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过程是辛苦的，收获是巨大的。通过这次实践，我不仅学习到很多数据科学方面上网知识，还锻炼了自己解决问题的能力。我向我自己以及所有帮助过我的老师同学表示感谢。</w:t>
      </w:r>
    </w:p>
    <w:p>
      <w:pPr>
        <w:pStyle w:val="2"/>
        <w:numPr>
          <w:ilvl w:val="0"/>
          <w:numId w:val="3"/>
        </w:numPr>
        <w:bidi w:val="0"/>
        <w:rPr>
          <w:rFonts w:hint="default"/>
          <w:sz w:val="32"/>
          <w:szCs w:val="32"/>
          <w:lang w:val="en-US" w:eastAsia="zh-CN"/>
        </w:rPr>
      </w:pPr>
      <w:r>
        <w:rPr>
          <w:rFonts w:hint="eastAsia"/>
          <w:sz w:val="32"/>
          <w:szCs w:val="32"/>
          <w:lang w:val="en-US" w:eastAsia="zh-CN"/>
        </w:rPr>
        <w:t>致谢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感谢我的父母，这篇论文完成与covid-19病毒爆发期间，父母对我生活上的照顾让我能够心无旁骛地研究问题，父母对我精神上的鼓励使得我能够克服各种困难。在此我由衷地向他们表示感谢。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感谢我的指导老师，本论文的完成离不开老师对我独立解决问题能力的培养。在我遇到思维上瓶颈时是他的教诲让我茅塞顿开，在我懈怠时是他的鞭策让我继续前行。</w:t>
      </w:r>
    </w:p>
    <w:p>
      <w:pPr>
        <w:tabs>
          <w:tab w:val="left" w:pos="2730"/>
          <w:tab w:val="left" w:pos="7620"/>
        </w:tabs>
        <w:spacing w:line="300" w:lineRule="auto"/>
        <w:rPr>
          <w:rFonts w:hint="default"/>
          <w:lang w:val="en-US" w:eastAsia="zh-CN"/>
        </w:rPr>
      </w:pPr>
      <w:r>
        <w:rPr>
          <w:rFonts w:hint="eastAsia" w:asciiTheme="minorEastAsia" w:hAnsiTheme="minorEastAsia" w:eastAsiaTheme="minorEastAsia" w:cstheme="minorEastAsia"/>
          <w:sz w:val="24"/>
          <w:szCs w:val="24"/>
          <w:lang w:val="en-US" w:eastAsia="zh-CN"/>
        </w:rPr>
        <w:t>感谢我的同学与网络上的朋友，他们对本论文的完成提供了宝贵的意见，解决了很多让我感到困惑的问</w:t>
      </w:r>
      <w:r>
        <w:rPr>
          <w:rFonts w:hint="eastAsia"/>
          <w:lang w:val="en-US" w:eastAsia="zh-CN"/>
        </w:rPr>
        <w:t>题。</w:t>
      </w: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numPr>
          <w:ilvl w:val="0"/>
          <w:numId w:val="16"/>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环球网.工信部：2018年中国手机用户总数达15.7亿[EB/OL].https://m.huanqiu.com/article/9CaKrnKjkWT,2019-3-27.</w:t>
      </w:r>
    </w:p>
    <w:p>
      <w:pPr>
        <w:numPr>
          <w:ilvl w:val="0"/>
          <w:numId w:val="0"/>
        </w:numPr>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Pang-Ning Tan , Michael Steinbach,Vipin Kumar.数据挖掘导论[M].人民邮电出版社:北京,: 2010-12-10:51.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Jiawei Han;Micheline Kamber.数据挖掘概念与技术[M].机械工业:北京,2006-4:1.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周志华.机器学习[M].清华大学出版社:北京,2016-1-1:1.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李航.统计学习方法[M].清华大学出版社:北京,2012-3:1.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魏贞原.机器学习——Python实践[M].电子工业出版社:北京,2018-1:1.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Miguel Grinberg.Flask Web开发：基于Python的Web应用开发实战[M].人民邮电出版社:北京,2014-12:1.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杨保华,戴王剑,曹亚仑.Docker 技术入门与实战[M].机械工业出版社:北京,2015-1:1.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Michael Dirolf,Kristina Chodorow.MongoDB权威指南[M].人民邮电出版社:北京,2011-5:1.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Divya Susarla,Sinan Ozdemir.特征工程入门与实践[M].人民邮电出版社:北京,2019-5-27:1.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周敏奇,王晓玲,金澈清,等.Hadoop权威指南（第2版）[M].清华大学出版社:北京,2011-7:100.</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S. 霍斯曼.快学Scala[M].电子工业出版社:北京,2012-10:1.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Julie Steele,Noah Iliinsky.数据可视化之美[M].机械工业出版社:北京,2011-6:1.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Jake VanderPlas.Python数据科学手册[M].人民邮电出版社:北京,2018-1-20:1.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Eli Bressert.SciPy and NumPy[M].O'Reilly Media:加利福尼亚,2012-11-22:1.</w:t>
      </w:r>
    </w:p>
    <w:p>
      <w:pPr>
        <w:numPr>
          <w:ilvl w:val="0"/>
          <w:numId w:val="0"/>
        </w:numPr>
        <w:ind w:leftChars="0"/>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[16]Wes McKinney.Python for Data Analysis[M].O'Reilly Media:加利福尼亚,2012-11-1:1.</w:t>
      </w:r>
    </w:p>
    <w:sectPr>
      <w:footerReference r:id="rId6" w:type="default"/>
      <w:footerReference r:id="rId7" w:type="even"/>
      <w:footnotePr>
        <w:numFmt w:val="decimalEnclosedCircleChinese"/>
        <w:numRestart w:val="eachPage"/>
      </w:footnotePr>
      <w:endnotePr>
        <w:numFmt w:val="decimal"/>
      </w:endnotePr>
      <w:pgSz w:w="11906" w:h="16838"/>
      <w:pgMar w:top="1418" w:right="1134" w:bottom="1134" w:left="1418"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r>
        <w:separator/>
      </w:r>
    </w:p>
  </w:endnote>
  <w:endnote w:type="continuationSeparator" w:id="9">
    <w:p>
      <w:r>
        <w:continuationSeparator/>
      </w:r>
    </w:p>
  </w:endnote>
  <w:endnote w:id="0">
    <w:p>
      <w:pPr>
        <w:keepNext w:val="0"/>
        <w:keepLines w:val="0"/>
        <w:widowControl/>
        <w:suppressLineNumbers w:val="0"/>
        <w:jc w:val="left"/>
      </w:pPr>
      <w:r>
        <w:rPr>
          <w:rStyle w:val="15"/>
        </w:rPr>
        <w:t>[</w:t>
      </w:r>
      <w:r>
        <w:rPr>
          <w:rStyle w:val="15"/>
        </w:rPr>
        <w:endnoteRef/>
      </w:r>
      <w:r>
        <w:rPr>
          <w:rStyle w:val="15"/>
        </w:rPr>
        <w:t>]</w:t>
      </w:r>
      <w:r>
        <w:t xml:space="preserve"> </w:t>
      </w:r>
      <w:r>
        <w:rPr>
          <w:rFonts w:ascii="宋体" w:hAnsi="宋体" w:eastAsia="宋体" w:cs="宋体"/>
          <w:kern w:val="0"/>
          <w:sz w:val="18"/>
          <w:szCs w:val="18"/>
          <w:lang w:val="en-US" w:eastAsia="zh-CN" w:bidi="ar"/>
        </w:rPr>
        <w:t>基于数据挖掘的服务器日志预警方法研究 王栋;张云龙;唐 琨; -《价值工程》- 2020-01-15</w:t>
      </w:r>
    </w:p>
  </w:endnote>
  <w:endnote w:id="1">
    <w:p>
      <w:pPr>
        <w:pStyle w:val="5"/>
        <w:snapToGrid w:val="0"/>
        <w:rPr>
          <w:rFonts w:hint="eastAsia"/>
        </w:rPr>
      </w:pPr>
      <w:r>
        <w:rPr>
          <w:rStyle w:val="15"/>
        </w:rPr>
        <w:t>[</w:t>
      </w:r>
      <w:r>
        <w:rPr>
          <w:rStyle w:val="15"/>
        </w:rPr>
        <w:endnoteRef/>
      </w:r>
      <w:r>
        <w:rPr>
          <w:rStyle w:val="15"/>
        </w:rPr>
        <w:t>]</w:t>
      </w:r>
      <w:r>
        <w:t xml:space="preserve"> </w:t>
      </w:r>
      <w:r>
        <w:rPr>
          <w:rFonts w:hint="eastAsia"/>
        </w:rPr>
        <w:t>大数据环境下机器学习的基本知识点 侯锐; -《区域治理》-</w:t>
      </w:r>
    </w:p>
    <w:p>
      <w:pPr>
        <w:pStyle w:val="5"/>
        <w:snapToGrid w:val="0"/>
      </w:pPr>
      <w:r>
        <w:rPr>
          <w:rFonts w:hint="eastAsia"/>
        </w:rPr>
        <w:t>2019-08-16</w:t>
      </w:r>
    </w:p>
  </w:endnote>
  <w:endnote w:id="2">
    <w:p>
      <w:pPr>
        <w:pStyle w:val="5"/>
        <w:snapToGrid w:val="0"/>
      </w:pPr>
      <w:r>
        <w:rPr>
          <w:rStyle w:val="15"/>
        </w:rPr>
        <w:t>[</w:t>
      </w:r>
      <w:r>
        <w:rPr>
          <w:rStyle w:val="15"/>
        </w:rPr>
        <w:endnoteRef/>
      </w:r>
      <w:r>
        <w:rPr>
          <w:rStyle w:val="15"/>
        </w:rPr>
        <w:t>]</w:t>
      </w:r>
      <w:r>
        <w:t xml:space="preserve"> </w:t>
      </w:r>
      <w:r>
        <w:rPr>
          <w:rFonts w:hint="eastAsia"/>
        </w:rPr>
        <w:t>基于对抗生成网络的不均衡数据分类学习 程企尧 -《大学生论文联合比对库》- 2019-05-20</w:t>
      </w:r>
    </w:p>
  </w:endnote>
  <w:endnote w:id="3">
    <w:p>
      <w:pPr>
        <w:keepNext w:val="0"/>
        <w:keepLines w:val="0"/>
        <w:widowControl/>
        <w:suppressLineNumbers w:val="0"/>
        <w:jc w:val="left"/>
      </w:pPr>
      <w:r>
        <w:rPr>
          <w:rStyle w:val="15"/>
        </w:rPr>
        <w:t>[</w:t>
      </w:r>
      <w:r>
        <w:rPr>
          <w:rStyle w:val="15"/>
        </w:rPr>
        <w:endnoteRef/>
      </w:r>
      <w:r>
        <w:rPr>
          <w:rStyle w:val="15"/>
        </w:rPr>
        <w:t>]</w:t>
      </w:r>
      <w:r>
        <w:t xml:space="preserve"> </w:t>
      </w:r>
      <w:r>
        <w:rPr>
          <w:rFonts w:hint="eastAsia"/>
        </w:rPr>
        <w:t>基于深度学习的内部威胁检测方法研究 田原 -《北京工业大学硕士论文》- 2019-05-01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500000000000000"/>
    <w:charset w:val="86"/>
    <w:family w:val="auto"/>
    <w:pitch w:val="default"/>
    <w:sig w:usb0="20000083" w:usb1="2ADF3C10" w:usb2="00000016" w:usb3="00000000" w:csb0="60060107" w:csb1="00000000"/>
  </w:font>
  <w:font w:name="monospace">
    <w:altName w:val="Pothana2000"/>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Pothana2000">
    <w:panose1 w:val="00000400000000000000"/>
    <w:charset w:val="00"/>
    <w:family w:val="auto"/>
    <w:pitch w:val="default"/>
    <w:sig w:usb0="002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文泉驿等宽微米黑">
    <w:panose1 w:val="020B0606030804020204"/>
    <w:charset w:val="86"/>
    <w:family w:val="auto"/>
    <w:pitch w:val="default"/>
    <w:sig w:usb0="E10002EF" w:usb1="6BDFFCFB" w:usb2="00800036" w:usb3="00000000" w:csb0="603E019F" w:csb1="DFD70000"/>
  </w:font>
  <w:font w:name="Bitstream Vera Sans Mono">
    <w:panose1 w:val="020B0609030804020204"/>
    <w:charset w:val="00"/>
    <w:family w:val="auto"/>
    <w:pitch w:val="default"/>
    <w:sig w:usb0="800000AF" w:usb1="1000204A" w:usb2="00000000" w:usb3="00000000" w:csb0="00000001" w:csb1="00000000"/>
  </w:font>
  <w:font w:name="思源宋体 CN">
    <w:panose1 w:val="02020400000000000000"/>
    <w:charset w:val="86"/>
    <w:family w:val="auto"/>
    <w:pitch w:val="default"/>
    <w:sig w:usb0="20000083" w:usb1="2ADF3C10" w:usb2="00000016" w:usb3="00000000" w:csb0="60060107" w:csb1="00000000"/>
  </w:font>
  <w:font w:name="AkrutiMal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BE29E9C"/>
    <w:multiLevelType w:val="multilevel"/>
    <w:tmpl w:val="BBE29E9C"/>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D7E807E"/>
    <w:multiLevelType w:val="singleLevel"/>
    <w:tmpl w:val="BD7E807E"/>
    <w:lvl w:ilvl="0" w:tentative="0">
      <w:start w:val="1"/>
      <w:numFmt w:val="decimal"/>
      <w:suff w:val="space"/>
      <w:lvlText w:val="(%1)"/>
      <w:lvlJc w:val="left"/>
    </w:lvl>
  </w:abstractNum>
  <w:abstractNum w:abstractNumId="5">
    <w:nsid w:val="BFFF1509"/>
    <w:multiLevelType w:val="singleLevel"/>
    <w:tmpl w:val="BFFF1509"/>
    <w:lvl w:ilvl="0" w:tentative="0">
      <w:start w:val="1"/>
      <w:numFmt w:val="decimal"/>
      <w:lvlText w:val="(%1)"/>
      <w:lvlJc w:val="left"/>
      <w:pPr>
        <w:tabs>
          <w:tab w:val="left" w:pos="312"/>
        </w:tabs>
      </w:pPr>
    </w:lvl>
  </w:abstractNum>
  <w:abstractNum w:abstractNumId="6">
    <w:nsid w:val="DBDF652E"/>
    <w:multiLevelType w:val="singleLevel"/>
    <w:tmpl w:val="DBDF652E"/>
    <w:lvl w:ilvl="0" w:tentative="0">
      <w:start w:val="1"/>
      <w:numFmt w:val="decimal"/>
      <w:suff w:val="space"/>
      <w:lvlText w:val="(%1)"/>
      <w:lvlJc w:val="left"/>
    </w:lvl>
  </w:abstractNum>
  <w:abstractNum w:abstractNumId="7">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6B6A91"/>
    <w:multiLevelType w:val="singleLevel"/>
    <w:tmpl w:val="F76B6A91"/>
    <w:lvl w:ilvl="0" w:tentative="0">
      <w:start w:val="1"/>
      <w:numFmt w:val="decimal"/>
      <w:suff w:val="space"/>
      <w:lvlText w:val="(%1)"/>
      <w:lvlJc w:val="left"/>
    </w:lvl>
  </w:abstractNum>
  <w:abstractNum w:abstractNumId="9">
    <w:nsid w:val="F7DFE25F"/>
    <w:multiLevelType w:val="singleLevel"/>
    <w:tmpl w:val="F7DFE25F"/>
    <w:lvl w:ilvl="0" w:tentative="0">
      <w:start w:val="1"/>
      <w:numFmt w:val="decimal"/>
      <w:suff w:val="space"/>
      <w:lvlText w:val="(%1)"/>
      <w:lvlJc w:val="left"/>
    </w:lvl>
  </w:abstractNum>
  <w:abstractNum w:abstractNumId="10">
    <w:nsid w:val="FE7E9762"/>
    <w:multiLevelType w:val="singleLevel"/>
    <w:tmpl w:val="FE7E9762"/>
    <w:lvl w:ilvl="0" w:tentative="0">
      <w:start w:val="1"/>
      <w:numFmt w:val="decimal"/>
      <w:lvlText w:val="(%1)"/>
      <w:lvlJc w:val="left"/>
      <w:pPr>
        <w:tabs>
          <w:tab w:val="left" w:pos="312"/>
        </w:tabs>
      </w:pPr>
    </w:lvl>
  </w:abstractNum>
  <w:abstractNum w:abstractNumId="11">
    <w:nsid w:val="FF475974"/>
    <w:multiLevelType w:val="singleLevel"/>
    <w:tmpl w:val="FF475974"/>
    <w:lvl w:ilvl="0" w:tentative="0">
      <w:start w:val="1"/>
      <w:numFmt w:val="decimal"/>
      <w:lvlText w:val="[%1]"/>
      <w:lvlJc w:val="left"/>
      <w:pPr>
        <w:tabs>
          <w:tab w:val="left" w:pos="312"/>
        </w:tabs>
      </w:pPr>
    </w:lvl>
  </w:abstractNum>
  <w:abstractNum w:abstractNumId="12">
    <w:nsid w:val="FFBE91D3"/>
    <w:multiLevelType w:val="singleLevel"/>
    <w:tmpl w:val="FFBE91D3"/>
    <w:lvl w:ilvl="0" w:tentative="0">
      <w:start w:val="1"/>
      <w:numFmt w:val="decimal"/>
      <w:suff w:val="space"/>
      <w:lvlText w:val="(%1)"/>
      <w:lvlJc w:val="left"/>
    </w:lvl>
  </w:abstractNum>
  <w:abstractNum w:abstractNumId="13">
    <w:nsid w:val="FFDE253B"/>
    <w:multiLevelType w:val="singleLevel"/>
    <w:tmpl w:val="FFDE253B"/>
    <w:lvl w:ilvl="0" w:tentative="0">
      <w:start w:val="1"/>
      <w:numFmt w:val="decimal"/>
      <w:suff w:val="space"/>
      <w:lvlText w:val="(%1)"/>
      <w:lvlJc w:val="left"/>
    </w:lvl>
  </w:abstractNum>
  <w:abstractNum w:abstractNumId="14">
    <w:nsid w:val="7CBEC541"/>
    <w:multiLevelType w:val="singleLevel"/>
    <w:tmpl w:val="7CBEC541"/>
    <w:lvl w:ilvl="0" w:tentative="0">
      <w:start w:val="1"/>
      <w:numFmt w:val="decimal"/>
      <w:suff w:val="space"/>
      <w:lvlText w:val="(%1)"/>
      <w:lvlJc w:val="left"/>
    </w:lvl>
  </w:abstractNum>
  <w:abstractNum w:abstractNumId="15">
    <w:nsid w:val="7F56744D"/>
    <w:multiLevelType w:val="singleLevel"/>
    <w:tmpl w:val="7F56744D"/>
    <w:lvl w:ilvl="0" w:tentative="0">
      <w:start w:val="1"/>
      <w:numFmt w:val="decimal"/>
      <w:suff w:val="space"/>
      <w:lvlText w:val="(%1)"/>
      <w:lvlJc w:val="left"/>
    </w:lvl>
  </w:abstractNum>
  <w:num w:numId="1">
    <w:abstractNumId w:val="3"/>
  </w:num>
  <w:num w:numId="2">
    <w:abstractNumId w:val="15"/>
  </w:num>
  <w:num w:numId="3">
    <w:abstractNumId w:val="7"/>
  </w:num>
  <w:num w:numId="4">
    <w:abstractNumId w:val="5"/>
  </w:num>
  <w:num w:numId="5">
    <w:abstractNumId w:val="14"/>
  </w:num>
  <w:num w:numId="6">
    <w:abstractNumId w:val="2"/>
  </w:num>
  <w:num w:numId="7">
    <w:abstractNumId w:val="0"/>
  </w:num>
  <w:num w:numId="8">
    <w:abstractNumId w:val="13"/>
  </w:num>
  <w:num w:numId="9">
    <w:abstractNumId w:val="1"/>
  </w:num>
  <w:num w:numId="10">
    <w:abstractNumId w:val="12"/>
  </w:num>
  <w:num w:numId="11">
    <w:abstractNumId w:val="9"/>
  </w:num>
  <w:num w:numId="12">
    <w:abstractNumId w:val="10"/>
  </w:num>
  <w:num w:numId="13">
    <w:abstractNumId w:val="6"/>
  </w:num>
  <w:num w:numId="14">
    <w:abstractNumId w:val="8"/>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8"/>
    <w:endnote w:id="9"/>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23FF324"/>
    <w:rsid w:val="13FB8FD9"/>
    <w:rsid w:val="16F505B5"/>
    <w:rsid w:val="17EDB972"/>
    <w:rsid w:val="1DBE25A6"/>
    <w:rsid w:val="1DFF313E"/>
    <w:rsid w:val="1E5E0209"/>
    <w:rsid w:val="1EF994B5"/>
    <w:rsid w:val="1FDB5122"/>
    <w:rsid w:val="1FEF7A5F"/>
    <w:rsid w:val="23D7340A"/>
    <w:rsid w:val="275FECCC"/>
    <w:rsid w:val="2ADFFE74"/>
    <w:rsid w:val="2AFE3BC1"/>
    <w:rsid w:val="2AFF758F"/>
    <w:rsid w:val="2FB7D061"/>
    <w:rsid w:val="2FFB1B9B"/>
    <w:rsid w:val="32FBBE33"/>
    <w:rsid w:val="34B3639A"/>
    <w:rsid w:val="359F33CC"/>
    <w:rsid w:val="37DDDD84"/>
    <w:rsid w:val="37F7E581"/>
    <w:rsid w:val="37FDE912"/>
    <w:rsid w:val="3B6A0D30"/>
    <w:rsid w:val="3BD7BA09"/>
    <w:rsid w:val="3BFCE5D7"/>
    <w:rsid w:val="3BFF5566"/>
    <w:rsid w:val="3C5F2A4B"/>
    <w:rsid w:val="3DAED41F"/>
    <w:rsid w:val="3E9FD924"/>
    <w:rsid w:val="3EF4FAD7"/>
    <w:rsid w:val="3FBF615C"/>
    <w:rsid w:val="3FFBCB74"/>
    <w:rsid w:val="3FFF1D52"/>
    <w:rsid w:val="47BFFC86"/>
    <w:rsid w:val="4DBDE8B6"/>
    <w:rsid w:val="4E1DA575"/>
    <w:rsid w:val="4FDE3681"/>
    <w:rsid w:val="52FF398C"/>
    <w:rsid w:val="5357A201"/>
    <w:rsid w:val="569B148B"/>
    <w:rsid w:val="57FB8390"/>
    <w:rsid w:val="598842A5"/>
    <w:rsid w:val="59F6454C"/>
    <w:rsid w:val="5C3FC9D1"/>
    <w:rsid w:val="5DEFAA19"/>
    <w:rsid w:val="5E381C5C"/>
    <w:rsid w:val="5EDFCCAA"/>
    <w:rsid w:val="5F3B32ED"/>
    <w:rsid w:val="5F6FC8BF"/>
    <w:rsid w:val="5F7FF251"/>
    <w:rsid w:val="5F8FC424"/>
    <w:rsid w:val="5FDB878C"/>
    <w:rsid w:val="5FFB0513"/>
    <w:rsid w:val="5FFFEDED"/>
    <w:rsid w:val="63BE40F7"/>
    <w:rsid w:val="66FD33D9"/>
    <w:rsid w:val="6787F96C"/>
    <w:rsid w:val="67DC7724"/>
    <w:rsid w:val="69DE6A4A"/>
    <w:rsid w:val="6BCBEDD6"/>
    <w:rsid w:val="6BEB947E"/>
    <w:rsid w:val="6D3DEE6C"/>
    <w:rsid w:val="6D7EFB99"/>
    <w:rsid w:val="6DF3572C"/>
    <w:rsid w:val="6E6F1B07"/>
    <w:rsid w:val="6E7F9DC7"/>
    <w:rsid w:val="6EBB9F57"/>
    <w:rsid w:val="6EEF021F"/>
    <w:rsid w:val="6EF7E78D"/>
    <w:rsid w:val="6FEEA813"/>
    <w:rsid w:val="6FFBB5A0"/>
    <w:rsid w:val="70EDA045"/>
    <w:rsid w:val="73B556E2"/>
    <w:rsid w:val="73E8D490"/>
    <w:rsid w:val="73EE788B"/>
    <w:rsid w:val="757FAF26"/>
    <w:rsid w:val="767FF494"/>
    <w:rsid w:val="76FECB51"/>
    <w:rsid w:val="773D4743"/>
    <w:rsid w:val="776BF2E3"/>
    <w:rsid w:val="77F53DA8"/>
    <w:rsid w:val="77FAA8D7"/>
    <w:rsid w:val="787B72EA"/>
    <w:rsid w:val="78FD806C"/>
    <w:rsid w:val="79F66469"/>
    <w:rsid w:val="79FE9D9A"/>
    <w:rsid w:val="79FFA3BA"/>
    <w:rsid w:val="7AA5F3A1"/>
    <w:rsid w:val="7AD16FB8"/>
    <w:rsid w:val="7B5FD967"/>
    <w:rsid w:val="7B7F7C88"/>
    <w:rsid w:val="7B876BE1"/>
    <w:rsid w:val="7BBF0FF2"/>
    <w:rsid w:val="7BF45B39"/>
    <w:rsid w:val="7BFED64F"/>
    <w:rsid w:val="7CBF953D"/>
    <w:rsid w:val="7DBDA57F"/>
    <w:rsid w:val="7DFD382C"/>
    <w:rsid w:val="7DFE25F2"/>
    <w:rsid w:val="7DFEA0A6"/>
    <w:rsid w:val="7E2FB863"/>
    <w:rsid w:val="7ECF8CD8"/>
    <w:rsid w:val="7ED777F4"/>
    <w:rsid w:val="7EEF13ED"/>
    <w:rsid w:val="7EFB6E8C"/>
    <w:rsid w:val="7EFE7935"/>
    <w:rsid w:val="7EFEA151"/>
    <w:rsid w:val="7EFFAFB3"/>
    <w:rsid w:val="7F3B6C0F"/>
    <w:rsid w:val="7F592673"/>
    <w:rsid w:val="7F5A17DE"/>
    <w:rsid w:val="7F67CEE7"/>
    <w:rsid w:val="7F69ED1D"/>
    <w:rsid w:val="7F7EBAC8"/>
    <w:rsid w:val="7F7FEC96"/>
    <w:rsid w:val="7FBB4904"/>
    <w:rsid w:val="7FE67244"/>
    <w:rsid w:val="7FF3FA1A"/>
    <w:rsid w:val="7FF7F845"/>
    <w:rsid w:val="7FF92700"/>
    <w:rsid w:val="7FF98227"/>
    <w:rsid w:val="7FF9AC40"/>
    <w:rsid w:val="7FFB0419"/>
    <w:rsid w:val="7FFD498E"/>
    <w:rsid w:val="7FFE35A1"/>
    <w:rsid w:val="7FFF57DC"/>
    <w:rsid w:val="7FFF5B6D"/>
    <w:rsid w:val="7FFF6432"/>
    <w:rsid w:val="7FFFDC5E"/>
    <w:rsid w:val="967EA4D2"/>
    <w:rsid w:val="97FE85D4"/>
    <w:rsid w:val="97FFB8F0"/>
    <w:rsid w:val="999F6C8C"/>
    <w:rsid w:val="9BEF76E5"/>
    <w:rsid w:val="9BFF6C3B"/>
    <w:rsid w:val="9DFBB2E3"/>
    <w:rsid w:val="9EFF1419"/>
    <w:rsid w:val="9F7F467A"/>
    <w:rsid w:val="9FCABC4A"/>
    <w:rsid w:val="9FF7DD56"/>
    <w:rsid w:val="A77C21BF"/>
    <w:rsid w:val="A7FD1ACF"/>
    <w:rsid w:val="A8BE0BC1"/>
    <w:rsid w:val="A9EFC97E"/>
    <w:rsid w:val="AD3F5834"/>
    <w:rsid w:val="AF6B2F90"/>
    <w:rsid w:val="AFCD2BBA"/>
    <w:rsid w:val="B328F103"/>
    <w:rsid w:val="B35F9AF0"/>
    <w:rsid w:val="B5DCC4C4"/>
    <w:rsid w:val="B73E8CDD"/>
    <w:rsid w:val="B79B310C"/>
    <w:rsid w:val="BBE1AE28"/>
    <w:rsid w:val="BCFFFA9A"/>
    <w:rsid w:val="BD57739F"/>
    <w:rsid w:val="BDDD2CE7"/>
    <w:rsid w:val="BDEEDAD2"/>
    <w:rsid w:val="BDFEC41F"/>
    <w:rsid w:val="BEF59A89"/>
    <w:rsid w:val="BF1FC19B"/>
    <w:rsid w:val="BF7F0E2B"/>
    <w:rsid w:val="BFC44E99"/>
    <w:rsid w:val="BFEF7E5E"/>
    <w:rsid w:val="BFF7B481"/>
    <w:rsid w:val="CBA13CC3"/>
    <w:rsid w:val="CDFF1728"/>
    <w:rsid w:val="CEFB1EF2"/>
    <w:rsid w:val="D5EDD3F5"/>
    <w:rsid w:val="D6DF1E60"/>
    <w:rsid w:val="D7536408"/>
    <w:rsid w:val="D7E6F678"/>
    <w:rsid w:val="DB7BF181"/>
    <w:rsid w:val="DBFFD0D8"/>
    <w:rsid w:val="DCCEA6A7"/>
    <w:rsid w:val="DDB5FC9B"/>
    <w:rsid w:val="DE93CC09"/>
    <w:rsid w:val="DEFFC082"/>
    <w:rsid w:val="DFEE8D80"/>
    <w:rsid w:val="E6FB8839"/>
    <w:rsid w:val="EBDFB707"/>
    <w:rsid w:val="EBE53A1D"/>
    <w:rsid w:val="EDF9C79E"/>
    <w:rsid w:val="EE577143"/>
    <w:rsid w:val="EE7ED933"/>
    <w:rsid w:val="EEFF5144"/>
    <w:rsid w:val="EEFF555F"/>
    <w:rsid w:val="EF5D417A"/>
    <w:rsid w:val="EF775B36"/>
    <w:rsid w:val="EF9F7B13"/>
    <w:rsid w:val="EFF755FB"/>
    <w:rsid w:val="F1E1A92E"/>
    <w:rsid w:val="F3F2762C"/>
    <w:rsid w:val="F3FB0535"/>
    <w:rsid w:val="F5B750F8"/>
    <w:rsid w:val="F6FF6E0E"/>
    <w:rsid w:val="F72D3350"/>
    <w:rsid w:val="F76E39DB"/>
    <w:rsid w:val="F77B5F95"/>
    <w:rsid w:val="F7AF5A82"/>
    <w:rsid w:val="F7CFA217"/>
    <w:rsid w:val="F7DDF00F"/>
    <w:rsid w:val="F7F6A91D"/>
    <w:rsid w:val="F7FF4F57"/>
    <w:rsid w:val="F9FE2F34"/>
    <w:rsid w:val="FAD6EAF4"/>
    <w:rsid w:val="FB7F7115"/>
    <w:rsid w:val="FBFD39E8"/>
    <w:rsid w:val="FC675BA1"/>
    <w:rsid w:val="FC7EC40A"/>
    <w:rsid w:val="FCDF5E97"/>
    <w:rsid w:val="FD9D32E7"/>
    <w:rsid w:val="FD9F7F9E"/>
    <w:rsid w:val="FDAB9EFA"/>
    <w:rsid w:val="FDDF3290"/>
    <w:rsid w:val="FDE5A9DB"/>
    <w:rsid w:val="FDEFFFDB"/>
    <w:rsid w:val="FDFBE5B2"/>
    <w:rsid w:val="FDFD0E9B"/>
    <w:rsid w:val="FE3F6470"/>
    <w:rsid w:val="FF5F6448"/>
    <w:rsid w:val="FF6F80CC"/>
    <w:rsid w:val="FF7E9F9E"/>
    <w:rsid w:val="FF96388F"/>
    <w:rsid w:val="FF9F9CA9"/>
    <w:rsid w:val="FFBF039D"/>
    <w:rsid w:val="FFBF6336"/>
    <w:rsid w:val="FFBF68B4"/>
    <w:rsid w:val="FFBFAB7D"/>
    <w:rsid w:val="FFF56384"/>
    <w:rsid w:val="FFF7485E"/>
    <w:rsid w:val="FFFAA023"/>
    <w:rsid w:val="FFFD4169"/>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Strong"/>
    <w:basedOn w:val="13"/>
    <w:qFormat/>
    <w:uiPriority w:val="0"/>
    <w:rPr>
      <w:b/>
    </w:rPr>
  </w:style>
  <w:style w:type="character" w:styleId="15">
    <w:name w:val="endnote reference"/>
    <w:basedOn w:val="13"/>
    <w:qFormat/>
    <w:uiPriority w:val="0"/>
    <w:rPr>
      <w:vertAlign w:val="superscript"/>
    </w:rPr>
  </w:style>
  <w:style w:type="character" w:styleId="16">
    <w:name w:val="page number"/>
    <w:basedOn w:val="13"/>
    <w:qFormat/>
    <w:uiPriority w:val="0"/>
  </w:style>
  <w:style w:type="character" w:styleId="17">
    <w:name w:val="Hyperlink"/>
    <w:basedOn w:val="13"/>
    <w:qFormat/>
    <w:uiPriority w:val="0"/>
    <w:rPr>
      <w:color w:val="0000FF"/>
      <w:u w:val="single"/>
    </w:rPr>
  </w:style>
  <w:style w:type="character" w:styleId="18">
    <w:name w:val="HTML Code"/>
    <w:basedOn w:val="13"/>
    <w:qFormat/>
    <w:uiPriority w:val="0"/>
    <w:rPr>
      <w:rFonts w:ascii="Courier New" w:hAnsi="Courier New"/>
      <w:sz w:val="20"/>
    </w:rPr>
  </w:style>
  <w:style w:type="character" w:styleId="19">
    <w:name w:val="footnote reference"/>
    <w:basedOn w:val="13"/>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endnotes" Target="endnotes.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2020-04-21T04:04:00Z</dcterms:created>
  <dc:creator>toorevitimirp</dc:creator>
  <cp:lastModifiedBy>toorevitimirp</cp:lastModifiedBy>
  <dcterms:modified xsi:type="dcterms:W3CDTF">2020-05-17T04:58:41Z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