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49C2" w14:textId="65A7228A" w:rsidR="00680B62" w:rsidRDefault="00F16464">
      <w:r>
        <w:rPr>
          <w:rFonts w:hint="eastAsia"/>
        </w:rPr>
        <w:t>(2024年)</w:t>
      </w:r>
    </w:p>
    <w:p w14:paraId="0555E142" w14:textId="75E89DD6" w:rsidR="00F16464" w:rsidRDefault="00F16464">
      <w:pPr>
        <w:pBdr>
          <w:bottom w:val="single" w:sz="6" w:space="1" w:color="auto"/>
        </w:pBdr>
      </w:pPr>
      <w:r>
        <w:rPr>
          <w:rFonts w:hint="eastAsia"/>
        </w:rPr>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54D642EE" w14:textId="7935D380" w:rsidR="006A6B5B" w:rsidRDefault="006A6B5B" w:rsidP="006A6B5B">
      <w:pPr>
        <w:pStyle w:val="a9"/>
        <w:numPr>
          <w:ilvl w:val="0"/>
          <w:numId w:val="1"/>
        </w:numPr>
      </w:pPr>
      <w:r>
        <w:rPr>
          <w:rFonts w:hint="eastAsia"/>
        </w:rPr>
        <w:t>私の業務紹介</w:t>
      </w:r>
    </w:p>
    <w:p w14:paraId="6DC564FD" w14:textId="170D7190" w:rsidR="00C17983" w:rsidRDefault="006A6B5B" w:rsidP="006A6B5B">
      <w:pPr>
        <w:pStyle w:val="a9"/>
        <w:ind w:left="360"/>
      </w:pPr>
      <w:r>
        <w:rPr>
          <w:rFonts w:hint="eastAsia"/>
        </w:rPr>
        <w:t>私はロジスティクス統括センターに所属しており、</w:t>
      </w:r>
      <w:r w:rsidR="00C17983">
        <w:rPr>
          <w:rFonts w:hint="eastAsia"/>
        </w:rPr>
        <w:t>キヤノン商品の輸出入業務、中でも海外生産工場から海外販売会社向けに輸出を行う仲介出荷業務を担当している。</w:t>
      </w:r>
    </w:p>
    <w:p w14:paraId="2DB7CA95" w14:textId="463FB2E9" w:rsidR="00C17983" w:rsidRDefault="00C17983" w:rsidP="006A6B5B">
      <w:pPr>
        <w:pStyle w:val="a9"/>
        <w:ind w:left="360"/>
      </w:pPr>
      <w:r>
        <w:rPr>
          <w:rFonts w:hint="eastAsia"/>
        </w:rPr>
        <w:t>仲介貿易とは商品は輸出国から輸入国に直接輸送される</w:t>
      </w:r>
      <w:r w:rsidR="000864C6">
        <w:rPr>
          <w:rFonts w:hint="eastAsia"/>
        </w:rPr>
        <w:t>一方</w:t>
      </w:r>
      <w:r>
        <w:rPr>
          <w:rFonts w:hint="eastAsia"/>
        </w:rPr>
        <w:t>、</w:t>
      </w:r>
    </w:p>
    <w:p w14:paraId="09FEF119" w14:textId="29C63579" w:rsidR="00C17983" w:rsidRDefault="009634CB" w:rsidP="006A6B5B">
      <w:pPr>
        <w:pStyle w:val="a9"/>
        <w:ind w:left="360"/>
      </w:pPr>
      <w:r>
        <w:rPr>
          <w:rFonts w:hint="eastAsia"/>
        </w:rPr>
        <w:t>妥当な投下資本</w:t>
      </w:r>
      <w:r w:rsidR="00717EE0">
        <w:rPr>
          <w:rFonts w:hint="eastAsia"/>
        </w:rPr>
        <w:t>(工場設立費用等)</w:t>
      </w:r>
      <w:r>
        <w:rPr>
          <w:rFonts w:hint="eastAsia"/>
        </w:rPr>
        <w:t>を回収するために</w:t>
      </w:r>
      <w:r w:rsidR="00C17983">
        <w:rPr>
          <w:rFonts w:hint="eastAsia"/>
        </w:rPr>
        <w:t>契約上はキヤノン本社が当事者となり、海外工場への支払いと、海外販社からの受取の双方を行うものである。</w:t>
      </w:r>
    </w:p>
    <w:p w14:paraId="78DAE2BF" w14:textId="3281F281" w:rsidR="006A6B5B" w:rsidRDefault="006C25C1" w:rsidP="007B6514">
      <w:pPr>
        <w:pStyle w:val="a9"/>
        <w:ind w:left="360"/>
      </w:pPr>
      <w:r>
        <w:rPr>
          <w:rFonts w:hint="eastAsia"/>
        </w:rPr>
        <w:t>私は仲介出荷業務のオペレーションを行うと</w:t>
      </w:r>
      <w:r w:rsidR="007B6514">
        <w:rPr>
          <w:rFonts w:hint="eastAsia"/>
        </w:rPr>
        <w:t>とも</w:t>
      </w:r>
      <w:r>
        <w:rPr>
          <w:rFonts w:hint="eastAsia"/>
        </w:rPr>
        <w:t>に、ロジスティクス統括センターの方針である</w:t>
      </w:r>
      <w:r>
        <w:t>”</w:t>
      </w:r>
      <w:r>
        <w:rPr>
          <w:rFonts w:hint="eastAsia"/>
        </w:rPr>
        <w:t>データとITを徹底活用した最適ロジスティクスの実現</w:t>
      </w:r>
      <w:r>
        <w:t>”</w:t>
      </w:r>
      <w:r>
        <w:rPr>
          <w:rFonts w:hint="eastAsia"/>
        </w:rPr>
        <w:t>に向け、意思決定判断のもととなる各種</w:t>
      </w:r>
      <w:r w:rsidR="007B6514">
        <w:rPr>
          <w:rFonts w:hint="eastAsia"/>
        </w:rPr>
        <w:t>物流</w:t>
      </w:r>
      <w:r>
        <w:rPr>
          <w:rFonts w:hint="eastAsia"/>
        </w:rPr>
        <w:t>データの見える</w:t>
      </w:r>
      <w:r w:rsidR="00B002BA">
        <w:rPr>
          <w:rFonts w:hint="eastAsia"/>
        </w:rPr>
        <w:t>化</w:t>
      </w:r>
      <w:r>
        <w:rPr>
          <w:rFonts w:hint="eastAsia"/>
        </w:rPr>
        <w:t>を</w:t>
      </w:r>
      <w:r w:rsidR="00B002BA">
        <w:rPr>
          <w:rFonts w:hint="eastAsia"/>
        </w:rPr>
        <w:t>進めている</w:t>
      </w:r>
      <w:r>
        <w:rPr>
          <w:rFonts w:hint="eastAsia"/>
        </w:rPr>
        <w:t>。</w:t>
      </w:r>
    </w:p>
    <w:p w14:paraId="06AABA95" w14:textId="77777777" w:rsidR="007B6514" w:rsidRDefault="007B6514" w:rsidP="007B6514">
      <w:pPr>
        <w:pStyle w:val="a9"/>
        <w:ind w:left="360"/>
      </w:pPr>
    </w:p>
    <w:p w14:paraId="2C2D97F4" w14:textId="33290443" w:rsidR="007B6514" w:rsidRDefault="007B6514" w:rsidP="007B6514">
      <w:pPr>
        <w:pStyle w:val="a9"/>
        <w:numPr>
          <w:ilvl w:val="0"/>
          <w:numId w:val="1"/>
        </w:numPr>
      </w:pPr>
      <w:r>
        <w:rPr>
          <w:rFonts w:hint="eastAsia"/>
        </w:rPr>
        <w:t>私の組織における環境の変化とその変化を踏まえた課題</w:t>
      </w:r>
    </w:p>
    <w:p w14:paraId="6476144E" w14:textId="77777777" w:rsidR="002D76C7" w:rsidRDefault="002D76C7" w:rsidP="002D76C7">
      <w:pPr>
        <w:pStyle w:val="a9"/>
        <w:ind w:left="360"/>
      </w:pPr>
      <w:r>
        <w:rPr>
          <w:rFonts w:hint="eastAsia"/>
        </w:rPr>
        <w:t>私の組織を取り巻く環境は、大きく</w:t>
      </w:r>
      <w:r>
        <w:t>2つの変化に直面している。</w:t>
      </w:r>
    </w:p>
    <w:p w14:paraId="20F5E7A7" w14:textId="77777777" w:rsidR="002D76C7" w:rsidRDefault="002D76C7" w:rsidP="002D76C7">
      <w:pPr>
        <w:pStyle w:val="a9"/>
        <w:ind w:left="360"/>
      </w:pPr>
      <w:r>
        <w:rPr>
          <w:rFonts w:hint="eastAsia"/>
        </w:rPr>
        <w:t>第一に、「データと</w:t>
      </w:r>
      <w:r>
        <w:t>AIを活用した業務変革の加速」である。生成AIやBIツールの急速な進化により、従来人手と時間を要していたデータ集計や過去事例の参照を、大幅に効率化・高度化できる環境が整いつつある。</w:t>
      </w:r>
    </w:p>
    <w:p w14:paraId="707EEF6B" w14:textId="7E6F61E4" w:rsidR="002D76C7" w:rsidRDefault="002D76C7" w:rsidP="002D76C7">
      <w:pPr>
        <w:pStyle w:val="a9"/>
        <w:ind w:left="360"/>
      </w:pPr>
      <w:r>
        <w:rPr>
          <w:rFonts w:hint="eastAsia"/>
        </w:rPr>
        <w:t>第二に、「地政学的リスク</w:t>
      </w:r>
      <w:r w:rsidR="0059203A">
        <w:rPr>
          <w:rFonts w:hint="eastAsia"/>
        </w:rPr>
        <w:t>等の</w:t>
      </w:r>
      <w:r>
        <w:rPr>
          <w:rFonts w:hint="eastAsia"/>
        </w:rPr>
        <w:t>不確実性の増大」である。</w:t>
      </w:r>
      <w:r w:rsidR="0059203A">
        <w:rPr>
          <w:rFonts w:hint="eastAsia"/>
        </w:rPr>
        <w:t>直近では</w:t>
      </w:r>
      <w:r>
        <w:rPr>
          <w:rFonts w:hint="eastAsia"/>
        </w:rPr>
        <w:t>中東情勢の緊迫化によるホルムズ海峡封鎖</w:t>
      </w:r>
      <w:r w:rsidR="0059203A">
        <w:rPr>
          <w:rFonts w:hint="eastAsia"/>
        </w:rPr>
        <w:t>により、ホルムズ海峡を回避した代替経路を使用する必然性が発生した。</w:t>
      </w:r>
      <w:r>
        <w:rPr>
          <w:rFonts w:hint="eastAsia"/>
        </w:rPr>
        <w:t>不測の事態が頻発する現代のグローバル物流においては、これまで以上に</w:t>
      </w:r>
      <w:r w:rsidR="0059203A">
        <w:rPr>
          <w:rFonts w:hint="eastAsia"/>
        </w:rPr>
        <w:t>変化に対応できる強い体制が求められている</w:t>
      </w:r>
      <w:r>
        <w:rPr>
          <w:rFonts w:hint="eastAsia"/>
        </w:rPr>
        <w:t>。</w:t>
      </w:r>
    </w:p>
    <w:p w14:paraId="59AD52F7" w14:textId="7C57CBEF" w:rsidR="0059203A" w:rsidRDefault="002D76C7" w:rsidP="0059203A">
      <w:pPr>
        <w:pStyle w:val="a9"/>
        <w:ind w:left="360"/>
        <w:rPr>
          <w:rFonts w:hint="eastAsia"/>
        </w:rPr>
      </w:pPr>
      <w:r w:rsidRPr="002D76C7">
        <w:t>これら「技術の進化」と「</w:t>
      </w:r>
      <w:r w:rsidR="0059203A">
        <w:rPr>
          <w:rFonts w:hint="eastAsia"/>
        </w:rPr>
        <w:t>不確実性の</w:t>
      </w:r>
      <w:r w:rsidRPr="002D76C7">
        <w:t>増大」という2つの変化を踏まえた組織の課題は、「</w:t>
      </w:r>
      <w:r w:rsidR="0059203A" w:rsidRPr="002D76C7">
        <w:t>技術の進化</w:t>
      </w:r>
      <w:r w:rsidR="0059203A">
        <w:rPr>
          <w:rFonts w:hint="eastAsia"/>
        </w:rPr>
        <w:t>」</w:t>
      </w:r>
      <w:r w:rsidRPr="002D76C7">
        <w:t>を</w:t>
      </w:r>
      <w:r w:rsidR="0059203A">
        <w:rPr>
          <w:rFonts w:hint="eastAsia"/>
        </w:rPr>
        <w:t>利用し</w:t>
      </w:r>
      <w:r w:rsidRPr="002D76C7">
        <w:t>、</w:t>
      </w:r>
      <w:r w:rsidR="0059203A">
        <w:rPr>
          <w:rFonts w:hint="eastAsia"/>
        </w:rPr>
        <w:t>「不確実性の増大」からなる変化に対して柔軟で素早い意思決定を行える基盤を構築する</w:t>
      </w:r>
      <w:r w:rsidRPr="002D76C7">
        <w:t>こ</w:t>
      </w:r>
      <w:r w:rsidR="0059203A">
        <w:rPr>
          <w:rFonts w:hint="eastAsia"/>
        </w:rPr>
        <w:t>と</w:t>
      </w:r>
      <w:r w:rsidRPr="002D76C7">
        <w:t>である。この技術の恩恵を活か</w:t>
      </w:r>
      <w:r w:rsidR="0059203A">
        <w:rPr>
          <w:rFonts w:hint="eastAsia"/>
        </w:rPr>
        <w:t>すことが</w:t>
      </w:r>
      <w:r w:rsidRPr="002D76C7">
        <w:t>キヤノンの継続的な成長に不可欠であり、この課題に取り組むことが私の組織に求められている。</w:t>
      </w:r>
    </w:p>
    <w:p w14:paraId="5DF0ED2E" w14:textId="77777777" w:rsidR="002D76C7" w:rsidRPr="002D76C7" w:rsidRDefault="002D76C7" w:rsidP="002D76C7">
      <w:pPr>
        <w:pStyle w:val="a9"/>
        <w:ind w:left="360"/>
        <w:rPr>
          <w:rFonts w:hint="eastAsia"/>
        </w:rPr>
      </w:pPr>
    </w:p>
    <w:p w14:paraId="15AD058B" w14:textId="748614DA" w:rsidR="00344F14" w:rsidRDefault="00344F14" w:rsidP="00344F14">
      <w:pPr>
        <w:pStyle w:val="a9"/>
        <w:numPr>
          <w:ilvl w:val="0"/>
          <w:numId w:val="1"/>
        </w:numPr>
      </w:pPr>
      <w:commentRangeStart w:id="0"/>
      <w:r>
        <w:rPr>
          <w:rFonts w:hint="eastAsia"/>
        </w:rPr>
        <w:t>課題解決のための具体的取り組み</w:t>
      </w:r>
      <w:commentRangeEnd w:id="0"/>
      <w:r w:rsidR="000864C6">
        <w:rPr>
          <w:rStyle w:val="aa"/>
          <w:sz w:val="21"/>
          <w:szCs w:val="22"/>
        </w:rPr>
        <w:commentReference w:id="0"/>
      </w:r>
    </w:p>
    <w:p w14:paraId="477A7BAA" w14:textId="77777777" w:rsidR="00FA622A" w:rsidRDefault="00FA622A" w:rsidP="000864C6">
      <w:pPr>
        <w:ind w:firstLine="360"/>
      </w:pPr>
      <w:r w:rsidRPr="00FA622A">
        <w:t>「技術の進化」を利用し、「不確実性の増大」からなる変化に対して柔軟で</w:t>
      </w:r>
    </w:p>
    <w:p w14:paraId="696F7974" w14:textId="62393386" w:rsidR="002D76C7" w:rsidRDefault="00FA622A" w:rsidP="000864C6">
      <w:pPr>
        <w:ind w:firstLine="360"/>
      </w:pPr>
      <w:r w:rsidRPr="00FA622A">
        <w:t>素早い意思決定を行える基盤を構築する</w:t>
      </w:r>
      <w:r w:rsidR="002D76C7" w:rsidRPr="002D76C7">
        <w:t>課題解決のために、以下の2点を実行した。</w:t>
      </w:r>
    </w:p>
    <w:p w14:paraId="6890782C" w14:textId="7786EE55" w:rsidR="000864C6" w:rsidRDefault="000864C6" w:rsidP="00FA622A">
      <w:pPr>
        <w:pStyle w:val="a9"/>
        <w:numPr>
          <w:ilvl w:val="0"/>
          <w:numId w:val="3"/>
        </w:numPr>
      </w:pPr>
      <w:r>
        <w:t>BIツールを用いた国際輸送実績データの見える化</w:t>
      </w:r>
    </w:p>
    <w:p w14:paraId="03B083AE" w14:textId="3F8D2C19" w:rsidR="00FA622A" w:rsidRDefault="00FA622A" w:rsidP="000864C6">
      <w:pPr>
        <w:pStyle w:val="a9"/>
        <w:ind w:left="360"/>
      </w:pPr>
      <w:r w:rsidRPr="00FA622A">
        <w:t>私の所属するロジスティクス統括センターはコストセンターであり、発送費・保管費・製品副資材費・荷造包装費の4大費目から構成される費用の削減が部門の命題である。しかし従来、これらのデータ</w:t>
      </w:r>
      <w:r>
        <w:rPr>
          <w:rFonts w:hint="eastAsia"/>
        </w:rPr>
        <w:t>を分析するために加工・可視化する作業工数に各担当者が</w:t>
      </w:r>
      <w:r>
        <w:rPr>
          <w:rFonts w:hint="eastAsia"/>
        </w:rPr>
        <w:lastRenderedPageBreak/>
        <w:t>多くの時間を要し、</w:t>
      </w:r>
    </w:p>
    <w:p w14:paraId="38903702" w14:textId="659AEE30" w:rsidR="00FA622A" w:rsidRDefault="00FA622A" w:rsidP="000864C6">
      <w:pPr>
        <w:pStyle w:val="a9"/>
        <w:ind w:left="360"/>
      </w:pPr>
      <w:r w:rsidRPr="00FA622A">
        <w:t>見たい形に加工・可視化したうえで分析するという体制であり各担当者が多くの加工作業を行っていた。</w:t>
      </w:r>
    </w:p>
    <w:p w14:paraId="4A360DF2" w14:textId="77777777" w:rsidR="00FA622A" w:rsidRDefault="00FA622A" w:rsidP="000864C6">
      <w:pPr>
        <w:pStyle w:val="a9"/>
        <w:ind w:left="360"/>
      </w:pPr>
    </w:p>
    <w:p w14:paraId="2FEFAAF3" w14:textId="0F9B0C5D" w:rsidR="000864C6" w:rsidRDefault="002D76C7" w:rsidP="000864C6">
      <w:pPr>
        <w:pStyle w:val="a9"/>
        <w:ind w:left="360"/>
      </w:pPr>
      <w:r w:rsidRPr="002D76C7">
        <w:t>私の所属するロジスティクス統括センターはコストセンターであり、発送費・保管費・製品副資材費・荷造包装費の4大費目から構成される費用の削減が部門の命題である。</w:t>
      </w:r>
      <w:r w:rsidR="000864C6">
        <w:t>しかし従来、これらのデータは取得に時間を要し、有事の際に必要な観点で即座に確認できる仕組みにはなっていなかった。</w:t>
      </w:r>
    </w:p>
    <w:p w14:paraId="46CB3CA6" w14:textId="291540CC" w:rsidR="000864C6" w:rsidRDefault="000864C6" w:rsidP="000864C6">
      <w:pPr>
        <w:pStyle w:val="a9"/>
        <w:ind w:left="360"/>
        <w:rPr>
          <w:rFonts w:hint="eastAsia"/>
        </w:rPr>
      </w:pPr>
      <w:r w:rsidRPr="000864C6">
        <w:t>私はこの状態こそが迅速な意思決定を妨げる要因であると考え、率先して可視化の仕組みづくりに取り組んだ。まず自身が担当する"発送費(国際輸送費)"について、必要な観点・項目を可視化できるシステムの土台を作成し、それを基に部門内のシステム担当や他部門へヒアリングを行いながら、部門全体で使用できるBIツールへと調整を重ねた。</w:t>
      </w:r>
    </w:p>
    <w:p w14:paraId="4994637B" w14:textId="5925AF3C" w:rsidR="000864C6" w:rsidRDefault="000864C6" w:rsidP="00344F14">
      <w:pPr>
        <w:pStyle w:val="a9"/>
        <w:ind w:left="360"/>
      </w:pPr>
      <w:r w:rsidRPr="000864C6">
        <w:t>実際、ホルムズ海峡封鎖の際には、このツールを用いて航路別・輸送手段別のコストとリードタイムを即座に比較することができ、代替経路への切り替え判断を通常より大幅に早く行うことができた。</w:t>
      </w:r>
    </w:p>
    <w:p w14:paraId="777D9C88" w14:textId="77777777" w:rsidR="00E854E4" w:rsidRPr="00E854E4" w:rsidRDefault="00E854E4" w:rsidP="00E854E4">
      <w:pPr>
        <w:pStyle w:val="a9"/>
        <w:ind w:left="360"/>
      </w:pPr>
      <w:r w:rsidRPr="00E854E4">
        <w:t>②生成AIを利用した知識のナレッジ化</w:t>
      </w:r>
    </w:p>
    <w:p w14:paraId="117D0441" w14:textId="2FE099C3" w:rsidR="000864C6" w:rsidRDefault="00E854E4" w:rsidP="00E854E4">
      <w:pPr>
        <w:pStyle w:val="a9"/>
        <w:ind w:left="360"/>
        <w:rPr>
          <w:rFonts w:hint="eastAsia"/>
        </w:rPr>
      </w:pPr>
      <w:r w:rsidRPr="00E854E4">
        <w:t>貿易実務には様々な専門知識が求められ、有事の対応時には過去の経験や対応事例を基に判断することも多いが、その都度過去の記録を探し出すのに時間を要していた。私は緊急時ほど過去の知見に素早くアクセスできることが重要だと考え、生成AIを活用したナレッジ化に取り組んだ。過去の対応履歴やマニュアルを、生成AIが呼び出し可能な"ナレッジ"として蓄積し、質問を投げかけることで必要な回答が即座に得られる仕組みを構築した。構築にあたってはデータの構成整備や仕様設定など細かい調整が必要であったが、関係部門とすり合わせを重ねながら実現した。</w:t>
      </w:r>
    </w:p>
    <w:p w14:paraId="26A2BE39" w14:textId="77777777" w:rsidR="00353703" w:rsidRDefault="00353703" w:rsidP="00164C6A">
      <w:pPr>
        <w:pStyle w:val="a9"/>
      </w:pPr>
    </w:p>
    <w:p w14:paraId="7F3494B8" w14:textId="5B4E8DD7" w:rsidR="00353703" w:rsidRDefault="00353703" w:rsidP="00353703">
      <w:pPr>
        <w:pStyle w:val="a9"/>
        <w:numPr>
          <w:ilvl w:val="0"/>
          <w:numId w:val="1"/>
        </w:numPr>
      </w:pPr>
      <w:commentRangeStart w:id="1"/>
      <w:r>
        <w:rPr>
          <w:rFonts w:hint="eastAsia"/>
        </w:rPr>
        <w:t>成果</w:t>
      </w:r>
      <w:commentRangeEnd w:id="1"/>
      <w:r w:rsidR="000864C6">
        <w:rPr>
          <w:rStyle w:val="aa"/>
          <w:sz w:val="21"/>
          <w:szCs w:val="22"/>
        </w:rPr>
        <w:commentReference w:id="1"/>
      </w:r>
    </w:p>
    <w:p w14:paraId="6AAF495A" w14:textId="5E1F7D5D" w:rsidR="00CC5654" w:rsidRDefault="00353703" w:rsidP="00CC5654">
      <w:pPr>
        <w:pStyle w:val="a9"/>
        <w:ind w:left="360"/>
      </w:pPr>
      <w:r>
        <w:rPr>
          <w:rFonts w:hint="eastAsia"/>
        </w:rPr>
        <w:t>BIツールや生成AIなど</w:t>
      </w:r>
      <w:r>
        <w:rPr>
          <w:rFonts w:hint="eastAsia"/>
        </w:rPr>
        <w:t>技術の進化に合わせて</w:t>
      </w:r>
      <w:r>
        <w:rPr>
          <w:rFonts w:hint="eastAsia"/>
        </w:rPr>
        <w:t>有効活用することにより、今まで意思決定を行うまでに時間がかかっていた作業を瞬時で</w:t>
      </w:r>
      <w:r w:rsidR="00CC5654">
        <w:rPr>
          <w:rFonts w:hint="eastAsia"/>
        </w:rPr>
        <w:t>行うことができるようにし、付加価値が大きい“意思決定作業”にすぐに入れ、より時間を要することができるようになった。</w:t>
      </w:r>
    </w:p>
    <w:p w14:paraId="5B4FA0E7" w14:textId="2CB437A1" w:rsidR="00CC5654" w:rsidRDefault="00CC5654" w:rsidP="00CC5654">
      <w:pPr>
        <w:pStyle w:val="a9"/>
        <w:ind w:left="360"/>
      </w:pPr>
      <w:r>
        <w:rPr>
          <w:rFonts w:hint="eastAsia"/>
        </w:rPr>
        <w:t>期待効果では年間約300時間の削減を見込んでいる。これらの取り組みが路地統括センターの命題であるコスト削減につながったことを確信している。</w:t>
      </w:r>
    </w:p>
    <w:p w14:paraId="36AF34CD" w14:textId="16FC8377" w:rsidR="00CC5654" w:rsidRDefault="00CC5654" w:rsidP="00CC5654">
      <w:pPr>
        <w:pStyle w:val="a9"/>
        <w:numPr>
          <w:ilvl w:val="0"/>
          <w:numId w:val="1"/>
        </w:numPr>
      </w:pPr>
      <w:r>
        <w:rPr>
          <w:rFonts w:hint="eastAsia"/>
        </w:rPr>
        <w:t>まとめ</w:t>
      </w:r>
    </w:p>
    <w:p w14:paraId="34D923E0" w14:textId="77777777" w:rsidR="00CC5654" w:rsidRDefault="00CC5654" w:rsidP="00CC5654">
      <w:pPr>
        <w:pStyle w:val="a9"/>
        <w:ind w:left="360"/>
        <w:rPr>
          <w:rFonts w:hint="eastAsia"/>
        </w:rPr>
      </w:pPr>
    </w:p>
    <w:p w14:paraId="231D706F" w14:textId="2D441AE3" w:rsidR="00CC5654" w:rsidRDefault="00CC5654" w:rsidP="00CC5654">
      <w:pPr>
        <w:pStyle w:val="a9"/>
        <w:ind w:left="360"/>
        <w:rPr>
          <w:rFonts w:hint="eastAsia"/>
        </w:rPr>
      </w:pPr>
    </w:p>
    <w:p w14:paraId="0E71455B" w14:textId="08A28A0F" w:rsidR="00353703" w:rsidRPr="00353703" w:rsidRDefault="00353703" w:rsidP="00353703">
      <w:pPr>
        <w:rPr>
          <w:rFonts w:hint="eastAsia"/>
        </w:rPr>
      </w:pPr>
    </w:p>
    <w:p w14:paraId="597F348D" w14:textId="77777777" w:rsidR="00353703" w:rsidRPr="00353703" w:rsidRDefault="00353703" w:rsidP="00164C6A">
      <w:pPr>
        <w:pStyle w:val="a9"/>
        <w:rPr>
          <w:rFonts w:hint="eastAsia"/>
        </w:rPr>
      </w:pPr>
    </w:p>
    <w:sectPr w:rsidR="00353703" w:rsidRPr="00353703">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将平 山下" w:date="2026-07-12T22:41:00Z" w:initials="将山">
    <w:p w14:paraId="4E0CDCB7" w14:textId="77777777" w:rsidR="000864C6" w:rsidRDefault="000864C6" w:rsidP="000864C6">
      <w:pPr>
        <w:pStyle w:val="ab"/>
      </w:pPr>
      <w:r>
        <w:rPr>
          <w:rStyle w:val="aa"/>
        </w:rPr>
        <w:annotationRef/>
      </w:r>
      <w:r>
        <w:t>環境変化⇒課題⇒取組の論理</w:t>
      </w:r>
    </w:p>
  </w:comment>
  <w:comment w:id="1" w:author="将平 山下" w:date="2026-07-12T22:41:00Z" w:initials="将山">
    <w:p w14:paraId="5B854A99" w14:textId="77777777" w:rsidR="000864C6" w:rsidRDefault="000864C6" w:rsidP="000864C6">
      <w:pPr>
        <w:pStyle w:val="ab"/>
      </w:pPr>
      <w:r>
        <w:rPr>
          <w:rStyle w:val="aa"/>
        </w:rPr>
        <w:annotationRef/>
      </w:r>
      <w:r>
        <w:t>定量的な成果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CDCB7" w15:done="0"/>
  <w15:commentEx w15:paraId="5B854A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55AD68" w16cex:dateUtc="2026-07-12T13:41:00Z"/>
  <w16cex:commentExtensible w16cex:durableId="723EC202" w16cex:dateUtc="2026-07-12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CDCB7" w16cid:durableId="5055AD68"/>
  <w16cid:commentId w16cid:paraId="5B854A99" w16cid:durableId="723EC2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B013F"/>
    <w:multiLevelType w:val="hybridMultilevel"/>
    <w:tmpl w:val="FA146C04"/>
    <w:lvl w:ilvl="0" w:tplc="68EA737C">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 w15:restartNumberingAfterBreak="0">
    <w:nsid w:val="225D0677"/>
    <w:multiLevelType w:val="hybridMultilevel"/>
    <w:tmpl w:val="E8C43888"/>
    <w:lvl w:ilvl="0" w:tplc="E932C64C">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 w15:restartNumberingAfterBreak="0">
    <w:nsid w:val="2E367763"/>
    <w:multiLevelType w:val="hybridMultilevel"/>
    <w:tmpl w:val="F2181E86"/>
    <w:lvl w:ilvl="0" w:tplc="E5B8408A">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44083D76">
      <w:start w:val="1"/>
      <w:numFmt w:val="decimalEnclosedCircle"/>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358820862">
    <w:abstractNumId w:val="2"/>
  </w:num>
  <w:num w:numId="2" w16cid:durableId="402146573">
    <w:abstractNumId w:val="0"/>
  </w:num>
  <w:num w:numId="3" w16cid:durableId="12939043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平 山下">
    <w15:presenceInfo w15:providerId="Windows Live" w15:userId="56b1f076d7f3d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64"/>
    <w:rsid w:val="00014570"/>
    <w:rsid w:val="000864C6"/>
    <w:rsid w:val="000D05F2"/>
    <w:rsid w:val="000E7941"/>
    <w:rsid w:val="00164C6A"/>
    <w:rsid w:val="002261C7"/>
    <w:rsid w:val="002D76C7"/>
    <w:rsid w:val="00344F14"/>
    <w:rsid w:val="00353703"/>
    <w:rsid w:val="003B50A8"/>
    <w:rsid w:val="004D11A2"/>
    <w:rsid w:val="0059203A"/>
    <w:rsid w:val="006348AC"/>
    <w:rsid w:val="00680B62"/>
    <w:rsid w:val="006A6B5B"/>
    <w:rsid w:val="006C25C1"/>
    <w:rsid w:val="00703BFF"/>
    <w:rsid w:val="00717EE0"/>
    <w:rsid w:val="007B6514"/>
    <w:rsid w:val="009634CB"/>
    <w:rsid w:val="00B002BA"/>
    <w:rsid w:val="00C17983"/>
    <w:rsid w:val="00CC5654"/>
    <w:rsid w:val="00E067F8"/>
    <w:rsid w:val="00E854E4"/>
    <w:rsid w:val="00F15D74"/>
    <w:rsid w:val="00F16464"/>
    <w:rsid w:val="00F77459"/>
    <w:rsid w:val="00FA6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A8098F"/>
  <w15:chartTrackingRefBased/>
  <w15:docId w15:val="{DFDA89D5-CC1E-4738-A81E-E546E5C1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4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46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46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164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4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4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4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4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4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46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46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46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1646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46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46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46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46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46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4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4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4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4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464"/>
    <w:pPr>
      <w:spacing w:before="160" w:after="160"/>
      <w:jc w:val="center"/>
    </w:pPr>
    <w:rPr>
      <w:i/>
      <w:iCs/>
      <w:color w:val="404040" w:themeColor="text1" w:themeTint="BF"/>
    </w:rPr>
  </w:style>
  <w:style w:type="character" w:customStyle="1" w:styleId="a8">
    <w:name w:val="引用文 (文字)"/>
    <w:basedOn w:val="a0"/>
    <w:link w:val="a7"/>
    <w:uiPriority w:val="29"/>
    <w:rsid w:val="00F16464"/>
    <w:rPr>
      <w:i/>
      <w:iCs/>
      <w:color w:val="404040" w:themeColor="text1" w:themeTint="BF"/>
    </w:rPr>
  </w:style>
  <w:style w:type="paragraph" w:styleId="a9">
    <w:name w:val="List Paragraph"/>
    <w:basedOn w:val="a"/>
    <w:uiPriority w:val="34"/>
    <w:qFormat/>
    <w:rsid w:val="00F16464"/>
    <w:pPr>
      <w:ind w:left="720"/>
      <w:contextualSpacing/>
    </w:pPr>
  </w:style>
  <w:style w:type="character" w:styleId="21">
    <w:name w:val="Intense Emphasis"/>
    <w:basedOn w:val="a0"/>
    <w:uiPriority w:val="21"/>
    <w:qFormat/>
    <w:rsid w:val="00F16464"/>
    <w:rPr>
      <w:i/>
      <w:iCs/>
      <w:color w:val="0F4761" w:themeColor="accent1" w:themeShade="BF"/>
    </w:rPr>
  </w:style>
  <w:style w:type="paragraph" w:styleId="22">
    <w:name w:val="Intense Quote"/>
    <w:basedOn w:val="a"/>
    <w:next w:val="a"/>
    <w:link w:val="23"/>
    <w:uiPriority w:val="30"/>
    <w:qFormat/>
    <w:rsid w:val="00F16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464"/>
    <w:rPr>
      <w:i/>
      <w:iCs/>
      <w:color w:val="0F4761" w:themeColor="accent1" w:themeShade="BF"/>
    </w:rPr>
  </w:style>
  <w:style w:type="character" w:styleId="24">
    <w:name w:val="Intense Reference"/>
    <w:basedOn w:val="a0"/>
    <w:uiPriority w:val="32"/>
    <w:qFormat/>
    <w:rsid w:val="00F16464"/>
    <w:rPr>
      <w:b/>
      <w:bCs/>
      <w:smallCaps/>
      <w:color w:val="0F4761" w:themeColor="accent1" w:themeShade="BF"/>
      <w:spacing w:val="5"/>
    </w:rPr>
  </w:style>
  <w:style w:type="character" w:styleId="aa">
    <w:name w:val="annotation reference"/>
    <w:basedOn w:val="a0"/>
    <w:uiPriority w:val="99"/>
    <w:semiHidden/>
    <w:unhideWhenUsed/>
    <w:rsid w:val="000864C6"/>
    <w:rPr>
      <w:sz w:val="18"/>
      <w:szCs w:val="18"/>
    </w:rPr>
  </w:style>
  <w:style w:type="paragraph" w:styleId="ab">
    <w:name w:val="annotation text"/>
    <w:basedOn w:val="a"/>
    <w:link w:val="ac"/>
    <w:uiPriority w:val="99"/>
    <w:unhideWhenUsed/>
    <w:rsid w:val="000864C6"/>
    <w:pPr>
      <w:jc w:val="left"/>
    </w:pPr>
  </w:style>
  <w:style w:type="character" w:customStyle="1" w:styleId="ac">
    <w:name w:val="コメント文字列 (文字)"/>
    <w:basedOn w:val="a0"/>
    <w:link w:val="ab"/>
    <w:uiPriority w:val="99"/>
    <w:rsid w:val="000864C6"/>
  </w:style>
  <w:style w:type="paragraph" w:styleId="ad">
    <w:name w:val="annotation subject"/>
    <w:basedOn w:val="ab"/>
    <w:next w:val="ab"/>
    <w:link w:val="ae"/>
    <w:uiPriority w:val="99"/>
    <w:semiHidden/>
    <w:unhideWhenUsed/>
    <w:rsid w:val="000864C6"/>
    <w:rPr>
      <w:b/>
      <w:bCs/>
    </w:rPr>
  </w:style>
  <w:style w:type="character" w:customStyle="1" w:styleId="ae">
    <w:name w:val="コメント内容 (文字)"/>
    <w:basedOn w:val="ac"/>
    <w:link w:val="ad"/>
    <w:uiPriority w:val="99"/>
    <w:semiHidden/>
    <w:rsid w:val="00086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2</Pages>
  <Words>306</Words>
  <Characters>1745</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6</cp:revision>
  <dcterms:created xsi:type="dcterms:W3CDTF">2026-07-12T04:01:00Z</dcterms:created>
  <dcterms:modified xsi:type="dcterms:W3CDTF">2026-07-12T15:50:00Z</dcterms:modified>
</cp:coreProperties>
</file>