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EAB97" w14:textId="54996C90" w:rsidR="00011A5E" w:rsidRDefault="009503C4" w:rsidP="00011A5E">
      <w:pPr>
        <w:pStyle w:val="Title"/>
        <w:spacing w:before="1800"/>
        <w:jc w:val="center"/>
      </w:pPr>
      <w:r>
        <w:t>Testing the lifestyle difference</w:t>
      </w:r>
      <w:r w:rsidR="00011A5E">
        <w:t xml:space="preserve"> with machine learning</w:t>
      </w:r>
      <w:r>
        <w:t xml:space="preserve"> on the 2 sides of the ‘Latte Line’ of Sydney</w:t>
      </w:r>
    </w:p>
    <w:p w14:paraId="1495012D" w14:textId="38A44447" w:rsidR="009503C4" w:rsidRDefault="00011A5E" w:rsidP="00011A5E">
      <w:pPr>
        <w:pStyle w:val="Subtitle"/>
        <w:spacing w:before="1800"/>
        <w:jc w:val="center"/>
      </w:pPr>
      <w:r>
        <w:t>Coursera IBM Data Science Specialization Course 9 Capstone Project</w:t>
      </w:r>
    </w:p>
    <w:p w14:paraId="10DC36F5" w14:textId="6288F37F" w:rsidR="00011A5E" w:rsidRDefault="00011A5E" w:rsidP="00011A5E">
      <w:pPr>
        <w:spacing w:before="1800"/>
        <w:jc w:val="center"/>
      </w:pPr>
      <w:r>
        <w:t xml:space="preserve">Author: </w:t>
      </w:r>
      <w:proofErr w:type="spellStart"/>
      <w:r>
        <w:t>Szabolcs</w:t>
      </w:r>
      <w:proofErr w:type="spellEnd"/>
      <w:r>
        <w:t xml:space="preserve"> Szombath</w:t>
      </w:r>
    </w:p>
    <w:p w14:paraId="3AF22BD3" w14:textId="75866C05" w:rsidR="00011A5E" w:rsidRPr="00011A5E" w:rsidRDefault="00011A5E" w:rsidP="00011A5E">
      <w:pPr>
        <w:jc w:val="center"/>
      </w:pPr>
      <w:r>
        <w:t>Date: 09/02/2020</w:t>
      </w:r>
    </w:p>
    <w:p w14:paraId="0E14277F" w14:textId="6A998610" w:rsidR="00011A5E" w:rsidRDefault="00011A5E">
      <w:pPr>
        <w:jc w:val="left"/>
      </w:pPr>
      <w:r>
        <w:br w:type="page"/>
      </w:r>
    </w:p>
    <w:sdt>
      <w:sdtPr>
        <w:id w:val="-932591015"/>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02FE0A30" w14:textId="5751AE5B" w:rsidR="00011A5E" w:rsidRDefault="00011A5E">
          <w:pPr>
            <w:pStyle w:val="TOCHeading"/>
          </w:pPr>
          <w:r>
            <w:t>Contents</w:t>
          </w:r>
        </w:p>
        <w:p w14:paraId="0FFA7E28" w14:textId="3F90911A" w:rsidR="00011A5E" w:rsidRDefault="00011A5E">
          <w:pPr>
            <w:pStyle w:val="TOC1"/>
            <w:tabs>
              <w:tab w:val="left" w:pos="440"/>
              <w:tab w:val="right" w:leader="dot" w:pos="9016"/>
            </w:tabs>
            <w:rPr>
              <w:noProof/>
            </w:rPr>
          </w:pPr>
          <w:r>
            <w:fldChar w:fldCharType="begin"/>
          </w:r>
          <w:r>
            <w:instrText xml:space="preserve"> TOC \o "1-3" \h \z \u </w:instrText>
          </w:r>
          <w:r>
            <w:fldChar w:fldCharType="separate"/>
          </w:r>
          <w:hyperlink w:anchor="_Toc32102917" w:history="1">
            <w:r w:rsidRPr="00250093">
              <w:rPr>
                <w:rStyle w:val="Hyperlink"/>
                <w:rFonts w:eastAsia="Times New Roman"/>
                <w:noProof/>
                <w:lang w:eastAsia="en-AU"/>
              </w:rPr>
              <w:t>1.</w:t>
            </w:r>
            <w:r>
              <w:rPr>
                <w:noProof/>
              </w:rPr>
              <w:tab/>
            </w:r>
            <w:r w:rsidRPr="00250093">
              <w:rPr>
                <w:rStyle w:val="Hyperlink"/>
                <w:rFonts w:eastAsia="Times New Roman"/>
                <w:noProof/>
                <w:lang w:eastAsia="en-AU"/>
              </w:rPr>
              <w:t>Problem statement</w:t>
            </w:r>
            <w:r>
              <w:rPr>
                <w:noProof/>
                <w:webHidden/>
              </w:rPr>
              <w:tab/>
            </w:r>
            <w:r>
              <w:rPr>
                <w:noProof/>
                <w:webHidden/>
              </w:rPr>
              <w:fldChar w:fldCharType="begin"/>
            </w:r>
            <w:r>
              <w:rPr>
                <w:noProof/>
                <w:webHidden/>
              </w:rPr>
              <w:instrText xml:space="preserve"> PAGEREF _Toc32102917 \h </w:instrText>
            </w:r>
            <w:r>
              <w:rPr>
                <w:noProof/>
                <w:webHidden/>
              </w:rPr>
            </w:r>
            <w:r>
              <w:rPr>
                <w:noProof/>
                <w:webHidden/>
              </w:rPr>
              <w:fldChar w:fldCharType="separate"/>
            </w:r>
            <w:r>
              <w:rPr>
                <w:noProof/>
                <w:webHidden/>
              </w:rPr>
              <w:t>2</w:t>
            </w:r>
            <w:r>
              <w:rPr>
                <w:noProof/>
                <w:webHidden/>
              </w:rPr>
              <w:fldChar w:fldCharType="end"/>
            </w:r>
          </w:hyperlink>
        </w:p>
        <w:p w14:paraId="17C6716B" w14:textId="0E7E159F" w:rsidR="00011A5E" w:rsidRDefault="00011A5E">
          <w:pPr>
            <w:pStyle w:val="TOC2"/>
            <w:tabs>
              <w:tab w:val="left" w:pos="880"/>
              <w:tab w:val="right" w:leader="dot" w:pos="9016"/>
            </w:tabs>
            <w:rPr>
              <w:noProof/>
            </w:rPr>
          </w:pPr>
          <w:hyperlink w:anchor="_Toc32102918" w:history="1">
            <w:r w:rsidRPr="00250093">
              <w:rPr>
                <w:rStyle w:val="Hyperlink"/>
                <w:noProof/>
              </w:rPr>
              <w:t>1.1.</w:t>
            </w:r>
            <w:r>
              <w:rPr>
                <w:noProof/>
              </w:rPr>
              <w:tab/>
            </w:r>
            <w:r w:rsidRPr="00250093">
              <w:rPr>
                <w:rStyle w:val="Hyperlink"/>
                <w:noProof/>
              </w:rPr>
              <w:t>What is the Latte Line?</w:t>
            </w:r>
            <w:r>
              <w:rPr>
                <w:noProof/>
                <w:webHidden/>
              </w:rPr>
              <w:tab/>
            </w:r>
            <w:r>
              <w:rPr>
                <w:noProof/>
                <w:webHidden/>
              </w:rPr>
              <w:fldChar w:fldCharType="begin"/>
            </w:r>
            <w:r>
              <w:rPr>
                <w:noProof/>
                <w:webHidden/>
              </w:rPr>
              <w:instrText xml:space="preserve"> PAGEREF _Toc32102918 \h </w:instrText>
            </w:r>
            <w:r>
              <w:rPr>
                <w:noProof/>
                <w:webHidden/>
              </w:rPr>
            </w:r>
            <w:r>
              <w:rPr>
                <w:noProof/>
                <w:webHidden/>
              </w:rPr>
              <w:fldChar w:fldCharType="separate"/>
            </w:r>
            <w:r>
              <w:rPr>
                <w:noProof/>
                <w:webHidden/>
              </w:rPr>
              <w:t>2</w:t>
            </w:r>
            <w:r>
              <w:rPr>
                <w:noProof/>
                <w:webHidden/>
              </w:rPr>
              <w:fldChar w:fldCharType="end"/>
            </w:r>
          </w:hyperlink>
        </w:p>
        <w:p w14:paraId="32F9C1C8" w14:textId="462E2141" w:rsidR="00011A5E" w:rsidRDefault="00011A5E">
          <w:pPr>
            <w:pStyle w:val="TOC3"/>
            <w:tabs>
              <w:tab w:val="left" w:pos="1320"/>
              <w:tab w:val="right" w:leader="dot" w:pos="9016"/>
            </w:tabs>
            <w:rPr>
              <w:noProof/>
            </w:rPr>
          </w:pPr>
          <w:hyperlink w:anchor="_Toc32102919" w:history="1">
            <w:r w:rsidRPr="00250093">
              <w:rPr>
                <w:rStyle w:val="Hyperlink"/>
                <w:noProof/>
              </w:rPr>
              <w:t>1.1.1.</w:t>
            </w:r>
            <w:r>
              <w:rPr>
                <w:noProof/>
              </w:rPr>
              <w:tab/>
            </w:r>
            <w:r w:rsidRPr="00250093">
              <w:rPr>
                <w:rStyle w:val="Hyperlink"/>
                <w:noProof/>
              </w:rPr>
              <w:t>Why is it called latte line?</w:t>
            </w:r>
            <w:r>
              <w:rPr>
                <w:noProof/>
                <w:webHidden/>
              </w:rPr>
              <w:tab/>
            </w:r>
            <w:r>
              <w:rPr>
                <w:noProof/>
                <w:webHidden/>
              </w:rPr>
              <w:fldChar w:fldCharType="begin"/>
            </w:r>
            <w:r>
              <w:rPr>
                <w:noProof/>
                <w:webHidden/>
              </w:rPr>
              <w:instrText xml:space="preserve"> PAGEREF _Toc32102919 \h </w:instrText>
            </w:r>
            <w:r>
              <w:rPr>
                <w:noProof/>
                <w:webHidden/>
              </w:rPr>
            </w:r>
            <w:r>
              <w:rPr>
                <w:noProof/>
                <w:webHidden/>
              </w:rPr>
              <w:fldChar w:fldCharType="separate"/>
            </w:r>
            <w:r>
              <w:rPr>
                <w:noProof/>
                <w:webHidden/>
              </w:rPr>
              <w:t>3</w:t>
            </w:r>
            <w:r>
              <w:rPr>
                <w:noProof/>
                <w:webHidden/>
              </w:rPr>
              <w:fldChar w:fldCharType="end"/>
            </w:r>
          </w:hyperlink>
        </w:p>
        <w:p w14:paraId="328BDA11" w14:textId="7D37AEFA" w:rsidR="00011A5E" w:rsidRDefault="00011A5E">
          <w:pPr>
            <w:pStyle w:val="TOC1"/>
            <w:tabs>
              <w:tab w:val="left" w:pos="440"/>
              <w:tab w:val="right" w:leader="dot" w:pos="9016"/>
            </w:tabs>
            <w:rPr>
              <w:noProof/>
            </w:rPr>
          </w:pPr>
          <w:hyperlink w:anchor="_Toc32102920" w:history="1">
            <w:r w:rsidRPr="00250093">
              <w:rPr>
                <w:rStyle w:val="Hyperlink"/>
                <w:noProof/>
              </w:rPr>
              <w:t>2.</w:t>
            </w:r>
            <w:r>
              <w:rPr>
                <w:noProof/>
              </w:rPr>
              <w:tab/>
            </w:r>
            <w:r w:rsidRPr="00250093">
              <w:rPr>
                <w:rStyle w:val="Hyperlink"/>
                <w:noProof/>
              </w:rPr>
              <w:t>Use of data to evaluate the 'latte line'</w:t>
            </w:r>
            <w:r>
              <w:rPr>
                <w:noProof/>
                <w:webHidden/>
              </w:rPr>
              <w:tab/>
            </w:r>
            <w:r>
              <w:rPr>
                <w:noProof/>
                <w:webHidden/>
              </w:rPr>
              <w:fldChar w:fldCharType="begin"/>
            </w:r>
            <w:r>
              <w:rPr>
                <w:noProof/>
                <w:webHidden/>
              </w:rPr>
              <w:instrText xml:space="preserve"> PAGEREF _Toc32102920 \h </w:instrText>
            </w:r>
            <w:r>
              <w:rPr>
                <w:noProof/>
                <w:webHidden/>
              </w:rPr>
            </w:r>
            <w:r>
              <w:rPr>
                <w:noProof/>
                <w:webHidden/>
              </w:rPr>
              <w:fldChar w:fldCharType="separate"/>
            </w:r>
            <w:r>
              <w:rPr>
                <w:noProof/>
                <w:webHidden/>
              </w:rPr>
              <w:t>3</w:t>
            </w:r>
            <w:r>
              <w:rPr>
                <w:noProof/>
                <w:webHidden/>
              </w:rPr>
              <w:fldChar w:fldCharType="end"/>
            </w:r>
          </w:hyperlink>
        </w:p>
        <w:p w14:paraId="3A3991CC" w14:textId="735225A9" w:rsidR="00011A5E" w:rsidRDefault="00011A5E">
          <w:pPr>
            <w:pStyle w:val="TOC2"/>
            <w:tabs>
              <w:tab w:val="left" w:pos="880"/>
              <w:tab w:val="right" w:leader="dot" w:pos="9016"/>
            </w:tabs>
            <w:rPr>
              <w:noProof/>
            </w:rPr>
          </w:pPr>
          <w:hyperlink w:anchor="_Toc32102921" w:history="1">
            <w:r w:rsidRPr="00250093">
              <w:rPr>
                <w:rStyle w:val="Hyperlink"/>
                <w:noProof/>
              </w:rPr>
              <w:t>2.1.</w:t>
            </w:r>
            <w:r>
              <w:rPr>
                <w:noProof/>
              </w:rPr>
              <w:tab/>
            </w:r>
            <w:r w:rsidRPr="00250093">
              <w:rPr>
                <w:rStyle w:val="Hyperlink"/>
                <w:noProof/>
              </w:rPr>
              <w:t>Questions to decide</w:t>
            </w:r>
            <w:r>
              <w:rPr>
                <w:noProof/>
                <w:webHidden/>
              </w:rPr>
              <w:tab/>
            </w:r>
            <w:r>
              <w:rPr>
                <w:noProof/>
                <w:webHidden/>
              </w:rPr>
              <w:fldChar w:fldCharType="begin"/>
            </w:r>
            <w:r>
              <w:rPr>
                <w:noProof/>
                <w:webHidden/>
              </w:rPr>
              <w:instrText xml:space="preserve"> PAGEREF _Toc32102921 \h </w:instrText>
            </w:r>
            <w:r>
              <w:rPr>
                <w:noProof/>
                <w:webHidden/>
              </w:rPr>
            </w:r>
            <w:r>
              <w:rPr>
                <w:noProof/>
                <w:webHidden/>
              </w:rPr>
              <w:fldChar w:fldCharType="separate"/>
            </w:r>
            <w:r>
              <w:rPr>
                <w:noProof/>
                <w:webHidden/>
              </w:rPr>
              <w:t>3</w:t>
            </w:r>
            <w:r>
              <w:rPr>
                <w:noProof/>
                <w:webHidden/>
              </w:rPr>
              <w:fldChar w:fldCharType="end"/>
            </w:r>
          </w:hyperlink>
        </w:p>
        <w:p w14:paraId="4D9B0DDC" w14:textId="1A3C51E4" w:rsidR="00011A5E" w:rsidRDefault="00011A5E">
          <w:pPr>
            <w:pStyle w:val="TOC3"/>
            <w:tabs>
              <w:tab w:val="left" w:pos="1320"/>
              <w:tab w:val="right" w:leader="dot" w:pos="9016"/>
            </w:tabs>
            <w:rPr>
              <w:noProof/>
            </w:rPr>
          </w:pPr>
          <w:hyperlink w:anchor="_Toc32102922" w:history="1">
            <w:r w:rsidRPr="00250093">
              <w:rPr>
                <w:rStyle w:val="Hyperlink"/>
                <w:noProof/>
              </w:rPr>
              <w:t>2.1.1.</w:t>
            </w:r>
            <w:r>
              <w:rPr>
                <w:noProof/>
              </w:rPr>
              <w:tab/>
            </w:r>
            <w:r w:rsidRPr="00250093">
              <w:rPr>
                <w:rStyle w:val="Hyperlink"/>
                <w:noProof/>
              </w:rPr>
              <w:t>Granularity of neighbourhoods</w:t>
            </w:r>
            <w:r>
              <w:rPr>
                <w:noProof/>
                <w:webHidden/>
              </w:rPr>
              <w:tab/>
            </w:r>
            <w:r>
              <w:rPr>
                <w:noProof/>
                <w:webHidden/>
              </w:rPr>
              <w:fldChar w:fldCharType="begin"/>
            </w:r>
            <w:r>
              <w:rPr>
                <w:noProof/>
                <w:webHidden/>
              </w:rPr>
              <w:instrText xml:space="preserve"> PAGEREF _Toc32102922 \h </w:instrText>
            </w:r>
            <w:r>
              <w:rPr>
                <w:noProof/>
                <w:webHidden/>
              </w:rPr>
            </w:r>
            <w:r>
              <w:rPr>
                <w:noProof/>
                <w:webHidden/>
              </w:rPr>
              <w:fldChar w:fldCharType="separate"/>
            </w:r>
            <w:r>
              <w:rPr>
                <w:noProof/>
                <w:webHidden/>
              </w:rPr>
              <w:t>3</w:t>
            </w:r>
            <w:r>
              <w:rPr>
                <w:noProof/>
                <w:webHidden/>
              </w:rPr>
              <w:fldChar w:fldCharType="end"/>
            </w:r>
          </w:hyperlink>
        </w:p>
        <w:p w14:paraId="506F8717" w14:textId="0E4E9C9C" w:rsidR="00011A5E" w:rsidRDefault="00011A5E">
          <w:pPr>
            <w:pStyle w:val="TOC3"/>
            <w:tabs>
              <w:tab w:val="left" w:pos="1320"/>
              <w:tab w:val="right" w:leader="dot" w:pos="9016"/>
            </w:tabs>
            <w:rPr>
              <w:noProof/>
            </w:rPr>
          </w:pPr>
          <w:hyperlink w:anchor="_Toc32102923" w:history="1">
            <w:r w:rsidRPr="00250093">
              <w:rPr>
                <w:rStyle w:val="Hyperlink"/>
                <w:noProof/>
              </w:rPr>
              <w:t>2.1.2.</w:t>
            </w:r>
            <w:r>
              <w:rPr>
                <w:noProof/>
              </w:rPr>
              <w:tab/>
            </w:r>
            <w:r w:rsidRPr="00250093">
              <w:rPr>
                <w:rStyle w:val="Hyperlink"/>
                <w:noProof/>
              </w:rPr>
              <w:t>Matching neighbourhoods with Foursquare locations</w:t>
            </w:r>
            <w:r>
              <w:rPr>
                <w:noProof/>
                <w:webHidden/>
              </w:rPr>
              <w:tab/>
            </w:r>
            <w:r>
              <w:rPr>
                <w:noProof/>
                <w:webHidden/>
              </w:rPr>
              <w:fldChar w:fldCharType="begin"/>
            </w:r>
            <w:r>
              <w:rPr>
                <w:noProof/>
                <w:webHidden/>
              </w:rPr>
              <w:instrText xml:space="preserve"> PAGEREF _Toc32102923 \h </w:instrText>
            </w:r>
            <w:r>
              <w:rPr>
                <w:noProof/>
                <w:webHidden/>
              </w:rPr>
            </w:r>
            <w:r>
              <w:rPr>
                <w:noProof/>
                <w:webHidden/>
              </w:rPr>
              <w:fldChar w:fldCharType="separate"/>
            </w:r>
            <w:r>
              <w:rPr>
                <w:noProof/>
                <w:webHidden/>
              </w:rPr>
              <w:t>3</w:t>
            </w:r>
            <w:r>
              <w:rPr>
                <w:noProof/>
                <w:webHidden/>
              </w:rPr>
              <w:fldChar w:fldCharType="end"/>
            </w:r>
          </w:hyperlink>
        </w:p>
        <w:p w14:paraId="619E52D9" w14:textId="0E23DAB3" w:rsidR="00011A5E" w:rsidRDefault="00011A5E">
          <w:pPr>
            <w:pStyle w:val="TOC3"/>
            <w:tabs>
              <w:tab w:val="left" w:pos="1320"/>
              <w:tab w:val="right" w:leader="dot" w:pos="9016"/>
            </w:tabs>
            <w:rPr>
              <w:noProof/>
            </w:rPr>
          </w:pPr>
          <w:hyperlink w:anchor="_Toc32102924" w:history="1">
            <w:r w:rsidRPr="00250093">
              <w:rPr>
                <w:rStyle w:val="Hyperlink"/>
                <w:noProof/>
              </w:rPr>
              <w:t>2.1.3.</w:t>
            </w:r>
            <w:r>
              <w:rPr>
                <w:noProof/>
              </w:rPr>
              <w:tab/>
            </w:r>
            <w:r w:rsidRPr="00250093">
              <w:rPr>
                <w:rStyle w:val="Hyperlink"/>
                <w:noProof/>
              </w:rPr>
              <w:t>Using venues as a mean of comparison</w:t>
            </w:r>
            <w:r>
              <w:rPr>
                <w:noProof/>
                <w:webHidden/>
              </w:rPr>
              <w:tab/>
            </w:r>
            <w:r>
              <w:rPr>
                <w:noProof/>
                <w:webHidden/>
              </w:rPr>
              <w:fldChar w:fldCharType="begin"/>
            </w:r>
            <w:r>
              <w:rPr>
                <w:noProof/>
                <w:webHidden/>
              </w:rPr>
              <w:instrText xml:space="preserve"> PAGEREF _Toc32102924 \h </w:instrText>
            </w:r>
            <w:r>
              <w:rPr>
                <w:noProof/>
                <w:webHidden/>
              </w:rPr>
            </w:r>
            <w:r>
              <w:rPr>
                <w:noProof/>
                <w:webHidden/>
              </w:rPr>
              <w:fldChar w:fldCharType="separate"/>
            </w:r>
            <w:r>
              <w:rPr>
                <w:noProof/>
                <w:webHidden/>
              </w:rPr>
              <w:t>4</w:t>
            </w:r>
            <w:r>
              <w:rPr>
                <w:noProof/>
                <w:webHidden/>
              </w:rPr>
              <w:fldChar w:fldCharType="end"/>
            </w:r>
          </w:hyperlink>
        </w:p>
        <w:p w14:paraId="11DD3257" w14:textId="437C51A6" w:rsidR="00011A5E" w:rsidRDefault="00011A5E">
          <w:pPr>
            <w:pStyle w:val="TOC3"/>
            <w:tabs>
              <w:tab w:val="left" w:pos="1320"/>
              <w:tab w:val="right" w:leader="dot" w:pos="9016"/>
            </w:tabs>
            <w:rPr>
              <w:noProof/>
            </w:rPr>
          </w:pPr>
          <w:hyperlink w:anchor="_Toc32102925" w:history="1">
            <w:r w:rsidRPr="00250093">
              <w:rPr>
                <w:rStyle w:val="Hyperlink"/>
                <w:noProof/>
              </w:rPr>
              <w:t>2.1.4.</w:t>
            </w:r>
            <w:r>
              <w:rPr>
                <w:noProof/>
              </w:rPr>
              <w:tab/>
            </w:r>
            <w:r w:rsidRPr="00250093">
              <w:rPr>
                <w:rStyle w:val="Hyperlink"/>
                <w:noProof/>
              </w:rPr>
              <w:t>Location of the Latte Line</w:t>
            </w:r>
            <w:r>
              <w:rPr>
                <w:noProof/>
                <w:webHidden/>
              </w:rPr>
              <w:tab/>
            </w:r>
            <w:r>
              <w:rPr>
                <w:noProof/>
                <w:webHidden/>
              </w:rPr>
              <w:fldChar w:fldCharType="begin"/>
            </w:r>
            <w:r>
              <w:rPr>
                <w:noProof/>
                <w:webHidden/>
              </w:rPr>
              <w:instrText xml:space="preserve"> PAGEREF _Toc32102925 \h </w:instrText>
            </w:r>
            <w:r>
              <w:rPr>
                <w:noProof/>
                <w:webHidden/>
              </w:rPr>
            </w:r>
            <w:r>
              <w:rPr>
                <w:noProof/>
                <w:webHidden/>
              </w:rPr>
              <w:fldChar w:fldCharType="separate"/>
            </w:r>
            <w:r>
              <w:rPr>
                <w:noProof/>
                <w:webHidden/>
              </w:rPr>
              <w:t>4</w:t>
            </w:r>
            <w:r>
              <w:rPr>
                <w:noProof/>
                <w:webHidden/>
              </w:rPr>
              <w:fldChar w:fldCharType="end"/>
            </w:r>
          </w:hyperlink>
        </w:p>
        <w:p w14:paraId="6DE0EF78" w14:textId="1BE79418" w:rsidR="00011A5E" w:rsidRDefault="00011A5E">
          <w:pPr>
            <w:pStyle w:val="TOC3"/>
            <w:tabs>
              <w:tab w:val="left" w:pos="1320"/>
              <w:tab w:val="right" w:leader="dot" w:pos="9016"/>
            </w:tabs>
            <w:rPr>
              <w:noProof/>
            </w:rPr>
          </w:pPr>
          <w:hyperlink w:anchor="_Toc32102926" w:history="1">
            <w:r w:rsidRPr="00250093">
              <w:rPr>
                <w:rStyle w:val="Hyperlink"/>
                <w:noProof/>
              </w:rPr>
              <w:t>2.1.5.</w:t>
            </w:r>
            <w:r>
              <w:rPr>
                <w:noProof/>
              </w:rPr>
              <w:tab/>
            </w:r>
            <w:r w:rsidRPr="00250093">
              <w:rPr>
                <w:rStyle w:val="Hyperlink"/>
                <w:noProof/>
              </w:rPr>
              <w:t>Success criteria</w:t>
            </w:r>
            <w:r>
              <w:rPr>
                <w:noProof/>
                <w:webHidden/>
              </w:rPr>
              <w:tab/>
            </w:r>
            <w:r>
              <w:rPr>
                <w:noProof/>
                <w:webHidden/>
              </w:rPr>
              <w:fldChar w:fldCharType="begin"/>
            </w:r>
            <w:r>
              <w:rPr>
                <w:noProof/>
                <w:webHidden/>
              </w:rPr>
              <w:instrText xml:space="preserve"> PAGEREF _Toc32102926 \h </w:instrText>
            </w:r>
            <w:r>
              <w:rPr>
                <w:noProof/>
                <w:webHidden/>
              </w:rPr>
            </w:r>
            <w:r>
              <w:rPr>
                <w:noProof/>
                <w:webHidden/>
              </w:rPr>
              <w:fldChar w:fldCharType="separate"/>
            </w:r>
            <w:r>
              <w:rPr>
                <w:noProof/>
                <w:webHidden/>
              </w:rPr>
              <w:t>4</w:t>
            </w:r>
            <w:r>
              <w:rPr>
                <w:noProof/>
                <w:webHidden/>
              </w:rPr>
              <w:fldChar w:fldCharType="end"/>
            </w:r>
          </w:hyperlink>
        </w:p>
        <w:p w14:paraId="694FD3D0" w14:textId="0C5E9591" w:rsidR="00011A5E" w:rsidRDefault="00011A5E">
          <w:pPr>
            <w:pStyle w:val="TOC2"/>
            <w:tabs>
              <w:tab w:val="left" w:pos="880"/>
              <w:tab w:val="right" w:leader="dot" w:pos="9016"/>
            </w:tabs>
            <w:rPr>
              <w:noProof/>
            </w:rPr>
          </w:pPr>
          <w:hyperlink w:anchor="_Toc32102927" w:history="1">
            <w:r w:rsidRPr="00250093">
              <w:rPr>
                <w:rStyle w:val="Hyperlink"/>
                <w:noProof/>
              </w:rPr>
              <w:t>2.2.</w:t>
            </w:r>
            <w:r>
              <w:rPr>
                <w:noProof/>
              </w:rPr>
              <w:tab/>
            </w:r>
            <w:r w:rsidRPr="00250093">
              <w:rPr>
                <w:rStyle w:val="Hyperlink"/>
                <w:noProof/>
              </w:rPr>
              <w:t>Data sources</w:t>
            </w:r>
            <w:r>
              <w:rPr>
                <w:noProof/>
                <w:webHidden/>
              </w:rPr>
              <w:tab/>
            </w:r>
            <w:r>
              <w:rPr>
                <w:noProof/>
                <w:webHidden/>
              </w:rPr>
              <w:fldChar w:fldCharType="begin"/>
            </w:r>
            <w:r>
              <w:rPr>
                <w:noProof/>
                <w:webHidden/>
              </w:rPr>
              <w:instrText xml:space="preserve"> PAGEREF _Toc32102927 \h </w:instrText>
            </w:r>
            <w:r>
              <w:rPr>
                <w:noProof/>
                <w:webHidden/>
              </w:rPr>
            </w:r>
            <w:r>
              <w:rPr>
                <w:noProof/>
                <w:webHidden/>
              </w:rPr>
              <w:fldChar w:fldCharType="separate"/>
            </w:r>
            <w:r>
              <w:rPr>
                <w:noProof/>
                <w:webHidden/>
              </w:rPr>
              <w:t>4</w:t>
            </w:r>
            <w:r>
              <w:rPr>
                <w:noProof/>
                <w:webHidden/>
              </w:rPr>
              <w:fldChar w:fldCharType="end"/>
            </w:r>
          </w:hyperlink>
        </w:p>
        <w:p w14:paraId="367DD144" w14:textId="68AFA138" w:rsidR="00011A5E" w:rsidRDefault="00011A5E">
          <w:pPr>
            <w:pStyle w:val="TOC2"/>
            <w:tabs>
              <w:tab w:val="left" w:pos="880"/>
              <w:tab w:val="right" w:leader="dot" w:pos="9016"/>
            </w:tabs>
            <w:rPr>
              <w:noProof/>
            </w:rPr>
          </w:pPr>
          <w:hyperlink w:anchor="_Toc32102928" w:history="1">
            <w:r w:rsidRPr="00250093">
              <w:rPr>
                <w:rStyle w:val="Hyperlink"/>
                <w:noProof/>
              </w:rPr>
              <w:t>2.3.</w:t>
            </w:r>
            <w:r>
              <w:rPr>
                <w:noProof/>
              </w:rPr>
              <w:tab/>
            </w:r>
            <w:r w:rsidRPr="00250093">
              <w:rPr>
                <w:rStyle w:val="Hyperlink"/>
                <w:noProof/>
              </w:rPr>
              <w:t>Normalising data</w:t>
            </w:r>
            <w:r>
              <w:rPr>
                <w:noProof/>
                <w:webHidden/>
              </w:rPr>
              <w:tab/>
            </w:r>
            <w:r>
              <w:rPr>
                <w:noProof/>
                <w:webHidden/>
              </w:rPr>
              <w:fldChar w:fldCharType="begin"/>
            </w:r>
            <w:r>
              <w:rPr>
                <w:noProof/>
                <w:webHidden/>
              </w:rPr>
              <w:instrText xml:space="preserve"> PAGEREF _Toc32102928 \h </w:instrText>
            </w:r>
            <w:r>
              <w:rPr>
                <w:noProof/>
                <w:webHidden/>
              </w:rPr>
            </w:r>
            <w:r>
              <w:rPr>
                <w:noProof/>
                <w:webHidden/>
              </w:rPr>
              <w:fldChar w:fldCharType="separate"/>
            </w:r>
            <w:r>
              <w:rPr>
                <w:noProof/>
                <w:webHidden/>
              </w:rPr>
              <w:t>4</w:t>
            </w:r>
            <w:r>
              <w:rPr>
                <w:noProof/>
                <w:webHidden/>
              </w:rPr>
              <w:fldChar w:fldCharType="end"/>
            </w:r>
          </w:hyperlink>
        </w:p>
        <w:p w14:paraId="13D1FD77" w14:textId="3FE4C93F" w:rsidR="00011A5E" w:rsidRDefault="00011A5E">
          <w:pPr>
            <w:pStyle w:val="TOC3"/>
            <w:tabs>
              <w:tab w:val="left" w:pos="1320"/>
              <w:tab w:val="right" w:leader="dot" w:pos="9016"/>
            </w:tabs>
            <w:rPr>
              <w:noProof/>
            </w:rPr>
          </w:pPr>
          <w:hyperlink w:anchor="_Toc32102929" w:history="1">
            <w:r w:rsidRPr="00250093">
              <w:rPr>
                <w:rStyle w:val="Hyperlink"/>
                <w:noProof/>
              </w:rPr>
              <w:t>2.3.1.</w:t>
            </w:r>
            <w:r>
              <w:rPr>
                <w:noProof/>
              </w:rPr>
              <w:tab/>
            </w:r>
            <w:r w:rsidRPr="00250093">
              <w:rPr>
                <w:rStyle w:val="Hyperlink"/>
                <w:noProof/>
              </w:rPr>
              <w:t>Assign latitude and longitude columns to the data set</w:t>
            </w:r>
            <w:r>
              <w:rPr>
                <w:noProof/>
                <w:webHidden/>
              </w:rPr>
              <w:tab/>
            </w:r>
            <w:r>
              <w:rPr>
                <w:noProof/>
                <w:webHidden/>
              </w:rPr>
              <w:fldChar w:fldCharType="begin"/>
            </w:r>
            <w:r>
              <w:rPr>
                <w:noProof/>
                <w:webHidden/>
              </w:rPr>
              <w:instrText xml:space="preserve"> PAGEREF _Toc32102929 \h </w:instrText>
            </w:r>
            <w:r>
              <w:rPr>
                <w:noProof/>
                <w:webHidden/>
              </w:rPr>
            </w:r>
            <w:r>
              <w:rPr>
                <w:noProof/>
                <w:webHidden/>
              </w:rPr>
              <w:fldChar w:fldCharType="separate"/>
            </w:r>
            <w:r>
              <w:rPr>
                <w:noProof/>
                <w:webHidden/>
              </w:rPr>
              <w:t>5</w:t>
            </w:r>
            <w:r>
              <w:rPr>
                <w:noProof/>
                <w:webHidden/>
              </w:rPr>
              <w:fldChar w:fldCharType="end"/>
            </w:r>
          </w:hyperlink>
        </w:p>
        <w:p w14:paraId="79F576F3" w14:textId="7559D834" w:rsidR="00011A5E" w:rsidRDefault="00011A5E">
          <w:pPr>
            <w:pStyle w:val="TOC3"/>
            <w:tabs>
              <w:tab w:val="left" w:pos="1320"/>
              <w:tab w:val="right" w:leader="dot" w:pos="9016"/>
            </w:tabs>
            <w:rPr>
              <w:noProof/>
            </w:rPr>
          </w:pPr>
          <w:hyperlink w:anchor="_Toc32102930" w:history="1">
            <w:r w:rsidRPr="00250093">
              <w:rPr>
                <w:rStyle w:val="Hyperlink"/>
                <w:noProof/>
              </w:rPr>
              <w:t>2.3.2.</w:t>
            </w:r>
            <w:r>
              <w:rPr>
                <w:noProof/>
              </w:rPr>
              <w:tab/>
            </w:r>
            <w:r w:rsidRPr="00250093">
              <w:rPr>
                <w:rStyle w:val="Hyperlink"/>
                <w:noProof/>
                <w:shd w:val="clear" w:color="auto" w:fill="FFFFFF"/>
              </w:rPr>
              <w:t>Radius</w:t>
            </w:r>
            <w:r>
              <w:rPr>
                <w:noProof/>
                <w:webHidden/>
              </w:rPr>
              <w:tab/>
            </w:r>
            <w:r>
              <w:rPr>
                <w:noProof/>
                <w:webHidden/>
              </w:rPr>
              <w:fldChar w:fldCharType="begin"/>
            </w:r>
            <w:r>
              <w:rPr>
                <w:noProof/>
                <w:webHidden/>
              </w:rPr>
              <w:instrText xml:space="preserve"> PAGEREF _Toc32102930 \h </w:instrText>
            </w:r>
            <w:r>
              <w:rPr>
                <w:noProof/>
                <w:webHidden/>
              </w:rPr>
            </w:r>
            <w:r>
              <w:rPr>
                <w:noProof/>
                <w:webHidden/>
              </w:rPr>
              <w:fldChar w:fldCharType="separate"/>
            </w:r>
            <w:r>
              <w:rPr>
                <w:noProof/>
                <w:webHidden/>
              </w:rPr>
              <w:t>5</w:t>
            </w:r>
            <w:r>
              <w:rPr>
                <w:noProof/>
                <w:webHidden/>
              </w:rPr>
              <w:fldChar w:fldCharType="end"/>
            </w:r>
          </w:hyperlink>
        </w:p>
        <w:p w14:paraId="58E1355F" w14:textId="3A972C1A" w:rsidR="00011A5E" w:rsidRDefault="00011A5E">
          <w:pPr>
            <w:pStyle w:val="TOC3"/>
            <w:tabs>
              <w:tab w:val="left" w:pos="1320"/>
              <w:tab w:val="right" w:leader="dot" w:pos="9016"/>
            </w:tabs>
            <w:rPr>
              <w:noProof/>
            </w:rPr>
          </w:pPr>
          <w:hyperlink w:anchor="_Toc32102931" w:history="1">
            <w:r w:rsidRPr="00250093">
              <w:rPr>
                <w:rStyle w:val="Hyperlink"/>
                <w:noProof/>
              </w:rPr>
              <w:t>2.3.3.</w:t>
            </w:r>
            <w:r>
              <w:rPr>
                <w:noProof/>
              </w:rPr>
              <w:tab/>
            </w:r>
            <w:r w:rsidRPr="00250093">
              <w:rPr>
                <w:rStyle w:val="Hyperlink"/>
                <w:noProof/>
              </w:rPr>
              <w:t>Assigning latte-line label to data set</w:t>
            </w:r>
            <w:r>
              <w:rPr>
                <w:noProof/>
                <w:webHidden/>
              </w:rPr>
              <w:tab/>
            </w:r>
            <w:r>
              <w:rPr>
                <w:noProof/>
                <w:webHidden/>
              </w:rPr>
              <w:fldChar w:fldCharType="begin"/>
            </w:r>
            <w:r>
              <w:rPr>
                <w:noProof/>
                <w:webHidden/>
              </w:rPr>
              <w:instrText xml:space="preserve"> PAGEREF _Toc32102931 \h </w:instrText>
            </w:r>
            <w:r>
              <w:rPr>
                <w:noProof/>
                <w:webHidden/>
              </w:rPr>
            </w:r>
            <w:r>
              <w:rPr>
                <w:noProof/>
                <w:webHidden/>
              </w:rPr>
              <w:fldChar w:fldCharType="separate"/>
            </w:r>
            <w:r>
              <w:rPr>
                <w:noProof/>
                <w:webHidden/>
              </w:rPr>
              <w:t>5</w:t>
            </w:r>
            <w:r>
              <w:rPr>
                <w:noProof/>
                <w:webHidden/>
              </w:rPr>
              <w:fldChar w:fldCharType="end"/>
            </w:r>
          </w:hyperlink>
        </w:p>
        <w:p w14:paraId="52C96955" w14:textId="289E01BB" w:rsidR="00011A5E" w:rsidRDefault="00011A5E">
          <w:pPr>
            <w:pStyle w:val="TOC3"/>
            <w:tabs>
              <w:tab w:val="left" w:pos="1320"/>
              <w:tab w:val="right" w:leader="dot" w:pos="9016"/>
            </w:tabs>
            <w:rPr>
              <w:noProof/>
            </w:rPr>
          </w:pPr>
          <w:hyperlink w:anchor="_Toc32102932" w:history="1">
            <w:r w:rsidRPr="00250093">
              <w:rPr>
                <w:rStyle w:val="Hyperlink"/>
                <w:noProof/>
              </w:rPr>
              <w:t>2.3.4.</w:t>
            </w:r>
            <w:r>
              <w:rPr>
                <w:noProof/>
              </w:rPr>
              <w:tab/>
            </w:r>
            <w:r w:rsidRPr="00250093">
              <w:rPr>
                <w:rStyle w:val="Hyperlink"/>
                <w:noProof/>
              </w:rPr>
              <w:t>Check initial data set on map</w:t>
            </w:r>
            <w:r>
              <w:rPr>
                <w:noProof/>
                <w:webHidden/>
              </w:rPr>
              <w:tab/>
            </w:r>
            <w:r>
              <w:rPr>
                <w:noProof/>
                <w:webHidden/>
              </w:rPr>
              <w:fldChar w:fldCharType="begin"/>
            </w:r>
            <w:r>
              <w:rPr>
                <w:noProof/>
                <w:webHidden/>
              </w:rPr>
              <w:instrText xml:space="preserve"> PAGEREF _Toc32102932 \h </w:instrText>
            </w:r>
            <w:r>
              <w:rPr>
                <w:noProof/>
                <w:webHidden/>
              </w:rPr>
            </w:r>
            <w:r>
              <w:rPr>
                <w:noProof/>
                <w:webHidden/>
              </w:rPr>
              <w:fldChar w:fldCharType="separate"/>
            </w:r>
            <w:r>
              <w:rPr>
                <w:noProof/>
                <w:webHidden/>
              </w:rPr>
              <w:t>6</w:t>
            </w:r>
            <w:r>
              <w:rPr>
                <w:noProof/>
                <w:webHidden/>
              </w:rPr>
              <w:fldChar w:fldCharType="end"/>
            </w:r>
          </w:hyperlink>
        </w:p>
        <w:p w14:paraId="13DACA55" w14:textId="57B59D17" w:rsidR="00011A5E" w:rsidRDefault="00011A5E">
          <w:pPr>
            <w:pStyle w:val="TOC3"/>
            <w:tabs>
              <w:tab w:val="left" w:pos="1320"/>
              <w:tab w:val="right" w:leader="dot" w:pos="9016"/>
            </w:tabs>
            <w:rPr>
              <w:noProof/>
            </w:rPr>
          </w:pPr>
          <w:hyperlink w:anchor="_Toc32102933" w:history="1">
            <w:r w:rsidRPr="00250093">
              <w:rPr>
                <w:rStyle w:val="Hyperlink"/>
                <w:noProof/>
              </w:rPr>
              <w:t>2.3.5.</w:t>
            </w:r>
            <w:r>
              <w:rPr>
                <w:noProof/>
              </w:rPr>
              <w:tab/>
            </w:r>
            <w:r w:rsidRPr="00250093">
              <w:rPr>
                <w:rStyle w:val="Hyperlink"/>
                <w:noProof/>
                <w:shd w:val="clear" w:color="auto" w:fill="FFFFFF"/>
              </w:rPr>
              <w:t>Addressing data scarcity</w:t>
            </w:r>
            <w:r>
              <w:rPr>
                <w:noProof/>
                <w:webHidden/>
              </w:rPr>
              <w:tab/>
            </w:r>
            <w:r>
              <w:rPr>
                <w:noProof/>
                <w:webHidden/>
              </w:rPr>
              <w:fldChar w:fldCharType="begin"/>
            </w:r>
            <w:r>
              <w:rPr>
                <w:noProof/>
                <w:webHidden/>
              </w:rPr>
              <w:instrText xml:space="preserve"> PAGEREF _Toc32102933 \h </w:instrText>
            </w:r>
            <w:r>
              <w:rPr>
                <w:noProof/>
                <w:webHidden/>
              </w:rPr>
            </w:r>
            <w:r>
              <w:rPr>
                <w:noProof/>
                <w:webHidden/>
              </w:rPr>
              <w:fldChar w:fldCharType="separate"/>
            </w:r>
            <w:r>
              <w:rPr>
                <w:noProof/>
                <w:webHidden/>
              </w:rPr>
              <w:t>6</w:t>
            </w:r>
            <w:r>
              <w:rPr>
                <w:noProof/>
                <w:webHidden/>
              </w:rPr>
              <w:fldChar w:fldCharType="end"/>
            </w:r>
          </w:hyperlink>
        </w:p>
        <w:p w14:paraId="4B90DA4C" w14:textId="07A27D7C" w:rsidR="00011A5E" w:rsidRDefault="00011A5E">
          <w:pPr>
            <w:pStyle w:val="TOC2"/>
            <w:tabs>
              <w:tab w:val="left" w:pos="880"/>
              <w:tab w:val="right" w:leader="dot" w:pos="9016"/>
            </w:tabs>
            <w:rPr>
              <w:noProof/>
            </w:rPr>
          </w:pPr>
          <w:hyperlink w:anchor="_Toc32102934" w:history="1">
            <w:r w:rsidRPr="00250093">
              <w:rPr>
                <w:rStyle w:val="Hyperlink"/>
                <w:noProof/>
              </w:rPr>
              <w:t>2.4.</w:t>
            </w:r>
            <w:r>
              <w:rPr>
                <w:noProof/>
              </w:rPr>
              <w:tab/>
            </w:r>
            <w:r w:rsidRPr="00250093">
              <w:rPr>
                <w:rStyle w:val="Hyperlink"/>
                <w:noProof/>
              </w:rPr>
              <w:t>Decision on algorithms</w:t>
            </w:r>
            <w:r>
              <w:rPr>
                <w:noProof/>
                <w:webHidden/>
              </w:rPr>
              <w:tab/>
            </w:r>
            <w:r>
              <w:rPr>
                <w:noProof/>
                <w:webHidden/>
              </w:rPr>
              <w:fldChar w:fldCharType="begin"/>
            </w:r>
            <w:r>
              <w:rPr>
                <w:noProof/>
                <w:webHidden/>
              </w:rPr>
              <w:instrText xml:space="preserve"> PAGEREF _Toc32102934 \h </w:instrText>
            </w:r>
            <w:r>
              <w:rPr>
                <w:noProof/>
                <w:webHidden/>
              </w:rPr>
            </w:r>
            <w:r>
              <w:rPr>
                <w:noProof/>
                <w:webHidden/>
              </w:rPr>
              <w:fldChar w:fldCharType="separate"/>
            </w:r>
            <w:r>
              <w:rPr>
                <w:noProof/>
                <w:webHidden/>
              </w:rPr>
              <w:t>6</w:t>
            </w:r>
            <w:r>
              <w:rPr>
                <w:noProof/>
                <w:webHidden/>
              </w:rPr>
              <w:fldChar w:fldCharType="end"/>
            </w:r>
          </w:hyperlink>
        </w:p>
        <w:p w14:paraId="0F137106" w14:textId="7DFC7D0A" w:rsidR="00011A5E" w:rsidRDefault="00011A5E">
          <w:pPr>
            <w:pStyle w:val="TOC3"/>
            <w:tabs>
              <w:tab w:val="left" w:pos="1320"/>
              <w:tab w:val="right" w:leader="dot" w:pos="9016"/>
            </w:tabs>
            <w:rPr>
              <w:noProof/>
            </w:rPr>
          </w:pPr>
          <w:hyperlink w:anchor="_Toc32102935" w:history="1">
            <w:r w:rsidRPr="00250093">
              <w:rPr>
                <w:rStyle w:val="Hyperlink"/>
                <w:rFonts w:ascii="Helvetica" w:hAnsi="Helvetica"/>
                <w:noProof/>
              </w:rPr>
              <w:t>2.4.1.</w:t>
            </w:r>
            <w:r>
              <w:rPr>
                <w:noProof/>
              </w:rPr>
              <w:tab/>
            </w:r>
            <w:r w:rsidRPr="00250093">
              <w:rPr>
                <w:rStyle w:val="Hyperlink"/>
                <w:rFonts w:ascii="Helvetica" w:hAnsi="Helvetica"/>
                <w:noProof/>
              </w:rPr>
              <w:t>K Neighbours Classifier</w:t>
            </w:r>
            <w:r>
              <w:rPr>
                <w:noProof/>
                <w:webHidden/>
              </w:rPr>
              <w:tab/>
            </w:r>
            <w:r>
              <w:rPr>
                <w:noProof/>
                <w:webHidden/>
              </w:rPr>
              <w:fldChar w:fldCharType="begin"/>
            </w:r>
            <w:r>
              <w:rPr>
                <w:noProof/>
                <w:webHidden/>
              </w:rPr>
              <w:instrText xml:space="preserve"> PAGEREF _Toc32102935 \h </w:instrText>
            </w:r>
            <w:r>
              <w:rPr>
                <w:noProof/>
                <w:webHidden/>
              </w:rPr>
            </w:r>
            <w:r>
              <w:rPr>
                <w:noProof/>
                <w:webHidden/>
              </w:rPr>
              <w:fldChar w:fldCharType="separate"/>
            </w:r>
            <w:r>
              <w:rPr>
                <w:noProof/>
                <w:webHidden/>
              </w:rPr>
              <w:t>7</w:t>
            </w:r>
            <w:r>
              <w:rPr>
                <w:noProof/>
                <w:webHidden/>
              </w:rPr>
              <w:fldChar w:fldCharType="end"/>
            </w:r>
          </w:hyperlink>
        </w:p>
        <w:p w14:paraId="77E3BDBB" w14:textId="0E3BC1AD" w:rsidR="00011A5E" w:rsidRDefault="00011A5E">
          <w:pPr>
            <w:pStyle w:val="TOC3"/>
            <w:tabs>
              <w:tab w:val="left" w:pos="1320"/>
              <w:tab w:val="right" w:leader="dot" w:pos="9016"/>
            </w:tabs>
            <w:rPr>
              <w:noProof/>
            </w:rPr>
          </w:pPr>
          <w:hyperlink w:anchor="_Toc32102936" w:history="1">
            <w:r w:rsidRPr="00250093">
              <w:rPr>
                <w:rStyle w:val="Hyperlink"/>
                <w:rFonts w:ascii="Helvetica" w:hAnsi="Helvetica"/>
                <w:noProof/>
              </w:rPr>
              <w:t>2.4.2.</w:t>
            </w:r>
            <w:r>
              <w:rPr>
                <w:noProof/>
              </w:rPr>
              <w:tab/>
            </w:r>
            <w:r w:rsidRPr="00250093">
              <w:rPr>
                <w:rStyle w:val="Hyperlink"/>
                <w:rFonts w:ascii="Helvetica" w:hAnsi="Helvetica"/>
                <w:noProof/>
              </w:rPr>
              <w:t>Logistic Regression, SVM and Decision Tree</w:t>
            </w:r>
            <w:r>
              <w:rPr>
                <w:noProof/>
                <w:webHidden/>
              </w:rPr>
              <w:tab/>
            </w:r>
            <w:r>
              <w:rPr>
                <w:noProof/>
                <w:webHidden/>
              </w:rPr>
              <w:fldChar w:fldCharType="begin"/>
            </w:r>
            <w:r>
              <w:rPr>
                <w:noProof/>
                <w:webHidden/>
              </w:rPr>
              <w:instrText xml:space="preserve"> PAGEREF _Toc32102936 \h </w:instrText>
            </w:r>
            <w:r>
              <w:rPr>
                <w:noProof/>
                <w:webHidden/>
              </w:rPr>
            </w:r>
            <w:r>
              <w:rPr>
                <w:noProof/>
                <w:webHidden/>
              </w:rPr>
              <w:fldChar w:fldCharType="separate"/>
            </w:r>
            <w:r>
              <w:rPr>
                <w:noProof/>
                <w:webHidden/>
              </w:rPr>
              <w:t>7</w:t>
            </w:r>
            <w:r>
              <w:rPr>
                <w:noProof/>
                <w:webHidden/>
              </w:rPr>
              <w:fldChar w:fldCharType="end"/>
            </w:r>
          </w:hyperlink>
        </w:p>
        <w:p w14:paraId="76F2A4DE" w14:textId="0472BBA9" w:rsidR="00011A5E" w:rsidRDefault="00011A5E">
          <w:pPr>
            <w:pStyle w:val="TOC1"/>
            <w:tabs>
              <w:tab w:val="left" w:pos="440"/>
              <w:tab w:val="right" w:leader="dot" w:pos="9016"/>
            </w:tabs>
            <w:rPr>
              <w:noProof/>
            </w:rPr>
          </w:pPr>
          <w:hyperlink w:anchor="_Toc32102937" w:history="1">
            <w:r w:rsidRPr="00250093">
              <w:rPr>
                <w:rStyle w:val="Hyperlink"/>
                <w:noProof/>
              </w:rPr>
              <w:t>3.</w:t>
            </w:r>
            <w:r>
              <w:rPr>
                <w:noProof/>
              </w:rPr>
              <w:tab/>
            </w:r>
            <w:r w:rsidRPr="00250093">
              <w:rPr>
                <w:rStyle w:val="Hyperlink"/>
                <w:noProof/>
              </w:rPr>
              <w:t>Conclusion</w:t>
            </w:r>
            <w:r>
              <w:rPr>
                <w:noProof/>
                <w:webHidden/>
              </w:rPr>
              <w:tab/>
            </w:r>
            <w:r>
              <w:rPr>
                <w:noProof/>
                <w:webHidden/>
              </w:rPr>
              <w:fldChar w:fldCharType="begin"/>
            </w:r>
            <w:r>
              <w:rPr>
                <w:noProof/>
                <w:webHidden/>
              </w:rPr>
              <w:instrText xml:space="preserve"> PAGEREF _Toc32102937 \h </w:instrText>
            </w:r>
            <w:r>
              <w:rPr>
                <w:noProof/>
                <w:webHidden/>
              </w:rPr>
            </w:r>
            <w:r>
              <w:rPr>
                <w:noProof/>
                <w:webHidden/>
              </w:rPr>
              <w:fldChar w:fldCharType="separate"/>
            </w:r>
            <w:r>
              <w:rPr>
                <w:noProof/>
                <w:webHidden/>
              </w:rPr>
              <w:t>9</w:t>
            </w:r>
            <w:r>
              <w:rPr>
                <w:noProof/>
                <w:webHidden/>
              </w:rPr>
              <w:fldChar w:fldCharType="end"/>
            </w:r>
          </w:hyperlink>
        </w:p>
        <w:p w14:paraId="55ABD541" w14:textId="0738C341" w:rsidR="00011A5E" w:rsidRDefault="00011A5E">
          <w:pPr>
            <w:pStyle w:val="TOC1"/>
            <w:tabs>
              <w:tab w:val="left" w:pos="440"/>
              <w:tab w:val="right" w:leader="dot" w:pos="9016"/>
            </w:tabs>
            <w:rPr>
              <w:noProof/>
            </w:rPr>
          </w:pPr>
          <w:hyperlink w:anchor="_Toc32102938" w:history="1">
            <w:r w:rsidRPr="00250093">
              <w:rPr>
                <w:rStyle w:val="Hyperlink"/>
                <w:noProof/>
              </w:rPr>
              <w:t>4.</w:t>
            </w:r>
            <w:r>
              <w:rPr>
                <w:noProof/>
              </w:rPr>
              <w:tab/>
            </w:r>
            <w:r w:rsidRPr="00250093">
              <w:rPr>
                <w:rStyle w:val="Hyperlink"/>
                <w:noProof/>
              </w:rPr>
              <w:t>Final thoughts</w:t>
            </w:r>
            <w:r>
              <w:rPr>
                <w:noProof/>
                <w:webHidden/>
              </w:rPr>
              <w:tab/>
            </w:r>
            <w:r>
              <w:rPr>
                <w:noProof/>
                <w:webHidden/>
              </w:rPr>
              <w:fldChar w:fldCharType="begin"/>
            </w:r>
            <w:r>
              <w:rPr>
                <w:noProof/>
                <w:webHidden/>
              </w:rPr>
              <w:instrText xml:space="preserve"> PAGEREF _Toc32102938 \h </w:instrText>
            </w:r>
            <w:r>
              <w:rPr>
                <w:noProof/>
                <w:webHidden/>
              </w:rPr>
            </w:r>
            <w:r>
              <w:rPr>
                <w:noProof/>
                <w:webHidden/>
              </w:rPr>
              <w:fldChar w:fldCharType="separate"/>
            </w:r>
            <w:r>
              <w:rPr>
                <w:noProof/>
                <w:webHidden/>
              </w:rPr>
              <w:t>9</w:t>
            </w:r>
            <w:r>
              <w:rPr>
                <w:noProof/>
                <w:webHidden/>
              </w:rPr>
              <w:fldChar w:fldCharType="end"/>
            </w:r>
          </w:hyperlink>
        </w:p>
        <w:p w14:paraId="66D9967F" w14:textId="27A746BE" w:rsidR="00011A5E" w:rsidRDefault="00011A5E">
          <w:r>
            <w:rPr>
              <w:b/>
              <w:bCs/>
              <w:noProof/>
            </w:rPr>
            <w:fldChar w:fldCharType="end"/>
          </w:r>
        </w:p>
      </w:sdtContent>
    </w:sdt>
    <w:p w14:paraId="1EB8F539" w14:textId="2A899B8D" w:rsidR="00011A5E" w:rsidRDefault="00011A5E">
      <w:pPr>
        <w:jc w:val="left"/>
      </w:pPr>
      <w:r>
        <w:br w:type="page"/>
      </w:r>
    </w:p>
    <w:p w14:paraId="7C21414B" w14:textId="77777777" w:rsidR="009503C4" w:rsidRDefault="009503C4" w:rsidP="009503C4"/>
    <w:p w14:paraId="590382F7" w14:textId="77777777" w:rsidR="009503C4" w:rsidRPr="009503C4" w:rsidRDefault="009503C4" w:rsidP="004B4750">
      <w:pPr>
        <w:pStyle w:val="Heading1"/>
        <w:numPr>
          <w:ilvl w:val="0"/>
          <w:numId w:val="11"/>
        </w:numPr>
        <w:rPr>
          <w:rFonts w:eastAsia="Times New Roman"/>
          <w:lang w:eastAsia="en-AU"/>
        </w:rPr>
      </w:pPr>
      <w:bookmarkStart w:id="0" w:name="_Toc32102917"/>
      <w:r w:rsidRPr="009503C4">
        <w:rPr>
          <w:rFonts w:eastAsia="Times New Roman"/>
          <w:lang w:eastAsia="en-AU"/>
        </w:rPr>
        <w:t>Problem statement</w:t>
      </w:r>
      <w:bookmarkEnd w:id="0"/>
    </w:p>
    <w:p w14:paraId="76C42115" w14:textId="3CBEC1C1" w:rsidR="009503C4" w:rsidRPr="009503C4" w:rsidRDefault="009503C4" w:rsidP="004B4750">
      <w:pPr>
        <w:pStyle w:val="Heading2"/>
        <w:numPr>
          <w:ilvl w:val="1"/>
          <w:numId w:val="11"/>
        </w:numPr>
      </w:pPr>
      <w:bookmarkStart w:id="1" w:name="_Toc32102918"/>
      <w:r w:rsidRPr="009503C4">
        <w:t>What is the Latte Line?</w:t>
      </w:r>
      <w:bookmarkEnd w:id="1"/>
    </w:p>
    <w:p w14:paraId="2336A4ED" w14:textId="68E1D179" w:rsidR="002020B0" w:rsidRDefault="009503C4" w:rsidP="004B4750">
      <w:pPr>
        <w:rPr>
          <w:lang w:eastAsia="en-AU"/>
        </w:rPr>
      </w:pPr>
      <w:r w:rsidRPr="009503C4">
        <w:rPr>
          <w:lang w:eastAsia="en-AU"/>
        </w:rPr>
        <w:t xml:space="preserve">Major cities around the world demonstrate a diversity in neighbourhoods in terms of lifestyle, income, social status and ethnic background of people, low- and high-density areas, and so on. In developed countries neighbourhoods are usually mixed based on the above criteria: ideally there are no ghettoes and no exclusive upper-class areas, however, the difference between districts can be quite apparent. In case of Sydney people are talking about a 'latte line' which divides the city to 2 parts, the prosperous North-East and the less attractive South-West. </w:t>
      </w:r>
      <w:r w:rsidR="00001F29">
        <w:rPr>
          <w:lang w:eastAsia="en-AU"/>
        </w:rPr>
        <w:t xml:space="preserve">This division is well supported by statistical data: </w:t>
      </w:r>
      <w:r w:rsidR="00BE707F">
        <w:rPr>
          <w:lang w:eastAsia="en-AU"/>
        </w:rPr>
        <w:t xml:space="preserve">e.g. </w:t>
      </w:r>
      <w:r w:rsidR="00001F29" w:rsidRPr="009503C4">
        <w:rPr>
          <w:lang w:eastAsia="en-AU"/>
        </w:rPr>
        <w:t>property prices, university admission rate of high school students</w:t>
      </w:r>
      <w:r w:rsidR="00001F29">
        <w:rPr>
          <w:lang w:eastAsia="en-AU"/>
        </w:rPr>
        <w:t xml:space="preserve">, </w:t>
      </w:r>
      <w:r w:rsidR="006850CA">
        <w:rPr>
          <w:lang w:eastAsia="en-AU"/>
        </w:rPr>
        <w:t xml:space="preserve">number of </w:t>
      </w:r>
      <w:r w:rsidR="00707BC0">
        <w:rPr>
          <w:lang w:eastAsia="en-AU"/>
        </w:rPr>
        <w:t>white-collar</w:t>
      </w:r>
      <w:r w:rsidR="00001F29">
        <w:rPr>
          <w:lang w:eastAsia="en-AU"/>
        </w:rPr>
        <w:t xml:space="preserve"> jobs</w:t>
      </w:r>
      <w:r w:rsidR="00723E80">
        <w:rPr>
          <w:lang w:eastAsia="en-AU"/>
        </w:rPr>
        <w:t xml:space="preserve"> tell the same stor</w:t>
      </w:r>
      <w:r w:rsidR="006850CA">
        <w:rPr>
          <w:lang w:eastAsia="en-AU"/>
        </w:rPr>
        <w:t>y</w:t>
      </w:r>
      <w:r w:rsidR="00707BC0">
        <w:rPr>
          <w:lang w:eastAsia="en-AU"/>
        </w:rPr>
        <w:t xml:space="preserve"> of geographical division</w:t>
      </w:r>
      <w:r w:rsidR="00723E80">
        <w:rPr>
          <w:lang w:eastAsia="en-AU"/>
        </w:rPr>
        <w:t xml:space="preserve">. </w:t>
      </w:r>
      <w:r w:rsidR="006850CA">
        <w:rPr>
          <w:lang w:eastAsia="en-AU"/>
        </w:rPr>
        <w:t xml:space="preserve">However, it is important to note that the population living South of the Latte Line is far not </w:t>
      </w:r>
      <w:r w:rsidR="00707BC0">
        <w:rPr>
          <w:lang w:eastAsia="en-AU"/>
        </w:rPr>
        <w:t xml:space="preserve">a </w:t>
      </w:r>
      <w:r w:rsidR="006850CA">
        <w:rPr>
          <w:lang w:eastAsia="en-AU"/>
        </w:rPr>
        <w:t xml:space="preserve">homogenous </w:t>
      </w:r>
      <w:r w:rsidR="00707BC0">
        <w:rPr>
          <w:lang w:eastAsia="en-AU"/>
        </w:rPr>
        <w:t xml:space="preserve">mass </w:t>
      </w:r>
      <w:r w:rsidR="006850CA">
        <w:rPr>
          <w:lang w:eastAsia="en-AU"/>
        </w:rPr>
        <w:t xml:space="preserve">and on average still has a high standard of living. </w:t>
      </w:r>
      <w:r w:rsidR="00707BC0">
        <w:rPr>
          <w:lang w:eastAsia="en-AU"/>
        </w:rPr>
        <w:t>This include</w:t>
      </w:r>
      <w:r w:rsidR="006850CA">
        <w:rPr>
          <w:lang w:eastAsia="en-AU"/>
        </w:rPr>
        <w:t xml:space="preserve"> </w:t>
      </w:r>
      <w:r w:rsidR="001C25E6">
        <w:rPr>
          <w:lang w:eastAsia="en-AU"/>
        </w:rPr>
        <w:t xml:space="preserve">many </w:t>
      </w:r>
      <w:r w:rsidR="00707BC0">
        <w:rPr>
          <w:lang w:eastAsia="en-AU"/>
        </w:rPr>
        <w:t>blue-collar</w:t>
      </w:r>
      <w:r w:rsidR="006850CA">
        <w:rPr>
          <w:lang w:eastAsia="en-AU"/>
        </w:rPr>
        <w:t xml:space="preserve"> workers </w:t>
      </w:r>
      <w:r w:rsidR="00707BC0">
        <w:rPr>
          <w:lang w:eastAsia="en-AU"/>
        </w:rPr>
        <w:t>as well</w:t>
      </w:r>
      <w:r w:rsidR="001C25E6">
        <w:rPr>
          <w:lang w:eastAsia="en-AU"/>
        </w:rPr>
        <w:t>:</w:t>
      </w:r>
      <w:r w:rsidR="00707BC0">
        <w:rPr>
          <w:lang w:eastAsia="en-AU"/>
        </w:rPr>
        <w:t xml:space="preserve"> it </w:t>
      </w:r>
      <w:r w:rsidR="006850CA">
        <w:rPr>
          <w:lang w:eastAsia="en-AU"/>
        </w:rPr>
        <w:t xml:space="preserve">is not uncommon </w:t>
      </w:r>
      <w:r w:rsidR="00707BC0">
        <w:rPr>
          <w:lang w:eastAsia="en-AU"/>
        </w:rPr>
        <w:t>for</w:t>
      </w:r>
      <w:r w:rsidR="006850CA">
        <w:rPr>
          <w:lang w:eastAsia="en-AU"/>
        </w:rPr>
        <w:t xml:space="preserve"> experienced </w:t>
      </w:r>
      <w:r w:rsidR="006850CA" w:rsidRPr="00707BC0">
        <w:rPr>
          <w:lang w:eastAsia="en-AU"/>
        </w:rPr>
        <w:t>tradies</w:t>
      </w:r>
      <w:r w:rsidR="006850CA">
        <w:rPr>
          <w:lang w:eastAsia="en-AU"/>
        </w:rPr>
        <w:t xml:space="preserve"> to have an income in the ballpark of $1000 a day.</w:t>
      </w:r>
    </w:p>
    <w:p w14:paraId="0AAAC239" w14:textId="253FB7F0" w:rsidR="00102288" w:rsidRDefault="00E82CA3" w:rsidP="00102288">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n-AU"/>
        </w:rPr>
        <w:drawing>
          <wp:inline distT="0" distB="0" distL="0" distR="0" wp14:anchorId="2C64DA77" wp14:editId="6DAF0EC3">
            <wp:extent cx="5061600" cy="4402800"/>
            <wp:effectExtent l="0" t="0" r="5715"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tteline.JPG"/>
                    <pic:cNvPicPr/>
                  </pic:nvPicPr>
                  <pic:blipFill>
                    <a:blip r:embed="rId8">
                      <a:extLst>
                        <a:ext uri="{28A0092B-C50C-407E-A947-70E740481C1C}">
                          <a14:useLocalDpi xmlns:a14="http://schemas.microsoft.com/office/drawing/2010/main" val="0"/>
                        </a:ext>
                      </a:extLst>
                    </a:blip>
                    <a:stretch>
                      <a:fillRect/>
                    </a:stretch>
                  </pic:blipFill>
                  <pic:spPr>
                    <a:xfrm>
                      <a:off x="0" y="0"/>
                      <a:ext cx="5061600" cy="4402800"/>
                    </a:xfrm>
                    <a:prstGeom prst="rect">
                      <a:avLst/>
                    </a:prstGeom>
                  </pic:spPr>
                </pic:pic>
              </a:graphicData>
            </a:graphic>
          </wp:inline>
        </w:drawing>
      </w:r>
    </w:p>
    <w:p w14:paraId="01EFF95E" w14:textId="7734A393" w:rsidR="00707BC0" w:rsidRDefault="00102288" w:rsidP="00102288">
      <w:pPr>
        <w:pStyle w:val="Caption"/>
        <w:rPr>
          <w:rFonts w:ascii="Times New Roman" w:eastAsia="Times New Roman" w:hAnsi="Times New Roman" w:cs="Times New Roman"/>
          <w:sz w:val="24"/>
          <w:szCs w:val="24"/>
          <w:lang w:eastAsia="en-AU"/>
        </w:rPr>
      </w:pPr>
      <w:r>
        <w:t xml:space="preserve">Figure </w:t>
      </w:r>
      <w:r>
        <w:fldChar w:fldCharType="begin"/>
      </w:r>
      <w:r>
        <w:instrText xml:space="preserve"> SEQ Figure \* ARABIC </w:instrText>
      </w:r>
      <w:r>
        <w:fldChar w:fldCharType="separate"/>
      </w:r>
      <w:r w:rsidR="004B4750">
        <w:rPr>
          <w:noProof/>
        </w:rPr>
        <w:t>1</w:t>
      </w:r>
      <w:r>
        <w:fldChar w:fldCharType="end"/>
      </w:r>
      <w:r>
        <w:t>: The Latte Line divides Sydney</w:t>
      </w:r>
    </w:p>
    <w:p w14:paraId="7444356A" w14:textId="77777777" w:rsidR="001C25E6" w:rsidRDefault="001C25E6">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019420FC" w14:textId="6CA47220" w:rsidR="002020B0" w:rsidRDefault="002020B0" w:rsidP="004B4750">
      <w:pPr>
        <w:pStyle w:val="Heading3"/>
        <w:numPr>
          <w:ilvl w:val="2"/>
          <w:numId w:val="11"/>
        </w:numPr>
      </w:pPr>
      <w:bookmarkStart w:id="2" w:name="_Toc32102919"/>
      <w:r>
        <w:lastRenderedPageBreak/>
        <w:t>Why</w:t>
      </w:r>
      <w:r w:rsidR="00B00EAB">
        <w:t xml:space="preserve"> is it called</w:t>
      </w:r>
      <w:r>
        <w:t xml:space="preserve"> latte line?</w:t>
      </w:r>
      <w:bookmarkEnd w:id="2"/>
    </w:p>
    <w:p w14:paraId="5D361D49" w14:textId="2BF89533" w:rsidR="009503C4" w:rsidRDefault="002020B0" w:rsidP="004B4750">
      <w:pPr>
        <w:rPr>
          <w:lang w:eastAsia="en-AU"/>
        </w:rPr>
      </w:pPr>
      <w:r>
        <w:rPr>
          <w:lang w:eastAsia="en-AU"/>
        </w:rPr>
        <w:t xml:space="preserve">The term was originally used in Tasmania to describe the difference between the posh North and the ‘bogan’ </w:t>
      </w:r>
      <w:r w:rsidR="00212E7D">
        <w:rPr>
          <w:lang w:eastAsia="en-AU"/>
        </w:rPr>
        <w:t>S</w:t>
      </w:r>
      <w:r>
        <w:rPr>
          <w:lang w:eastAsia="en-AU"/>
        </w:rPr>
        <w:t xml:space="preserve">outh. </w:t>
      </w:r>
      <w:r w:rsidR="00BE707F">
        <w:rPr>
          <w:lang w:eastAsia="en-AU"/>
        </w:rPr>
        <w:t xml:space="preserve">Etymologically </w:t>
      </w:r>
      <w:r>
        <w:rPr>
          <w:lang w:eastAsia="en-AU"/>
        </w:rPr>
        <w:t xml:space="preserve">latte </w:t>
      </w:r>
      <w:r w:rsidR="00BE707F">
        <w:rPr>
          <w:lang w:eastAsia="en-AU"/>
        </w:rPr>
        <w:t>is short</w:t>
      </w:r>
      <w:r>
        <w:rPr>
          <w:lang w:eastAsia="en-AU"/>
        </w:rPr>
        <w:t xml:space="preserve"> for café latte which </w:t>
      </w:r>
      <w:r w:rsidR="00212E7D">
        <w:rPr>
          <w:lang w:eastAsia="en-AU"/>
        </w:rPr>
        <w:t xml:space="preserve">reflects visually </w:t>
      </w:r>
      <w:r>
        <w:rPr>
          <w:lang w:eastAsia="en-AU"/>
        </w:rPr>
        <w:t xml:space="preserve">the physical appearance of this type of coffee product </w:t>
      </w:r>
      <w:r w:rsidR="00102288">
        <w:rPr>
          <w:lang w:eastAsia="en-AU"/>
        </w:rPr>
        <w:t>having</w:t>
      </w:r>
      <w:r>
        <w:rPr>
          <w:lang w:eastAsia="en-AU"/>
        </w:rPr>
        <w:t xml:space="preserve"> a distinguished fine </w:t>
      </w:r>
      <w:r w:rsidR="00212E7D">
        <w:rPr>
          <w:lang w:eastAsia="en-AU"/>
        </w:rPr>
        <w:t xml:space="preserve">white </w:t>
      </w:r>
      <w:r>
        <w:rPr>
          <w:lang w:eastAsia="en-AU"/>
        </w:rPr>
        <w:t>foam on the top and the dark</w:t>
      </w:r>
      <w:r w:rsidR="00212E7D">
        <w:rPr>
          <w:lang w:eastAsia="en-AU"/>
        </w:rPr>
        <w:t xml:space="preserve"> liquid underneath</w:t>
      </w:r>
      <w:r w:rsidR="00BE707F">
        <w:rPr>
          <w:lang w:eastAsia="en-AU"/>
        </w:rPr>
        <w:t>;</w:t>
      </w:r>
      <w:r w:rsidR="00212E7D">
        <w:rPr>
          <w:lang w:eastAsia="en-AU"/>
        </w:rPr>
        <w:t xml:space="preserve"> and also reflects the coffee culture of Australia with certified baristas brewing latte and flat white at a take away price of $4-5 for their demanding clientele. </w:t>
      </w:r>
      <w:r w:rsidR="00102288">
        <w:rPr>
          <w:lang w:eastAsia="en-AU"/>
        </w:rPr>
        <w:t>The term</w:t>
      </w:r>
      <w:r w:rsidR="00723E80">
        <w:rPr>
          <w:lang w:eastAsia="en-AU"/>
        </w:rPr>
        <w:t xml:space="preserve"> </w:t>
      </w:r>
      <w:r w:rsidR="009503C4" w:rsidRPr="009503C4">
        <w:rPr>
          <w:lang w:eastAsia="en-AU"/>
        </w:rPr>
        <w:t>'latte line'</w:t>
      </w:r>
      <w:r w:rsidR="00102288">
        <w:rPr>
          <w:lang w:eastAsia="en-AU"/>
        </w:rPr>
        <w:t xml:space="preserve"> does not necessarily denote a difference in wealth, rather a difference in lifestyle (nota bene, </w:t>
      </w:r>
      <w:r w:rsidR="00723E80">
        <w:rPr>
          <w:lang w:eastAsia="en-AU"/>
        </w:rPr>
        <w:t xml:space="preserve">lifestyle is often used as </w:t>
      </w:r>
      <w:r w:rsidR="00A878BA">
        <w:rPr>
          <w:lang w:eastAsia="en-AU"/>
        </w:rPr>
        <w:t>a</w:t>
      </w:r>
      <w:r w:rsidR="00723E80">
        <w:rPr>
          <w:lang w:eastAsia="en-AU"/>
        </w:rPr>
        <w:t xml:space="preserve"> euphemis</w:t>
      </w:r>
      <w:r w:rsidR="00102288">
        <w:rPr>
          <w:lang w:eastAsia="en-AU"/>
        </w:rPr>
        <w:t>tic synonym</w:t>
      </w:r>
      <w:r w:rsidR="00723E80">
        <w:rPr>
          <w:lang w:eastAsia="en-AU"/>
        </w:rPr>
        <w:t xml:space="preserve"> for wealth</w:t>
      </w:r>
      <w:r w:rsidR="00102288">
        <w:rPr>
          <w:lang w:eastAsia="en-AU"/>
        </w:rPr>
        <w:t xml:space="preserve">, but in this case we focus on whether people on the 2 sides of the line follow a different style of life deliberately). </w:t>
      </w:r>
    </w:p>
    <w:p w14:paraId="000E60B3" w14:textId="7B65D804" w:rsidR="009503C4" w:rsidRPr="009503C4" w:rsidRDefault="00BE707F" w:rsidP="004B4750">
      <w:pPr>
        <w:rPr>
          <w:lang w:eastAsia="en-AU"/>
        </w:rPr>
      </w:pPr>
      <w:r>
        <w:rPr>
          <w:lang w:eastAsia="en-AU"/>
        </w:rPr>
        <w:t xml:space="preserve">The question </w:t>
      </w:r>
      <w:proofErr w:type="gramStart"/>
      <w:r>
        <w:rPr>
          <w:lang w:eastAsia="en-AU"/>
        </w:rPr>
        <w:t>is,</w:t>
      </w:r>
      <w:proofErr w:type="gramEnd"/>
      <w:r>
        <w:rPr>
          <w:lang w:eastAsia="en-AU"/>
        </w:rPr>
        <w:t xml:space="preserve"> whether u</w:t>
      </w:r>
      <w:r w:rsidR="00102288">
        <w:rPr>
          <w:lang w:eastAsia="en-AU"/>
        </w:rPr>
        <w:t>sing Foursquare venue data, c</w:t>
      </w:r>
      <w:r w:rsidR="009503C4" w:rsidRPr="009503C4">
        <w:rPr>
          <w:lang w:eastAsia="en-AU"/>
        </w:rPr>
        <w:t xml:space="preserve">an we </w:t>
      </w:r>
      <w:r w:rsidR="00102288">
        <w:rPr>
          <w:lang w:eastAsia="en-AU"/>
        </w:rPr>
        <w:t>verify</w:t>
      </w:r>
      <w:r w:rsidR="009503C4" w:rsidRPr="009503C4">
        <w:rPr>
          <w:lang w:eastAsia="en-AU"/>
        </w:rPr>
        <w:t xml:space="preserve"> or debunk the 'latte line' </w:t>
      </w:r>
      <w:r w:rsidR="00A878BA">
        <w:rPr>
          <w:lang w:eastAsia="en-AU"/>
        </w:rPr>
        <w:t>as a division of lifestyles between 2 parts of the city</w:t>
      </w:r>
      <w:r w:rsidR="009503C4" w:rsidRPr="009503C4">
        <w:rPr>
          <w:lang w:eastAsia="en-AU"/>
        </w:rPr>
        <w:t xml:space="preserve"> with the help of data science?</w:t>
      </w:r>
    </w:p>
    <w:p w14:paraId="05146A21" w14:textId="446B9BC1" w:rsidR="009503C4" w:rsidRDefault="009503C4" w:rsidP="004B4750">
      <w:pPr>
        <w:pStyle w:val="Heading1"/>
        <w:numPr>
          <w:ilvl w:val="0"/>
          <w:numId w:val="11"/>
        </w:numPr>
      </w:pPr>
      <w:bookmarkStart w:id="3" w:name="_Toc32102920"/>
      <w:r>
        <w:t>Use of data to evaluate the 'latte line'</w:t>
      </w:r>
      <w:bookmarkEnd w:id="3"/>
    </w:p>
    <w:p w14:paraId="75CB3D18" w14:textId="24EF351B" w:rsidR="00B00EAB" w:rsidRDefault="00B00EAB" w:rsidP="004B4750">
      <w:r>
        <w:t>In order to use machine learning algorithms with regard to this question, the following data sets are needed:</w:t>
      </w:r>
    </w:p>
    <w:p w14:paraId="07D52261" w14:textId="728271B7" w:rsidR="00B00EAB" w:rsidRDefault="00B00EAB" w:rsidP="000B5890">
      <w:pPr>
        <w:pStyle w:val="ListParagraph"/>
        <w:numPr>
          <w:ilvl w:val="0"/>
          <w:numId w:val="8"/>
        </w:numPr>
      </w:pPr>
      <w:r>
        <w:t xml:space="preserve">List of </w:t>
      </w:r>
      <w:r>
        <w:t>neighbourhoods</w:t>
      </w:r>
    </w:p>
    <w:p w14:paraId="1DADB16C" w14:textId="3C008D78" w:rsidR="00B00EAB" w:rsidRDefault="00B00EAB" w:rsidP="000B5890">
      <w:pPr>
        <w:pStyle w:val="ListParagraph"/>
        <w:numPr>
          <w:ilvl w:val="0"/>
          <w:numId w:val="8"/>
        </w:numPr>
      </w:pPr>
      <w:r>
        <w:t xml:space="preserve">Area and population size of </w:t>
      </w:r>
      <w:r>
        <w:t>neighbourhoods</w:t>
      </w:r>
    </w:p>
    <w:p w14:paraId="3D6E4D1C" w14:textId="7E90767D" w:rsidR="00B00EAB" w:rsidRDefault="00B00EAB" w:rsidP="000B5890">
      <w:pPr>
        <w:pStyle w:val="ListParagraph"/>
        <w:numPr>
          <w:ilvl w:val="0"/>
          <w:numId w:val="8"/>
        </w:numPr>
      </w:pPr>
      <w:r>
        <w:t xml:space="preserve">Geocode of </w:t>
      </w:r>
      <w:r>
        <w:t>neighbourhoods</w:t>
      </w:r>
    </w:p>
    <w:p w14:paraId="0BEE6A00" w14:textId="2A4F4EB2" w:rsidR="00B00EAB" w:rsidRDefault="00B00EAB" w:rsidP="000B5890">
      <w:pPr>
        <w:pStyle w:val="ListParagraph"/>
        <w:numPr>
          <w:ilvl w:val="0"/>
          <w:numId w:val="8"/>
        </w:numPr>
      </w:pPr>
      <w:r>
        <w:t>Foursquare venue list of the given areas</w:t>
      </w:r>
    </w:p>
    <w:p w14:paraId="3F8AC7F9" w14:textId="4A54FA4C" w:rsidR="00B00EAB" w:rsidRDefault="00B00EAB" w:rsidP="000B5890">
      <w:pPr>
        <w:pStyle w:val="ListParagraph"/>
        <w:numPr>
          <w:ilvl w:val="0"/>
          <w:numId w:val="8"/>
        </w:numPr>
      </w:pPr>
      <w:r>
        <w:t xml:space="preserve">Information on which </w:t>
      </w:r>
      <w:r>
        <w:t xml:space="preserve">neighbourhoods </w:t>
      </w:r>
      <w:r w:rsidR="00BE707F">
        <w:t>are</w:t>
      </w:r>
      <w:r>
        <w:t xml:space="preserve"> above/below the line</w:t>
      </w:r>
    </w:p>
    <w:p w14:paraId="19ACCEAF" w14:textId="761DB926" w:rsidR="00B00EAB" w:rsidRPr="00B00EAB" w:rsidRDefault="000B5890" w:rsidP="004B4750">
      <w:r>
        <w:t>The algorithm we are looking for should be able to classify neighbourhoods (North/South of the line) based on venues, thus we can handle this as a classification problem.</w:t>
      </w:r>
    </w:p>
    <w:p w14:paraId="6A7488D3" w14:textId="2A1371D9" w:rsidR="000B5890" w:rsidRDefault="000B5890" w:rsidP="004B4750">
      <w:pPr>
        <w:pStyle w:val="Heading2"/>
        <w:numPr>
          <w:ilvl w:val="1"/>
          <w:numId w:val="11"/>
        </w:numPr>
      </w:pPr>
      <w:bookmarkStart w:id="4" w:name="_Toc32102921"/>
      <w:r>
        <w:t>Questions to</w:t>
      </w:r>
      <w:bookmarkStart w:id="5" w:name="_GoBack"/>
      <w:bookmarkEnd w:id="5"/>
      <w:r>
        <w:t xml:space="preserve"> decide</w:t>
      </w:r>
      <w:bookmarkEnd w:id="4"/>
    </w:p>
    <w:p w14:paraId="60EF4743" w14:textId="1D96A3FB" w:rsidR="000B5890" w:rsidRDefault="000B5890" w:rsidP="004B4750">
      <w:pPr>
        <w:pStyle w:val="Heading3"/>
        <w:numPr>
          <w:ilvl w:val="2"/>
          <w:numId w:val="11"/>
        </w:numPr>
      </w:pPr>
      <w:bookmarkStart w:id="6" w:name="_Toc32102922"/>
      <w:r>
        <w:t>Granularity of neighbourhoods</w:t>
      </w:r>
      <w:bookmarkEnd w:id="6"/>
    </w:p>
    <w:p w14:paraId="4A284C89" w14:textId="77777777" w:rsidR="000B5890" w:rsidRDefault="000B5890" w:rsidP="004B4750">
      <w:r>
        <w:t>There is a wide choice of statistical area aggregates in the census package:</w:t>
      </w:r>
    </w:p>
    <w:p w14:paraId="070CFE36" w14:textId="77777777" w:rsidR="000B5890" w:rsidRDefault="000B5890" w:rsidP="00BE707F">
      <w:pPr>
        <w:pStyle w:val="ListParagraph"/>
        <w:numPr>
          <w:ilvl w:val="0"/>
          <w:numId w:val="10"/>
        </w:numPr>
      </w:pPr>
      <w:r>
        <w:t>mesh block</w:t>
      </w:r>
    </w:p>
    <w:p w14:paraId="18811A50" w14:textId="77777777" w:rsidR="000B5890" w:rsidRDefault="000B5890" w:rsidP="00BE707F">
      <w:pPr>
        <w:pStyle w:val="ListParagraph"/>
        <w:numPr>
          <w:ilvl w:val="0"/>
          <w:numId w:val="10"/>
        </w:numPr>
      </w:pPr>
      <w:r>
        <w:t>statistical area 1-4</w:t>
      </w:r>
    </w:p>
    <w:p w14:paraId="2BDB277C" w14:textId="77777777" w:rsidR="000B5890" w:rsidRDefault="000B5890" w:rsidP="00BE707F">
      <w:pPr>
        <w:pStyle w:val="ListParagraph"/>
        <w:numPr>
          <w:ilvl w:val="0"/>
          <w:numId w:val="10"/>
        </w:numPr>
      </w:pPr>
      <w:r>
        <w:t>suburb</w:t>
      </w:r>
    </w:p>
    <w:p w14:paraId="11869146" w14:textId="77777777" w:rsidR="000B5890" w:rsidRDefault="000B5890" w:rsidP="00BE707F">
      <w:pPr>
        <w:pStyle w:val="ListParagraph"/>
        <w:numPr>
          <w:ilvl w:val="0"/>
          <w:numId w:val="10"/>
        </w:numPr>
      </w:pPr>
      <w:r>
        <w:t>local governmental area</w:t>
      </w:r>
    </w:p>
    <w:p w14:paraId="727FDA02" w14:textId="34E8AA4E" w:rsidR="000B5890" w:rsidRDefault="000B5890" w:rsidP="004B4750">
      <w:r>
        <w:t>Out of these</w:t>
      </w:r>
      <w:r w:rsidR="00BE707F">
        <w:t>,</w:t>
      </w:r>
      <w:r>
        <w:t xml:space="preserve"> mesh blocks are far too small for Foursquare venue lists, while statistical areas are difficult to </w:t>
      </w:r>
      <w:proofErr w:type="gramStart"/>
      <w:r>
        <w:t>handle:</w:t>
      </w:r>
      <w:proofErr w:type="gramEnd"/>
      <w:r>
        <w:t xml:space="preserve"> they are abstractions of the statistical bureau thus handling their geospatial data and verifying our results against the map would have additional complexity.</w:t>
      </w:r>
    </w:p>
    <w:p w14:paraId="2DDB65AE" w14:textId="03F9100F" w:rsidR="000B5890" w:rsidRDefault="000B5890" w:rsidP="00BE707F">
      <w:r>
        <w:t>Suburbs and local governmental areas are easy to understand and find on the map, therefore these 2 are the convenient choices. Due to the low number of local governmental areas</w:t>
      </w:r>
      <w:r w:rsidR="00BE707F">
        <w:t xml:space="preserve"> (thus the lack of data for proper classification)</w:t>
      </w:r>
      <w:r>
        <w:t xml:space="preserve"> the only viable choice is the level of suburbs.</w:t>
      </w:r>
    </w:p>
    <w:p w14:paraId="2BE38316" w14:textId="395BB36D" w:rsidR="000B5890" w:rsidRDefault="000B5890" w:rsidP="004B4750">
      <w:pPr>
        <w:pStyle w:val="Heading3"/>
        <w:numPr>
          <w:ilvl w:val="2"/>
          <w:numId w:val="11"/>
        </w:numPr>
      </w:pPr>
      <w:bookmarkStart w:id="7" w:name="_Toc32102923"/>
      <w:r>
        <w:t>Matching neighbourhoods with Foursquare locations</w:t>
      </w:r>
      <w:bookmarkEnd w:id="7"/>
    </w:p>
    <w:p w14:paraId="3647922B" w14:textId="54C5D397" w:rsidR="000B5890" w:rsidRDefault="000B5890" w:rsidP="004B4750">
      <w:r>
        <w:t xml:space="preserve">The Foursquare API can return venues in a given radius of a given coordinate. A neighbourhood, on the other hand, normally have an irregular polygon shape. With the given set of </w:t>
      </w:r>
      <w:r w:rsidR="00EE1539">
        <w:t>information,</w:t>
      </w:r>
      <w:r>
        <w:t xml:space="preserve"> it is not possible to perfectly match Foursquare data and </w:t>
      </w:r>
      <w:r w:rsidR="00EE1539">
        <w:t>suburbs, however, this is not necessarily a problem, since neighbourhood boundaries rarely influence people against visiting a venue, therefore the venue’s potential impact on lifestyle is still present. Nevertheless, Foursquare circles and neighbourhoods should match as much as our data supports this.</w:t>
      </w:r>
    </w:p>
    <w:p w14:paraId="4453273D" w14:textId="5464852A" w:rsidR="00EE1539" w:rsidRDefault="00EE1539" w:rsidP="004B4750">
      <w:pPr>
        <w:pStyle w:val="Heading3"/>
        <w:numPr>
          <w:ilvl w:val="2"/>
          <w:numId w:val="11"/>
        </w:numPr>
      </w:pPr>
      <w:bookmarkStart w:id="8" w:name="_Toc32102924"/>
      <w:r>
        <w:lastRenderedPageBreak/>
        <w:t>Using venues as a mean of comparison</w:t>
      </w:r>
      <w:bookmarkEnd w:id="8"/>
    </w:p>
    <w:p w14:paraId="2F557679" w14:textId="04E9B691" w:rsidR="00EE1539" w:rsidRDefault="00EE1539" w:rsidP="004B4750">
      <w:r>
        <w:t xml:space="preserve">Venues can be matched against each other based on venue type. </w:t>
      </w:r>
      <w:r w:rsidR="00A650D9">
        <w:t xml:space="preserve">The significance of a venue with a given type on the assumed lifestyle of a neighbourhood is more difficult to grasp. Neighbourhoods are highly different in terms of population and area </w:t>
      </w:r>
      <w:proofErr w:type="gramStart"/>
      <w:r w:rsidR="00A650D9">
        <w:t>size,</w:t>
      </w:r>
      <w:proofErr w:type="gramEnd"/>
      <w:r w:rsidR="00A650D9">
        <w:t xml:space="preserve"> therefore</w:t>
      </w:r>
      <w:r w:rsidR="00BE707F">
        <w:t>,</w:t>
      </w:r>
      <w:r w:rsidR="00A650D9">
        <w:t xml:space="preserve"> the sheer number of venues may not be the best indicator. </w:t>
      </w:r>
      <w:r w:rsidR="007D0CD9">
        <w:t xml:space="preserve">Compering the number of venues as a ratio of </w:t>
      </w:r>
      <w:r w:rsidR="007D0CD9" w:rsidRPr="007D0CD9">
        <w:rPr>
          <w:i/>
          <w:iCs/>
        </w:rPr>
        <w:t>population</w:t>
      </w:r>
      <w:r w:rsidR="007D0CD9">
        <w:t xml:space="preserve"> and </w:t>
      </w:r>
      <w:r w:rsidR="007D0CD9" w:rsidRPr="007D0CD9">
        <w:rPr>
          <w:i/>
          <w:iCs/>
        </w:rPr>
        <w:t>number of venues</w:t>
      </w:r>
      <w:r w:rsidR="007D0CD9">
        <w:t xml:space="preserve"> is a convenient way to solve this problem</w:t>
      </w:r>
      <w:r w:rsidR="00F73FEF">
        <w:t>.</w:t>
      </w:r>
      <w:r w:rsidR="007D0CD9">
        <w:t xml:space="preserve"> </w:t>
      </w:r>
    </w:p>
    <w:p w14:paraId="31D216AF" w14:textId="7E443A88" w:rsidR="00F73FEF" w:rsidRDefault="00F73FEF" w:rsidP="004B4750">
      <w:pPr>
        <w:pStyle w:val="Heading3"/>
        <w:numPr>
          <w:ilvl w:val="2"/>
          <w:numId w:val="11"/>
        </w:numPr>
      </w:pPr>
      <w:bookmarkStart w:id="9" w:name="_Toc32102925"/>
      <w:r>
        <w:t>Location of the Latte Line</w:t>
      </w:r>
      <w:bookmarkEnd w:id="9"/>
    </w:p>
    <w:p w14:paraId="6D9DBB4B" w14:textId="7B8162F3" w:rsidR="00F73FEF" w:rsidRDefault="00F73FEF" w:rsidP="004B4750">
      <w:r>
        <w:t xml:space="preserve">For the </w:t>
      </w:r>
      <w:r>
        <w:t xml:space="preserve">sake of simplicity the line will be defined based on a single source, the </w:t>
      </w:r>
      <w:r>
        <w:t xml:space="preserve">geographical </w:t>
      </w:r>
      <w:r>
        <w:t xml:space="preserve">coordinates are taken from </w:t>
      </w:r>
      <w:r>
        <w:t xml:space="preserve">a report of the Australian national news agency, abc.com.au: </w:t>
      </w:r>
      <w:hyperlink r:id="rId9" w:history="1">
        <w:r>
          <w:rPr>
            <w:rStyle w:val="Hyperlink"/>
          </w:rPr>
          <w:t>https://www.abc.net.au/news/2019-12-17/sydneys-latte-line-divides-job-and-housing-opportunities/11803706</w:t>
        </w:r>
      </w:hyperlink>
      <w:r>
        <w:t>. Even though different mediums may post somewhat different interpretations</w:t>
      </w:r>
      <w:r w:rsidR="00BE707F">
        <w:t xml:space="preserve"> of the geographical position of the line</w:t>
      </w:r>
      <w:r>
        <w:t xml:space="preserve">, due to the arbitrary, theoretical </w:t>
      </w:r>
      <w:r w:rsidR="00BE707F">
        <w:t xml:space="preserve">quality of the location </w:t>
      </w:r>
      <w:r>
        <w:t>there is no value in further examination.</w:t>
      </w:r>
    </w:p>
    <w:p w14:paraId="02AAFE48" w14:textId="2DBDF785" w:rsidR="00F73FEF" w:rsidRPr="00F73FEF" w:rsidRDefault="00F73FEF" w:rsidP="004B4750">
      <w:r w:rsidRPr="001C25E6">
        <w:t>Note: a map is a 2D projection of a 3D planet, thus using lat</w:t>
      </w:r>
      <w:r w:rsidR="00E61080">
        <w:t>itude</w:t>
      </w:r>
      <w:r w:rsidRPr="001C25E6">
        <w:t>/long</w:t>
      </w:r>
      <w:r w:rsidR="00E61080">
        <w:t>itude</w:t>
      </w:r>
      <w:r w:rsidRPr="001C25E6">
        <w:t xml:space="preserve"> coordinates and linear regression is methodologically not entirely correct. However, considering the arbitrariness of the latte line, this error does not impact the success of labelling.</w:t>
      </w:r>
    </w:p>
    <w:p w14:paraId="53E9AC4F" w14:textId="208E725B" w:rsidR="00F73FEF" w:rsidRDefault="00F73FEF" w:rsidP="004B4750">
      <w:pPr>
        <w:pStyle w:val="Heading3"/>
        <w:numPr>
          <w:ilvl w:val="2"/>
          <w:numId w:val="11"/>
        </w:numPr>
      </w:pPr>
      <w:bookmarkStart w:id="10" w:name="_Toc32102926"/>
      <w:r>
        <w:t>Success criteria</w:t>
      </w:r>
      <w:bookmarkEnd w:id="10"/>
    </w:p>
    <w:p w14:paraId="4D01DC8D" w14:textId="77777777" w:rsidR="00F73FEF" w:rsidRDefault="00F73FEF" w:rsidP="004B4750">
      <w:r>
        <w:t xml:space="preserve">The goal of the analysis is building a model to predict if a neighbourhood based on the lifestyle represented by venues belongs to the North or South of the latte line. </w:t>
      </w:r>
    </w:p>
    <w:p w14:paraId="0E0F484C" w14:textId="428A111B" w:rsidR="00F73FEF" w:rsidRDefault="00F73FEF" w:rsidP="004B4750">
      <w:r>
        <w:t xml:space="preserve">Setting the accuracy threshold is arbitrary: while we cannot expect </w:t>
      </w:r>
      <w:r w:rsidR="00BE707F">
        <w:t>F</w:t>
      </w:r>
      <w:r>
        <w:t xml:space="preserve">oursquare data to make a definite distinction between latte/non-latte regions, if it is closer to 50% than </w:t>
      </w:r>
      <w:proofErr w:type="gramStart"/>
      <w:r>
        <w:t>100%</w:t>
      </w:r>
      <w:proofErr w:type="gramEnd"/>
      <w:r>
        <w:t xml:space="preserve"> we may question whether venues really reflect a difference of lifestyle.</w:t>
      </w:r>
    </w:p>
    <w:p w14:paraId="5D5C6F2D" w14:textId="3A15B256" w:rsidR="00F73FEF" w:rsidRDefault="00F73FEF" w:rsidP="004B4750">
      <w:r>
        <w:t xml:space="preserve">If we can achieve at least 75% </w:t>
      </w:r>
      <w:proofErr w:type="gramStart"/>
      <w:r>
        <w:t>accuracy</w:t>
      </w:r>
      <w:proofErr w:type="gramEnd"/>
      <w:r>
        <w:t xml:space="preserve"> </w:t>
      </w:r>
      <w:r w:rsidR="00BE707F">
        <w:t xml:space="preserve">we may decide that </w:t>
      </w:r>
      <w:r>
        <w:t xml:space="preserve">the model works. </w:t>
      </w:r>
    </w:p>
    <w:p w14:paraId="13C5C21C" w14:textId="75E5BCD2" w:rsidR="00F73FEF" w:rsidRPr="00F73FEF" w:rsidRDefault="00F73FEF" w:rsidP="004B4750">
      <w:pPr>
        <w:pStyle w:val="Heading2"/>
        <w:numPr>
          <w:ilvl w:val="1"/>
          <w:numId w:val="11"/>
        </w:numPr>
      </w:pPr>
      <w:bookmarkStart w:id="11" w:name="_Toc32102927"/>
      <w:r>
        <w:t>Data sources</w:t>
      </w:r>
      <w:bookmarkEnd w:id="11"/>
    </w:p>
    <w:p w14:paraId="7B38169A" w14:textId="23B57089" w:rsidR="009503C4" w:rsidRDefault="009503C4" w:rsidP="009503C4">
      <w:pPr>
        <w:pStyle w:val="NormalWeb"/>
      </w:pPr>
      <w:r>
        <w:t xml:space="preserve">The following data sets </w:t>
      </w:r>
      <w:r w:rsidR="00B00EAB">
        <w:t>will be used</w:t>
      </w:r>
      <w:r>
        <w:t>:</w:t>
      </w:r>
    </w:p>
    <w:p w14:paraId="31C80F00" w14:textId="3D36618F" w:rsidR="009503C4" w:rsidRDefault="009503C4" w:rsidP="009503C4">
      <w:pPr>
        <w:numPr>
          <w:ilvl w:val="0"/>
          <w:numId w:val="1"/>
        </w:numPr>
        <w:spacing w:before="100" w:beforeAutospacing="1" w:after="100" w:afterAutospacing="1" w:line="240" w:lineRule="auto"/>
      </w:pPr>
      <w:r>
        <w:t>A list of neighbourhoods of Sydney</w:t>
      </w:r>
    </w:p>
    <w:p w14:paraId="62F452FB" w14:textId="2F90630E" w:rsidR="009503C4" w:rsidRDefault="009503C4" w:rsidP="009503C4">
      <w:pPr>
        <w:numPr>
          <w:ilvl w:val="0"/>
          <w:numId w:val="1"/>
        </w:numPr>
        <w:spacing w:before="100" w:beforeAutospacing="1" w:after="100" w:afterAutospacing="1" w:line="240" w:lineRule="auto"/>
      </w:pPr>
      <w:r>
        <w:t xml:space="preserve">Population size </w:t>
      </w:r>
      <w:r w:rsidR="00B00EAB">
        <w:t xml:space="preserve">and area size </w:t>
      </w:r>
      <w:r>
        <w:t>of neighbourhoods</w:t>
      </w:r>
    </w:p>
    <w:p w14:paraId="52205B2C" w14:textId="77777777" w:rsidR="009503C4" w:rsidRDefault="009503C4" w:rsidP="009503C4">
      <w:pPr>
        <w:numPr>
          <w:ilvl w:val="0"/>
          <w:numId w:val="1"/>
        </w:numPr>
        <w:spacing w:before="100" w:beforeAutospacing="1" w:after="100" w:afterAutospacing="1" w:line="240" w:lineRule="auto"/>
      </w:pPr>
      <w:r>
        <w:t>Foursquare API with venues</w:t>
      </w:r>
    </w:p>
    <w:p w14:paraId="212DD701" w14:textId="528D0B36" w:rsidR="00F73FEF" w:rsidRDefault="009503C4" w:rsidP="004B4750">
      <w:r>
        <w:t xml:space="preserve">For practical reasons the list of neighbourhoods will be taken from the Australian Bureau of Statistics, since we can get population size (number of residents) at the same granularity. Neighbourhoods are going to be assigned with their </w:t>
      </w:r>
      <w:r w:rsidR="00F73FEF">
        <w:t>latitude</w:t>
      </w:r>
      <w:r>
        <w:t>/lo</w:t>
      </w:r>
      <w:r w:rsidR="00F73FEF">
        <w:t>ngitude</w:t>
      </w:r>
      <w:r>
        <w:t xml:space="preserve"> coordinates</w:t>
      </w:r>
      <w:r w:rsidR="00F73FEF">
        <w:t xml:space="preserve"> with the help of the geopy AP</w:t>
      </w:r>
      <w:r w:rsidR="00170C9E">
        <w:t>I</w:t>
      </w:r>
      <w:r>
        <w:t>.</w:t>
      </w:r>
    </w:p>
    <w:p w14:paraId="3E5687B8" w14:textId="2D1B0383" w:rsidR="009503C4" w:rsidRDefault="009503C4" w:rsidP="004B4750">
      <w:r>
        <w:t>Neighbourhoods will be labelled on which side they are of the latte line</w:t>
      </w:r>
      <w:r w:rsidR="00F73FEF">
        <w:t xml:space="preserve"> based on their coordinates.</w:t>
      </w:r>
    </w:p>
    <w:p w14:paraId="755DC524" w14:textId="0333B6D5" w:rsidR="00594928" w:rsidRDefault="00594928" w:rsidP="00594928">
      <w:pPr>
        <w:pStyle w:val="ListParagraph"/>
        <w:numPr>
          <w:ilvl w:val="0"/>
          <w:numId w:val="3"/>
        </w:numPr>
      </w:pPr>
    </w:p>
    <w:p w14:paraId="3400A155" w14:textId="15F6446E" w:rsidR="009773DE" w:rsidRDefault="009773DE" w:rsidP="004B4750">
      <w:pPr>
        <w:pStyle w:val="Heading2"/>
        <w:numPr>
          <w:ilvl w:val="1"/>
          <w:numId w:val="11"/>
        </w:numPr>
      </w:pPr>
      <w:bookmarkStart w:id="12" w:name="_Toc32102928"/>
      <w:r>
        <w:t xml:space="preserve">Normalising </w:t>
      </w:r>
      <w:r w:rsidR="00F73FEF">
        <w:t>data</w:t>
      </w:r>
      <w:bookmarkEnd w:id="12"/>
    </w:p>
    <w:p w14:paraId="0650D24C" w14:textId="7E8C0043" w:rsidR="00AA236E" w:rsidRDefault="00AA236E" w:rsidP="004B4750">
      <w:r>
        <w:t xml:space="preserve">Data </w:t>
      </w:r>
      <w:r w:rsidR="00BE707F">
        <w:t xml:space="preserve">sets </w:t>
      </w:r>
      <w:r>
        <w:t>from the statistical bureau is joined to provide</w:t>
      </w:r>
      <w:r w:rsidR="00BE707F">
        <w:t xml:space="preserve"> a single data frame with</w:t>
      </w:r>
      <w:r>
        <w:t>:</w:t>
      </w:r>
    </w:p>
    <w:p w14:paraId="4689F0EB" w14:textId="4C893A3C" w:rsidR="00AA236E" w:rsidRDefault="00AA236E" w:rsidP="00AA236E">
      <w:pPr>
        <w:pStyle w:val="ListParagraph"/>
        <w:numPr>
          <w:ilvl w:val="0"/>
          <w:numId w:val="5"/>
        </w:numPr>
      </w:pPr>
      <w:r>
        <w:t>Suburb name</w:t>
      </w:r>
    </w:p>
    <w:p w14:paraId="478BF0AE" w14:textId="7F56DD02" w:rsidR="00AA236E" w:rsidRDefault="00AA236E" w:rsidP="00AA236E">
      <w:pPr>
        <w:pStyle w:val="ListParagraph"/>
        <w:numPr>
          <w:ilvl w:val="0"/>
          <w:numId w:val="5"/>
        </w:numPr>
      </w:pPr>
      <w:r>
        <w:t>Population size</w:t>
      </w:r>
    </w:p>
    <w:p w14:paraId="4269988D" w14:textId="369A4C07" w:rsidR="00AA236E" w:rsidRDefault="00AA236E" w:rsidP="00AA236E">
      <w:pPr>
        <w:pStyle w:val="ListParagraph"/>
        <w:numPr>
          <w:ilvl w:val="0"/>
          <w:numId w:val="5"/>
        </w:numPr>
      </w:pPr>
      <w:r>
        <w:t>Area size</w:t>
      </w:r>
    </w:p>
    <w:p w14:paraId="58637EEF" w14:textId="69A33907" w:rsidR="00AA236E" w:rsidRPr="00AA236E" w:rsidRDefault="00AA236E" w:rsidP="00BE707F">
      <w:r>
        <w:lastRenderedPageBreak/>
        <w:t>The list contains all suburbs of New South Wales therefore filtered with the help of the Sydney suburb list.</w:t>
      </w:r>
    </w:p>
    <w:p w14:paraId="21F3BC81" w14:textId="35CFA1FA" w:rsidR="009773DE" w:rsidRDefault="009773DE" w:rsidP="00011A5E">
      <w:pPr>
        <w:pStyle w:val="Heading3"/>
        <w:numPr>
          <w:ilvl w:val="2"/>
          <w:numId w:val="11"/>
        </w:numPr>
      </w:pPr>
      <w:bookmarkStart w:id="13" w:name="_Toc32102929"/>
      <w:r>
        <w:t>Assign latitude and longitude columns to the data set</w:t>
      </w:r>
      <w:bookmarkEnd w:id="13"/>
    </w:p>
    <w:p w14:paraId="7985C4E4" w14:textId="0DBF470F" w:rsidR="00AA236E" w:rsidRDefault="00AA236E" w:rsidP="00BE707F">
      <w:r>
        <w:t xml:space="preserve">Before fetching Foursquare </w:t>
      </w:r>
      <w:r w:rsidR="00170C9E">
        <w:t>data,</w:t>
      </w:r>
      <w:r>
        <w:t xml:space="preserve"> geocoding must be done, thus latitude and longitude is assigned, </w:t>
      </w:r>
      <w:r w:rsidR="00BE707F">
        <w:t xml:space="preserve">using the geopy API, </w:t>
      </w:r>
      <w:r>
        <w:t>the records will have:</w:t>
      </w:r>
    </w:p>
    <w:p w14:paraId="698B6E7B" w14:textId="77777777" w:rsidR="00AA236E" w:rsidRDefault="00AA236E" w:rsidP="00AA236E">
      <w:pPr>
        <w:pStyle w:val="ListParagraph"/>
        <w:numPr>
          <w:ilvl w:val="0"/>
          <w:numId w:val="5"/>
        </w:numPr>
      </w:pPr>
      <w:r>
        <w:t>Suburb name</w:t>
      </w:r>
    </w:p>
    <w:p w14:paraId="251A498A" w14:textId="77777777" w:rsidR="00AA236E" w:rsidRDefault="00AA236E" w:rsidP="00AA236E">
      <w:pPr>
        <w:pStyle w:val="ListParagraph"/>
        <w:numPr>
          <w:ilvl w:val="0"/>
          <w:numId w:val="5"/>
        </w:numPr>
      </w:pPr>
      <w:r>
        <w:t>Population size</w:t>
      </w:r>
    </w:p>
    <w:p w14:paraId="7C83F956" w14:textId="6E016002" w:rsidR="00AA236E" w:rsidRDefault="00AA236E" w:rsidP="00AA236E">
      <w:pPr>
        <w:pStyle w:val="ListParagraph"/>
        <w:numPr>
          <w:ilvl w:val="0"/>
          <w:numId w:val="5"/>
        </w:numPr>
      </w:pPr>
      <w:r>
        <w:t>Area size</w:t>
      </w:r>
    </w:p>
    <w:p w14:paraId="45CD3206" w14:textId="5C9086B6" w:rsidR="00AA236E" w:rsidRDefault="00AA236E" w:rsidP="00AA236E">
      <w:pPr>
        <w:pStyle w:val="ListParagraph"/>
        <w:numPr>
          <w:ilvl w:val="0"/>
          <w:numId w:val="5"/>
        </w:numPr>
      </w:pPr>
      <w:r>
        <w:t>Latitude</w:t>
      </w:r>
    </w:p>
    <w:p w14:paraId="11935D69" w14:textId="49EB6AD3" w:rsidR="00AA236E" w:rsidRDefault="00AA236E" w:rsidP="00AA236E">
      <w:pPr>
        <w:pStyle w:val="ListParagraph"/>
        <w:numPr>
          <w:ilvl w:val="0"/>
          <w:numId w:val="5"/>
        </w:numPr>
      </w:pPr>
      <w:r>
        <w:t>Longitude</w:t>
      </w:r>
    </w:p>
    <w:p w14:paraId="39F97FEC" w14:textId="65FF00EB" w:rsidR="00AA236E" w:rsidRDefault="00AA236E" w:rsidP="00011A5E">
      <w:pPr>
        <w:pStyle w:val="Heading3"/>
        <w:numPr>
          <w:ilvl w:val="2"/>
          <w:numId w:val="11"/>
        </w:numPr>
        <w:rPr>
          <w:shd w:val="clear" w:color="auto" w:fill="FFFFFF"/>
        </w:rPr>
      </w:pPr>
      <w:bookmarkStart w:id="14" w:name="_Toc32102930"/>
      <w:r>
        <w:rPr>
          <w:shd w:val="clear" w:color="auto" w:fill="FFFFFF"/>
        </w:rPr>
        <w:t>Radius</w:t>
      </w:r>
      <w:bookmarkEnd w:id="14"/>
    </w:p>
    <w:p w14:paraId="4B9DB304" w14:textId="6875DA49" w:rsidR="00AA236E" w:rsidRPr="0086338A" w:rsidRDefault="00AA236E" w:rsidP="0086338A">
      <w:r>
        <w:rPr>
          <w:rFonts w:ascii="Helvetica" w:hAnsi="Helvetica"/>
          <w:color w:val="000000"/>
          <w:sz w:val="21"/>
          <w:szCs w:val="21"/>
          <w:shd w:val="clear" w:color="auto" w:fill="FFFFFF"/>
        </w:rPr>
        <w:t>As with Foursquare we have to use radius while suburbs tend to have polygon shape, it is important to check the size and position of our 'technical' suburbs</w:t>
      </w:r>
      <w:r>
        <w:rPr>
          <w:rFonts w:ascii="Helvetica" w:hAnsi="Helvetica"/>
          <w:color w:val="000000"/>
          <w:sz w:val="21"/>
          <w:szCs w:val="21"/>
          <w:shd w:val="clear" w:color="auto" w:fill="FFFFFF"/>
        </w:rPr>
        <w:t>. Radius is calculated as if the total area of a suburb were covered by a circle</w:t>
      </w:r>
      <w:r w:rsidR="0086338A">
        <w:rPr>
          <w:rFonts w:ascii="Helvetica" w:hAnsi="Helvetica"/>
          <w:color w:val="000000"/>
          <w:sz w:val="21"/>
          <w:szCs w:val="21"/>
          <w:shd w:val="clear" w:color="auto" w:fill="FFFFFF"/>
        </w:rPr>
        <w:t xml:space="preserve"> (r</w:t>
      </w:r>
      <w:r w:rsidR="0086338A" w:rsidRPr="0086338A">
        <w:rPr>
          <w:rFonts w:ascii="Helvetica" w:hAnsi="Helvetica"/>
          <w:color w:val="000000"/>
          <w:sz w:val="21"/>
          <w:szCs w:val="21"/>
          <w:shd w:val="clear" w:color="auto" w:fill="FFFFFF"/>
          <w:vertAlign w:val="superscript"/>
        </w:rPr>
        <w:t>2</w:t>
      </w:r>
      <w:r w:rsidR="0086338A">
        <w:rPr>
          <w:rFonts w:ascii="Helvetica" w:hAnsi="Helvetica"/>
          <w:color w:val="000000"/>
          <w:sz w:val="21"/>
          <w:szCs w:val="21"/>
          <w:shd w:val="clear" w:color="auto" w:fill="FFFFFF"/>
        </w:rPr>
        <w:t>π).</w:t>
      </w:r>
    </w:p>
    <w:p w14:paraId="23889DD4" w14:textId="77777777" w:rsidR="00AA236E" w:rsidRDefault="00AA236E" w:rsidP="00AA236E">
      <w:pPr>
        <w:pStyle w:val="ListParagraph"/>
        <w:numPr>
          <w:ilvl w:val="0"/>
          <w:numId w:val="5"/>
        </w:numPr>
      </w:pPr>
      <w:r>
        <w:t>Suburb name</w:t>
      </w:r>
    </w:p>
    <w:p w14:paraId="4B1B9D84" w14:textId="77777777" w:rsidR="00AA236E" w:rsidRDefault="00AA236E" w:rsidP="00AA236E">
      <w:pPr>
        <w:pStyle w:val="ListParagraph"/>
        <w:numPr>
          <w:ilvl w:val="0"/>
          <w:numId w:val="5"/>
        </w:numPr>
      </w:pPr>
      <w:r>
        <w:t>Population size</w:t>
      </w:r>
    </w:p>
    <w:p w14:paraId="7D76A013" w14:textId="77777777" w:rsidR="00AA236E" w:rsidRDefault="00AA236E" w:rsidP="00AA236E">
      <w:pPr>
        <w:pStyle w:val="ListParagraph"/>
        <w:numPr>
          <w:ilvl w:val="0"/>
          <w:numId w:val="5"/>
        </w:numPr>
      </w:pPr>
      <w:r>
        <w:t>Area size</w:t>
      </w:r>
    </w:p>
    <w:p w14:paraId="4AE7F1E9" w14:textId="77777777" w:rsidR="00AA236E" w:rsidRDefault="00AA236E" w:rsidP="00AA236E">
      <w:pPr>
        <w:pStyle w:val="ListParagraph"/>
        <w:numPr>
          <w:ilvl w:val="0"/>
          <w:numId w:val="5"/>
        </w:numPr>
      </w:pPr>
      <w:r>
        <w:t>Latitude</w:t>
      </w:r>
    </w:p>
    <w:p w14:paraId="3F385EF9" w14:textId="70A03C70" w:rsidR="00AA236E" w:rsidRDefault="00AA236E" w:rsidP="00AA236E">
      <w:pPr>
        <w:pStyle w:val="ListParagraph"/>
        <w:numPr>
          <w:ilvl w:val="0"/>
          <w:numId w:val="5"/>
        </w:numPr>
      </w:pPr>
      <w:r>
        <w:t>Longitude</w:t>
      </w:r>
    </w:p>
    <w:p w14:paraId="3CEEACDD" w14:textId="237E9FCE" w:rsidR="009773DE" w:rsidRPr="00011A5E" w:rsidRDefault="0086338A" w:rsidP="00011A5E">
      <w:pPr>
        <w:pStyle w:val="ListParagraph"/>
        <w:numPr>
          <w:ilvl w:val="0"/>
          <w:numId w:val="5"/>
        </w:numPr>
      </w:pPr>
      <w:r>
        <w:t>R</w:t>
      </w:r>
      <w:r w:rsidR="00AA236E">
        <w:t>adius</w:t>
      </w:r>
    </w:p>
    <w:p w14:paraId="04A8E1B5" w14:textId="756978EB" w:rsidR="009773DE" w:rsidRDefault="009773DE" w:rsidP="00011A5E">
      <w:pPr>
        <w:pStyle w:val="Heading3"/>
        <w:numPr>
          <w:ilvl w:val="2"/>
          <w:numId w:val="11"/>
        </w:numPr>
      </w:pPr>
      <w:bookmarkStart w:id="15" w:name="_Toc32102931"/>
      <w:r>
        <w:t>Assigning latte-line label to data set</w:t>
      </w:r>
      <w:bookmarkEnd w:id="15"/>
    </w:p>
    <w:p w14:paraId="29810238" w14:textId="6BCBDCBE" w:rsidR="00AA236E" w:rsidRDefault="00AA236E" w:rsidP="0086338A">
      <w:r>
        <w:t>To enable machine learning a major piece of information need to be added, whether a suburb us above or below the latte line. This is calculated with linear geometry, and the data set will have the following values:</w:t>
      </w:r>
    </w:p>
    <w:p w14:paraId="5946AE9F" w14:textId="77777777" w:rsidR="00AA236E" w:rsidRDefault="00AA236E" w:rsidP="00AA236E">
      <w:pPr>
        <w:pStyle w:val="ListParagraph"/>
        <w:numPr>
          <w:ilvl w:val="0"/>
          <w:numId w:val="5"/>
        </w:numPr>
      </w:pPr>
      <w:r>
        <w:t>Suburb name</w:t>
      </w:r>
    </w:p>
    <w:p w14:paraId="07A5ED6C" w14:textId="77777777" w:rsidR="00AA236E" w:rsidRDefault="00AA236E" w:rsidP="00AA236E">
      <w:pPr>
        <w:pStyle w:val="ListParagraph"/>
        <w:numPr>
          <w:ilvl w:val="0"/>
          <w:numId w:val="5"/>
        </w:numPr>
      </w:pPr>
      <w:r>
        <w:t>Population size</w:t>
      </w:r>
    </w:p>
    <w:p w14:paraId="0391EBAE" w14:textId="77777777" w:rsidR="00AA236E" w:rsidRDefault="00AA236E" w:rsidP="00AA236E">
      <w:pPr>
        <w:pStyle w:val="ListParagraph"/>
        <w:numPr>
          <w:ilvl w:val="0"/>
          <w:numId w:val="5"/>
        </w:numPr>
      </w:pPr>
      <w:r>
        <w:t>Area size</w:t>
      </w:r>
    </w:p>
    <w:p w14:paraId="100B2278" w14:textId="77777777" w:rsidR="00AA236E" w:rsidRDefault="00AA236E" w:rsidP="00AA236E">
      <w:pPr>
        <w:pStyle w:val="ListParagraph"/>
        <w:numPr>
          <w:ilvl w:val="0"/>
          <w:numId w:val="5"/>
        </w:numPr>
      </w:pPr>
      <w:r>
        <w:t>Latitude</w:t>
      </w:r>
    </w:p>
    <w:p w14:paraId="1636082C" w14:textId="77777777" w:rsidR="00AA236E" w:rsidRDefault="00AA236E" w:rsidP="00AA236E">
      <w:pPr>
        <w:pStyle w:val="ListParagraph"/>
        <w:numPr>
          <w:ilvl w:val="0"/>
          <w:numId w:val="5"/>
        </w:numPr>
      </w:pPr>
      <w:r>
        <w:t>Longitude</w:t>
      </w:r>
    </w:p>
    <w:p w14:paraId="31E44AC4" w14:textId="737C6FCA" w:rsidR="00AA236E" w:rsidRDefault="00AA236E" w:rsidP="00AA236E">
      <w:pPr>
        <w:pStyle w:val="ListParagraph"/>
        <w:numPr>
          <w:ilvl w:val="0"/>
          <w:numId w:val="5"/>
        </w:numPr>
      </w:pPr>
      <w:r>
        <w:t>R</w:t>
      </w:r>
      <w:r>
        <w:t>adius</w:t>
      </w:r>
    </w:p>
    <w:p w14:paraId="386A8EAA" w14:textId="4D39A0BE" w:rsidR="009773DE" w:rsidRDefault="00AA236E" w:rsidP="00011A5E">
      <w:pPr>
        <w:pStyle w:val="ListParagraph"/>
        <w:numPr>
          <w:ilvl w:val="0"/>
          <w:numId w:val="5"/>
        </w:numPr>
      </w:pPr>
      <w:r>
        <w:t>Latte</w:t>
      </w:r>
    </w:p>
    <w:p w14:paraId="18F69F95" w14:textId="3435593D" w:rsidR="00011A5E" w:rsidRPr="00011A5E" w:rsidRDefault="00011A5E" w:rsidP="00011A5E">
      <w:pPr>
        <w:jc w:val="left"/>
      </w:pPr>
      <w:r>
        <w:br w:type="page"/>
      </w:r>
    </w:p>
    <w:p w14:paraId="7F06CB2A" w14:textId="6311AEC4" w:rsidR="009773DE" w:rsidRDefault="009773DE" w:rsidP="00011A5E">
      <w:pPr>
        <w:pStyle w:val="Heading3"/>
        <w:numPr>
          <w:ilvl w:val="2"/>
          <w:numId w:val="11"/>
        </w:numPr>
      </w:pPr>
      <w:bookmarkStart w:id="16" w:name="_Toc32102932"/>
      <w:r>
        <w:lastRenderedPageBreak/>
        <w:t>Check initial data set on map</w:t>
      </w:r>
      <w:bookmarkEnd w:id="16"/>
    </w:p>
    <w:p w14:paraId="7016BD87" w14:textId="77777777" w:rsidR="009773DE" w:rsidRPr="009773DE" w:rsidRDefault="009773DE" w:rsidP="009773DE"/>
    <w:p w14:paraId="23C85E05" w14:textId="77777777" w:rsidR="0086338A" w:rsidRDefault="009773DE" w:rsidP="0086338A">
      <w:pPr>
        <w:keepNext/>
      </w:pPr>
      <w:r>
        <w:rPr>
          <w:noProof/>
        </w:rPr>
        <w:drawing>
          <wp:inline distT="0" distB="0" distL="0" distR="0" wp14:anchorId="7B26C5BD" wp14:editId="2143C6AF">
            <wp:extent cx="5731510" cy="46012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01210"/>
                    </a:xfrm>
                    <a:prstGeom prst="rect">
                      <a:avLst/>
                    </a:prstGeom>
                  </pic:spPr>
                </pic:pic>
              </a:graphicData>
            </a:graphic>
          </wp:inline>
        </w:drawing>
      </w:r>
    </w:p>
    <w:p w14:paraId="0D3A9F9E" w14:textId="4E170B7E" w:rsidR="009773DE" w:rsidRDefault="0086338A" w:rsidP="0086338A">
      <w:pPr>
        <w:pStyle w:val="Caption"/>
        <w:jc w:val="left"/>
      </w:pPr>
      <w:r>
        <w:t xml:space="preserve">Figure </w:t>
      </w:r>
      <w:r>
        <w:fldChar w:fldCharType="begin"/>
      </w:r>
      <w:r>
        <w:instrText xml:space="preserve"> SEQ Figure \* ARABIC </w:instrText>
      </w:r>
      <w:r>
        <w:fldChar w:fldCharType="separate"/>
      </w:r>
      <w:r w:rsidR="004B4750">
        <w:rPr>
          <w:noProof/>
        </w:rPr>
        <w:t>2</w:t>
      </w:r>
      <w:r>
        <w:fldChar w:fldCharType="end"/>
      </w:r>
      <w:r>
        <w:t>: Geocoded suburbs with radius</w:t>
      </w:r>
      <w:r>
        <w:rPr>
          <w:noProof/>
        </w:rPr>
        <w:t xml:space="preserve"> on both sides of the line</w:t>
      </w:r>
    </w:p>
    <w:p w14:paraId="3F54F80A" w14:textId="77777777" w:rsidR="009773DE" w:rsidRDefault="009773DE" w:rsidP="009773DE">
      <w:pPr>
        <w:rPr>
          <w:rFonts w:ascii="Helvetica" w:hAnsi="Helvetica"/>
          <w:color w:val="000000"/>
          <w:sz w:val="21"/>
          <w:szCs w:val="21"/>
          <w:shd w:val="clear" w:color="auto" w:fill="FFFFFF"/>
        </w:rPr>
      </w:pPr>
    </w:p>
    <w:p w14:paraId="2C00382A" w14:textId="3E943354" w:rsidR="009773DE" w:rsidRDefault="0086338A" w:rsidP="0086338A">
      <w:pPr>
        <w:rPr>
          <w:rFonts w:ascii="Helvetica" w:hAnsi="Helvetica"/>
          <w:color w:val="000000"/>
          <w:sz w:val="21"/>
          <w:szCs w:val="21"/>
          <w:shd w:val="clear" w:color="auto" w:fill="FFFFFF"/>
        </w:rPr>
      </w:pPr>
      <w:r>
        <w:rPr>
          <w:rFonts w:ascii="Helvetica" w:hAnsi="Helvetica"/>
          <w:color w:val="000000"/>
          <w:sz w:val="21"/>
          <w:szCs w:val="21"/>
          <w:shd w:val="clear" w:color="auto" w:fill="FFFFFF"/>
        </w:rPr>
        <w:t>An important discovery is that b</w:t>
      </w:r>
      <w:r w:rsidR="00F73FEF">
        <w:rPr>
          <w:rFonts w:ascii="Helvetica" w:hAnsi="Helvetica"/>
          <w:color w:val="000000"/>
          <w:sz w:val="21"/>
          <w:szCs w:val="21"/>
          <w:shd w:val="clear" w:color="auto" w:fill="FFFFFF"/>
        </w:rPr>
        <w:t xml:space="preserve">ased on the map, </w:t>
      </w:r>
      <w:r w:rsidR="009773DE">
        <w:rPr>
          <w:rFonts w:ascii="Helvetica" w:hAnsi="Helvetica"/>
          <w:color w:val="000000"/>
          <w:sz w:val="21"/>
          <w:szCs w:val="21"/>
          <w:shd w:val="clear" w:color="auto" w:fill="FFFFFF"/>
        </w:rPr>
        <w:t>Holsworthy and Ku-Ring-Gai Chase must be removed to minimise autocorrelation.</w:t>
      </w:r>
    </w:p>
    <w:p w14:paraId="5681E12D" w14:textId="4C3DC0E7" w:rsidR="0086338A" w:rsidRDefault="00011A5E" w:rsidP="00011A5E">
      <w:pPr>
        <w:pStyle w:val="Heading3"/>
        <w:numPr>
          <w:ilvl w:val="2"/>
          <w:numId w:val="11"/>
        </w:numPr>
        <w:rPr>
          <w:shd w:val="clear" w:color="auto" w:fill="FFFFFF"/>
        </w:rPr>
      </w:pPr>
      <w:bookmarkStart w:id="17" w:name="_Toc32102933"/>
      <w:r>
        <w:rPr>
          <w:shd w:val="clear" w:color="auto" w:fill="FFFFFF"/>
        </w:rPr>
        <w:t>Addressing d</w:t>
      </w:r>
      <w:r w:rsidR="0086338A">
        <w:rPr>
          <w:shd w:val="clear" w:color="auto" w:fill="FFFFFF"/>
        </w:rPr>
        <w:t>ata scarcity</w:t>
      </w:r>
      <w:bookmarkEnd w:id="17"/>
    </w:p>
    <w:p w14:paraId="5E46536E" w14:textId="7C3AA642" w:rsidR="009773DE" w:rsidRDefault="009773DE" w:rsidP="009773D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Working with venue types </w:t>
      </w:r>
      <w:r w:rsidR="00B00EAB">
        <w:rPr>
          <w:rFonts w:ascii="Helvetica" w:hAnsi="Helvetica"/>
          <w:color w:val="000000"/>
          <w:sz w:val="21"/>
          <w:szCs w:val="21"/>
          <w:shd w:val="clear" w:color="auto" w:fill="FFFFFF"/>
        </w:rPr>
        <w:t>occurring</w:t>
      </w:r>
      <w:r>
        <w:rPr>
          <w:rFonts w:ascii="Helvetica" w:hAnsi="Helvetica"/>
          <w:color w:val="000000"/>
          <w:sz w:val="21"/>
          <w:szCs w:val="21"/>
          <w:shd w:val="clear" w:color="auto" w:fill="FFFFFF"/>
        </w:rPr>
        <w:t xml:space="preserve"> in low numbers is not useful for this exercise since those do not help comparisons. Venue types with less than 5 instances are removed.</w:t>
      </w:r>
    </w:p>
    <w:p w14:paraId="4AFB90E1" w14:textId="460C29D8" w:rsidR="009773DE" w:rsidRDefault="009773DE" w:rsidP="009773D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Suburbs with extreme low number of venues cannot add value to the exercise since there is no comparable data </w:t>
      </w:r>
      <w:r w:rsidR="00B00EAB">
        <w:rPr>
          <w:rFonts w:ascii="Helvetica" w:hAnsi="Helvetica"/>
          <w:color w:val="000000"/>
          <w:sz w:val="21"/>
          <w:szCs w:val="21"/>
          <w:shd w:val="clear" w:color="auto" w:fill="FFFFFF"/>
        </w:rPr>
        <w:t>across</w:t>
      </w:r>
      <w:r>
        <w:rPr>
          <w:rFonts w:ascii="Helvetica" w:hAnsi="Helvetica"/>
          <w:color w:val="000000"/>
          <w:sz w:val="21"/>
          <w:szCs w:val="21"/>
          <w:shd w:val="clear" w:color="auto" w:fill="FFFFFF"/>
        </w:rPr>
        <w:t xml:space="preserve"> the regions. Suburbs with less than 10 venues are removed.</w:t>
      </w:r>
    </w:p>
    <w:p w14:paraId="5BAE1B96" w14:textId="471CC70F" w:rsidR="0086338A" w:rsidRDefault="0086338A" w:rsidP="009773DE">
      <w:r>
        <w:rPr>
          <w:rFonts w:ascii="Helvetica" w:hAnsi="Helvetica"/>
          <w:color w:val="000000"/>
          <w:sz w:val="21"/>
          <w:szCs w:val="21"/>
          <w:shd w:val="clear" w:color="auto" w:fill="FFFFFF"/>
        </w:rPr>
        <w:t>These 2 steps half the number of venue types and suburbs eligible for further analysis.</w:t>
      </w:r>
    </w:p>
    <w:p w14:paraId="0F738873" w14:textId="7AF86819" w:rsidR="009773DE" w:rsidRDefault="00F73FEF" w:rsidP="00011A5E">
      <w:pPr>
        <w:pStyle w:val="Heading2"/>
        <w:numPr>
          <w:ilvl w:val="1"/>
          <w:numId w:val="11"/>
        </w:numPr>
      </w:pPr>
      <w:bookmarkStart w:id="18" w:name="_Toc32102934"/>
      <w:r>
        <w:t>Decision on algorithms</w:t>
      </w:r>
      <w:bookmarkEnd w:id="18"/>
    </w:p>
    <w:p w14:paraId="26BE7A19" w14:textId="5B501443" w:rsidR="00F73FEF" w:rsidRDefault="00F73FEF" w:rsidP="00F73FEF">
      <w:r>
        <w:t>During the previous courses the following 4 algorithms were used for classification problems:</w:t>
      </w:r>
    </w:p>
    <w:p w14:paraId="2A263119" w14:textId="47773209" w:rsidR="00F73FEF" w:rsidRDefault="00F73FEF" w:rsidP="00F73FEF">
      <w:pPr>
        <w:pStyle w:val="ListParagraph"/>
        <w:numPr>
          <w:ilvl w:val="0"/>
          <w:numId w:val="9"/>
        </w:numPr>
      </w:pPr>
      <w:r>
        <w:t>K Neighbours</w:t>
      </w:r>
    </w:p>
    <w:p w14:paraId="42C758C3" w14:textId="59143503" w:rsidR="00F73FEF" w:rsidRDefault="00F73FEF" w:rsidP="00F73FEF">
      <w:pPr>
        <w:pStyle w:val="ListParagraph"/>
        <w:numPr>
          <w:ilvl w:val="0"/>
          <w:numId w:val="9"/>
        </w:numPr>
      </w:pPr>
      <w:r>
        <w:t>Logistic regression</w:t>
      </w:r>
    </w:p>
    <w:p w14:paraId="7742A7ED" w14:textId="15EEF663" w:rsidR="00F73FEF" w:rsidRDefault="00F73FEF" w:rsidP="00F73FEF">
      <w:pPr>
        <w:pStyle w:val="ListParagraph"/>
        <w:numPr>
          <w:ilvl w:val="0"/>
          <w:numId w:val="9"/>
        </w:numPr>
      </w:pPr>
      <w:r>
        <w:t>SVM Model</w:t>
      </w:r>
    </w:p>
    <w:p w14:paraId="0B6EE652" w14:textId="360D5B26" w:rsidR="00F73FEF" w:rsidRDefault="00F73FEF" w:rsidP="00F73FEF">
      <w:pPr>
        <w:pStyle w:val="ListParagraph"/>
        <w:numPr>
          <w:ilvl w:val="0"/>
          <w:numId w:val="9"/>
        </w:numPr>
      </w:pPr>
      <w:r>
        <w:t>Decision Tree</w:t>
      </w:r>
    </w:p>
    <w:p w14:paraId="396E8C55" w14:textId="70B71BE6" w:rsidR="0086338A" w:rsidRPr="00F73FEF" w:rsidRDefault="0086338A" w:rsidP="0086338A">
      <w:r>
        <w:lastRenderedPageBreak/>
        <w:t>Since the data set is relatively small, all 4 of them can be safely executed, including optimisation of processing parameters.</w:t>
      </w:r>
    </w:p>
    <w:p w14:paraId="27A30CE6" w14:textId="2AA70A63" w:rsidR="009773DE" w:rsidRDefault="0094451C" w:rsidP="004B4750">
      <w:pPr>
        <w:pStyle w:val="Heading3"/>
        <w:numPr>
          <w:ilvl w:val="2"/>
          <w:numId w:val="11"/>
        </w:numPr>
        <w:shd w:val="clear" w:color="auto" w:fill="FFFFFF"/>
        <w:spacing w:before="186" w:beforeAutospacing="0" w:after="0" w:afterAutospacing="0"/>
        <w:rPr>
          <w:rFonts w:ascii="Helvetica" w:hAnsi="Helvetica"/>
          <w:color w:val="000000"/>
        </w:rPr>
      </w:pPr>
      <w:bookmarkStart w:id="19" w:name="_Toc32102935"/>
      <w:r>
        <w:rPr>
          <w:rFonts w:ascii="Helvetica" w:hAnsi="Helvetica"/>
          <w:color w:val="000000"/>
        </w:rPr>
        <w:t xml:space="preserve">K </w:t>
      </w:r>
      <w:r w:rsidR="009773DE">
        <w:rPr>
          <w:rFonts w:ascii="Helvetica" w:hAnsi="Helvetica"/>
          <w:color w:val="000000"/>
        </w:rPr>
        <w:t>Neighbo</w:t>
      </w:r>
      <w:r w:rsidR="00F73FEF">
        <w:rPr>
          <w:rFonts w:ascii="Helvetica" w:hAnsi="Helvetica"/>
          <w:color w:val="000000"/>
        </w:rPr>
        <w:t>u</w:t>
      </w:r>
      <w:r w:rsidR="009773DE">
        <w:rPr>
          <w:rFonts w:ascii="Helvetica" w:hAnsi="Helvetica"/>
          <w:color w:val="000000"/>
        </w:rPr>
        <w:t>rs</w:t>
      </w:r>
      <w:r w:rsidR="00F73FEF">
        <w:rPr>
          <w:rFonts w:ascii="Helvetica" w:hAnsi="Helvetica"/>
          <w:color w:val="000000"/>
        </w:rPr>
        <w:t xml:space="preserve"> </w:t>
      </w:r>
      <w:r w:rsidR="009773DE">
        <w:rPr>
          <w:rFonts w:ascii="Helvetica" w:hAnsi="Helvetica"/>
          <w:color w:val="000000"/>
        </w:rPr>
        <w:t>Classifier</w:t>
      </w:r>
      <w:bookmarkEnd w:id="19"/>
    </w:p>
    <w:p w14:paraId="65462F43" w14:textId="0B1B04EB" w:rsidR="0094451C" w:rsidRDefault="0094451C" w:rsidP="0086338A">
      <w:r>
        <w:t>The algorithm is trained on 80% sample of the entire data set, probing different K values. As the diagram below demonstrates K=9 delivered a successful attempt to predict the labels with more than 75% accuracy, thus it was possible to find a way to identify neighbourhoods on the sides of the latte line based on their venues.</w:t>
      </w:r>
    </w:p>
    <w:p w14:paraId="27E533C8" w14:textId="1F004DCF" w:rsidR="009773DE" w:rsidRDefault="009773DE" w:rsidP="009773DE"/>
    <w:p w14:paraId="69B5C2FB" w14:textId="12715D63" w:rsidR="009773DE" w:rsidRPr="009773DE" w:rsidRDefault="0094451C" w:rsidP="009773DE">
      <w:r>
        <w:rPr>
          <w:noProof/>
        </w:rPr>
        <w:drawing>
          <wp:inline distT="0" distB="0" distL="0" distR="0" wp14:anchorId="7FBA7E7D" wp14:editId="6C92E1FC">
            <wp:extent cx="5731510" cy="2148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3BE30C7C" w14:textId="26986E36" w:rsidR="009773DE" w:rsidRDefault="009773DE" w:rsidP="00011A5E">
      <w:pPr>
        <w:pStyle w:val="Heading3"/>
        <w:numPr>
          <w:ilvl w:val="2"/>
          <w:numId w:val="11"/>
        </w:numPr>
        <w:shd w:val="clear" w:color="auto" w:fill="FFFFFF"/>
        <w:spacing w:before="186" w:beforeAutospacing="0" w:after="0" w:afterAutospacing="0"/>
        <w:rPr>
          <w:rFonts w:ascii="Helvetica" w:hAnsi="Helvetica"/>
          <w:color w:val="000000"/>
        </w:rPr>
      </w:pPr>
      <w:bookmarkStart w:id="20" w:name="_Toc32102936"/>
      <w:r>
        <w:rPr>
          <w:rFonts w:ascii="Helvetica" w:hAnsi="Helvetica"/>
          <w:color w:val="000000"/>
        </w:rPr>
        <w:t>Logistic Regression, SVM and Decision Tree</w:t>
      </w:r>
      <w:bookmarkEnd w:id="20"/>
    </w:p>
    <w:p w14:paraId="1062B935" w14:textId="3BB63047" w:rsidR="009773DE" w:rsidRDefault="009773DE" w:rsidP="004B4750">
      <w:r>
        <w:t xml:space="preserve">Since our data has many different </w:t>
      </w:r>
      <w:r w:rsidR="0094451C">
        <w:t>venue-types</w:t>
      </w:r>
      <w:r>
        <w:t xml:space="preserve"> the random selection process of creating train/test sets can have a large impact on the outcome of analysis. For this </w:t>
      </w:r>
      <w:r w:rsidR="0094451C">
        <w:t>reason,</w:t>
      </w:r>
      <w:r>
        <w:t xml:space="preserve"> SVM, Decision Tree and Logistic Regression is executed 50 times with 10 different randomisation and 5 different test size</w:t>
      </w:r>
      <w:r w:rsidR="0086338A">
        <w:t>s</w:t>
      </w:r>
      <w:r>
        <w:t xml:space="preserve">. This solution is somewhat similar to bootstrapping, though the consideration and the </w:t>
      </w:r>
      <w:r w:rsidR="0094451C">
        <w:t>implementation</w:t>
      </w:r>
      <w:r>
        <w:t xml:space="preserve"> not the exact same. In the output for every test set size the average accuracy is calculated from the 10 random test set generation. This helps reducing the effect of randomisation and accidental overfitting.</w:t>
      </w:r>
    </w:p>
    <w:p w14:paraId="1E039B2A" w14:textId="2DEACE7F" w:rsidR="009773DE" w:rsidRDefault="0094451C" w:rsidP="004B4750">
      <w:r>
        <w:t>The following boxplot diagrams show the findings at different test set sizes. As seen, when the model was trained on the 70% of the data the results were consistent, otherwise the random selection had a high impact on the outcome.</w:t>
      </w:r>
    </w:p>
    <w:p w14:paraId="4C5ABF8C" w14:textId="5073365A" w:rsidR="009773DE" w:rsidRDefault="009773DE" w:rsidP="009773DE"/>
    <w:p w14:paraId="6EF8F907" w14:textId="3066C735" w:rsidR="009773DE" w:rsidRDefault="00F73FEF" w:rsidP="009773DE">
      <w:r>
        <w:rPr>
          <w:noProof/>
        </w:rPr>
        <w:lastRenderedPageBreak/>
        <w:drawing>
          <wp:inline distT="0" distB="0" distL="0" distR="0" wp14:anchorId="1F45D3CE" wp14:editId="63F2B3ED">
            <wp:extent cx="5731510" cy="3245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45485"/>
                    </a:xfrm>
                    <a:prstGeom prst="rect">
                      <a:avLst/>
                    </a:prstGeom>
                    <a:noFill/>
                    <a:ln>
                      <a:noFill/>
                    </a:ln>
                  </pic:spPr>
                </pic:pic>
              </a:graphicData>
            </a:graphic>
          </wp:inline>
        </w:drawing>
      </w:r>
    </w:p>
    <w:p w14:paraId="7B1E9F64" w14:textId="170A6F3E" w:rsidR="009773DE" w:rsidRDefault="009773DE" w:rsidP="009773DE"/>
    <w:p w14:paraId="065A64EF" w14:textId="7CA4D794" w:rsidR="009773DE" w:rsidRDefault="0094451C" w:rsidP="009773DE">
      <w:r>
        <w:t>SVM did not produce consistent outcome on any size of test sets.</w:t>
      </w:r>
    </w:p>
    <w:p w14:paraId="04B52CCB" w14:textId="2EEFE844" w:rsidR="009773DE" w:rsidRDefault="00F73FEF" w:rsidP="009773DE">
      <w:r>
        <w:rPr>
          <w:noProof/>
        </w:rPr>
        <w:drawing>
          <wp:inline distT="0" distB="0" distL="0" distR="0" wp14:anchorId="4C769BB8" wp14:editId="30BE8202">
            <wp:extent cx="5731510" cy="3245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45485"/>
                    </a:xfrm>
                    <a:prstGeom prst="rect">
                      <a:avLst/>
                    </a:prstGeom>
                    <a:noFill/>
                    <a:ln>
                      <a:noFill/>
                    </a:ln>
                  </pic:spPr>
                </pic:pic>
              </a:graphicData>
            </a:graphic>
          </wp:inline>
        </w:drawing>
      </w:r>
    </w:p>
    <w:p w14:paraId="627B2E57" w14:textId="70881601" w:rsidR="009773DE" w:rsidRDefault="0094451C" w:rsidP="009773DE">
      <w:r>
        <w:t>Decision tree was relatively consistent between 20-50% but did not perform well overall.</w:t>
      </w:r>
    </w:p>
    <w:p w14:paraId="0A3CCEF2" w14:textId="4B8BFA80" w:rsidR="009773DE" w:rsidRDefault="00F73FEF" w:rsidP="009773DE">
      <w:r>
        <w:rPr>
          <w:noProof/>
        </w:rPr>
        <w:lastRenderedPageBreak/>
        <w:drawing>
          <wp:inline distT="0" distB="0" distL="0" distR="0" wp14:anchorId="77B62D8E" wp14:editId="1CD25177">
            <wp:extent cx="5731510" cy="3245239"/>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5239"/>
                    </a:xfrm>
                    <a:prstGeom prst="rect">
                      <a:avLst/>
                    </a:prstGeom>
                    <a:noFill/>
                    <a:ln>
                      <a:noFill/>
                    </a:ln>
                  </pic:spPr>
                </pic:pic>
              </a:graphicData>
            </a:graphic>
          </wp:inline>
        </w:drawing>
      </w:r>
    </w:p>
    <w:p w14:paraId="0D4C26A7" w14:textId="036227EC" w:rsidR="009773DE" w:rsidRDefault="009773DE" w:rsidP="009773DE"/>
    <w:p w14:paraId="6015CCCA" w14:textId="77777777" w:rsidR="009773DE" w:rsidRDefault="009773DE" w:rsidP="00011A5E">
      <w:pPr>
        <w:pStyle w:val="Heading1"/>
        <w:numPr>
          <w:ilvl w:val="0"/>
          <w:numId w:val="11"/>
        </w:numPr>
      </w:pPr>
      <w:bookmarkStart w:id="21" w:name="_Toc32102937"/>
      <w:r>
        <w:t>Conclusion</w:t>
      </w:r>
      <w:bookmarkEnd w:id="21"/>
    </w:p>
    <w:p w14:paraId="5FD2CAAB" w14:textId="56461BF0" w:rsidR="00B42577" w:rsidRDefault="009773DE" w:rsidP="004B4750">
      <w:r>
        <w:t xml:space="preserve">4 machine </w:t>
      </w:r>
      <w:r w:rsidR="00B42577">
        <w:t>algorithms</w:t>
      </w:r>
      <w:r>
        <w:t xml:space="preserve"> </w:t>
      </w:r>
      <w:r w:rsidR="00B42577">
        <w:t>have</w:t>
      </w:r>
      <w:r>
        <w:t xml:space="preserve"> been tested whether with their help we can predict from Foursquare data if a suburb is north or south of the Latte Line. </w:t>
      </w:r>
    </w:p>
    <w:p w14:paraId="52184E4A" w14:textId="4888B403" w:rsidR="00B42577" w:rsidRDefault="009773DE" w:rsidP="004B4750">
      <w:r>
        <w:t xml:space="preserve">Due to the low number of elements in the samples we can consider </w:t>
      </w:r>
      <w:r w:rsidR="0086338A">
        <w:t xml:space="preserve">that </w:t>
      </w:r>
      <w:r>
        <w:t xml:space="preserve">the use of 90% of records in the training set </w:t>
      </w:r>
      <w:r w:rsidR="0086338A">
        <w:t xml:space="preserve">is </w:t>
      </w:r>
      <w:r w:rsidR="00B42577">
        <w:t xml:space="preserve">overfitting </w:t>
      </w:r>
      <w:r w:rsidR="0086338A">
        <w:t>thus</w:t>
      </w:r>
      <w:r w:rsidR="00B42577">
        <w:t xml:space="preserve"> exclude their validity to test the latte line.</w:t>
      </w:r>
    </w:p>
    <w:p w14:paraId="3F5E567F" w14:textId="4FDD913A" w:rsidR="009773DE" w:rsidRDefault="009773DE" w:rsidP="004B4750">
      <w:r>
        <w:t xml:space="preserve">K Neighbours passed the initially set 75% accuracy </w:t>
      </w:r>
      <w:r w:rsidR="00B42577">
        <w:t>expectations</w:t>
      </w:r>
      <w:r>
        <w:t xml:space="preserve">, Logistic regression was relatively close (considering the </w:t>
      </w:r>
      <w:r w:rsidR="00B42577">
        <w:t>threshold</w:t>
      </w:r>
      <w:r>
        <w:t xml:space="preserve"> was arbitrary), while SVM and Decision Tree </w:t>
      </w:r>
      <w:r w:rsidR="0086338A">
        <w:t>performed</w:t>
      </w:r>
      <w:r>
        <w:t xml:space="preserve"> below </w:t>
      </w:r>
      <w:r w:rsidR="0086338A">
        <w:t xml:space="preserve">our </w:t>
      </w:r>
      <w:r>
        <w:t>pass mark. This suggest that based on venue types it is</w:t>
      </w:r>
      <w:r w:rsidR="00B42577">
        <w:t xml:space="preserve"> technically</w:t>
      </w:r>
      <w:r>
        <w:t xml:space="preserve"> possible to </w:t>
      </w:r>
      <w:r w:rsidR="00B42577">
        <w:t>predict</w:t>
      </w:r>
      <w:r>
        <w:t xml:space="preserve"> the location of a suburb</w:t>
      </w:r>
      <w:r w:rsidR="0086338A">
        <w:t xml:space="preserve"> on the 2 sides of the latte line.</w:t>
      </w:r>
    </w:p>
    <w:p w14:paraId="3604D48F" w14:textId="77777777" w:rsidR="009773DE" w:rsidRDefault="009773DE" w:rsidP="00011A5E">
      <w:pPr>
        <w:pStyle w:val="Heading1"/>
        <w:numPr>
          <w:ilvl w:val="0"/>
          <w:numId w:val="11"/>
        </w:numPr>
      </w:pPr>
      <w:bookmarkStart w:id="22" w:name="_Toc32102938"/>
      <w:r>
        <w:t>Final thoughts</w:t>
      </w:r>
      <w:bookmarkEnd w:id="22"/>
    </w:p>
    <w:p w14:paraId="7BE8E918" w14:textId="77777777" w:rsidR="00011A5E" w:rsidRDefault="009773DE" w:rsidP="004B4750">
      <w:r>
        <w:t xml:space="preserve">It is important to note that based on venue types not only the 'Latte Line' quality can be determined since suburbs differ </w:t>
      </w:r>
      <w:r w:rsidR="00B42577">
        <w:t xml:space="preserve">from </w:t>
      </w:r>
      <w:r>
        <w:t xml:space="preserve">and resemble </w:t>
      </w:r>
      <w:r w:rsidR="00B42577">
        <w:t xml:space="preserve">to each other </w:t>
      </w:r>
      <w:r>
        <w:t>in many factors</w:t>
      </w:r>
      <w:r w:rsidR="00B42577">
        <w:t xml:space="preserve">. It is very likely that using a different labelling e.g. to hilly and beach-side areas would also be successful, just as commercial versus residential, dense and central versus far-away and secluded. Thus, while technically it was possible to find similarities between suburbs on the same side of the line based on venue types, it does not necessarily mean that the underlying cause is lifestyle. </w:t>
      </w:r>
    </w:p>
    <w:p w14:paraId="798EF0CB" w14:textId="77777777" w:rsidR="00011A5E" w:rsidRDefault="00011A5E" w:rsidP="004B4750"/>
    <w:p w14:paraId="709D5521" w14:textId="77777777" w:rsidR="00011A5E" w:rsidRDefault="00011A5E">
      <w:pPr>
        <w:jc w:val="left"/>
      </w:pPr>
      <w:r>
        <w:br w:type="page"/>
      </w:r>
    </w:p>
    <w:p w14:paraId="725B3E99" w14:textId="7BB88398" w:rsidR="009773DE" w:rsidRDefault="004B4750" w:rsidP="004B4750">
      <w:r>
        <w:lastRenderedPageBreak/>
        <w:t>As a</w:t>
      </w:r>
      <w:r w:rsidR="00B42577">
        <w:t>nalysing the best prediction results provided by the K neighbours classifie</w:t>
      </w:r>
      <w:r>
        <w:t>r</w:t>
      </w:r>
      <w:r w:rsidR="00B42577">
        <w:t>, it is difficult to agree with the classification of many suburbs if we consider lifestyle only.</w:t>
      </w:r>
    </w:p>
    <w:p w14:paraId="67A2383D" w14:textId="55545C24" w:rsidR="009773DE" w:rsidRDefault="009773DE" w:rsidP="009773DE"/>
    <w:p w14:paraId="6C013960" w14:textId="77777777" w:rsidR="004B4750" w:rsidRDefault="007D0CD9" w:rsidP="004B4750">
      <w:pPr>
        <w:keepNext/>
      </w:pPr>
      <w:r>
        <w:rPr>
          <w:noProof/>
        </w:rPr>
        <w:drawing>
          <wp:inline distT="0" distB="0" distL="0" distR="0" wp14:anchorId="79589C98" wp14:editId="577C5D04">
            <wp:extent cx="5553075" cy="5400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5400675"/>
                    </a:xfrm>
                    <a:prstGeom prst="rect">
                      <a:avLst/>
                    </a:prstGeom>
                  </pic:spPr>
                </pic:pic>
              </a:graphicData>
            </a:graphic>
          </wp:inline>
        </w:drawing>
      </w:r>
    </w:p>
    <w:p w14:paraId="205FC512" w14:textId="0EB7F7BB" w:rsidR="009773DE" w:rsidRPr="009773DE" w:rsidRDefault="004B4750" w:rsidP="004B4750">
      <w:pPr>
        <w:pStyle w:val="Caption"/>
        <w:jc w:val="left"/>
      </w:pPr>
      <w:r>
        <w:t xml:space="preserve">Figure </w:t>
      </w:r>
      <w:r>
        <w:fldChar w:fldCharType="begin"/>
      </w:r>
      <w:r>
        <w:instrText xml:space="preserve"> SEQ Figure \* ARABIC </w:instrText>
      </w:r>
      <w:r>
        <w:fldChar w:fldCharType="separate"/>
      </w:r>
      <w:r>
        <w:rPr>
          <w:noProof/>
        </w:rPr>
        <w:t>3</w:t>
      </w:r>
      <w:r>
        <w:fldChar w:fldCharType="end"/>
      </w:r>
      <w:r>
        <w:t>: Predicted location of the suburbs with the best performing model</w:t>
      </w:r>
    </w:p>
    <w:sectPr w:rsidR="009773DE" w:rsidRPr="009773DE" w:rsidSect="00102288">
      <w:pgSz w:w="11906" w:h="16838"/>
      <w:pgMar w:top="851"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9566B" w14:textId="77777777" w:rsidR="002911C8" w:rsidRDefault="002911C8" w:rsidP="009503C4">
      <w:pPr>
        <w:spacing w:after="0" w:line="240" w:lineRule="auto"/>
      </w:pPr>
      <w:r>
        <w:separator/>
      </w:r>
    </w:p>
  </w:endnote>
  <w:endnote w:type="continuationSeparator" w:id="0">
    <w:p w14:paraId="7632EFF5" w14:textId="77777777" w:rsidR="002911C8" w:rsidRDefault="002911C8" w:rsidP="00950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85CAE" w14:textId="77777777" w:rsidR="002911C8" w:rsidRDefault="002911C8" w:rsidP="009503C4">
      <w:pPr>
        <w:spacing w:after="0" w:line="240" w:lineRule="auto"/>
      </w:pPr>
      <w:r>
        <w:separator/>
      </w:r>
    </w:p>
  </w:footnote>
  <w:footnote w:type="continuationSeparator" w:id="0">
    <w:p w14:paraId="6BBDCBAF" w14:textId="77777777" w:rsidR="002911C8" w:rsidRDefault="002911C8" w:rsidP="009503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57220"/>
    <w:multiLevelType w:val="hybridMultilevel"/>
    <w:tmpl w:val="91CCA6C0"/>
    <w:lvl w:ilvl="0" w:tplc="A1745FAA">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3F0BD3"/>
    <w:multiLevelType w:val="hybridMultilevel"/>
    <w:tmpl w:val="9F0CF65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473FBF"/>
    <w:multiLevelType w:val="hybridMultilevel"/>
    <w:tmpl w:val="73B8C99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2D0220D"/>
    <w:multiLevelType w:val="hybridMultilevel"/>
    <w:tmpl w:val="98C6546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9FA7547"/>
    <w:multiLevelType w:val="multilevel"/>
    <w:tmpl w:val="034CB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CF4700"/>
    <w:multiLevelType w:val="multilevel"/>
    <w:tmpl w:val="067AD792"/>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2AB639E"/>
    <w:multiLevelType w:val="hybridMultilevel"/>
    <w:tmpl w:val="064C0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E3475B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466120D"/>
    <w:multiLevelType w:val="hybridMultilevel"/>
    <w:tmpl w:val="73A0305E"/>
    <w:lvl w:ilvl="0" w:tplc="7DFA61D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77746F0"/>
    <w:multiLevelType w:val="multilevel"/>
    <w:tmpl w:val="6310B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0A7C0E"/>
    <w:multiLevelType w:val="hybridMultilevel"/>
    <w:tmpl w:val="E506B52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280CFD"/>
    <w:multiLevelType w:val="hybridMultilevel"/>
    <w:tmpl w:val="117ADD8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79050E5"/>
    <w:multiLevelType w:val="multilevel"/>
    <w:tmpl w:val="3594EF30"/>
    <w:lvl w:ilvl="0">
      <w:start w:val="1"/>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9"/>
  </w:num>
  <w:num w:numId="2">
    <w:abstractNumId w:val="4"/>
  </w:num>
  <w:num w:numId="3">
    <w:abstractNumId w:val="8"/>
  </w:num>
  <w:num w:numId="4">
    <w:abstractNumId w:val="6"/>
  </w:num>
  <w:num w:numId="5">
    <w:abstractNumId w:val="3"/>
  </w:num>
  <w:num w:numId="6">
    <w:abstractNumId w:val="0"/>
  </w:num>
  <w:num w:numId="7">
    <w:abstractNumId w:val="1"/>
  </w:num>
  <w:num w:numId="8">
    <w:abstractNumId w:val="10"/>
  </w:num>
  <w:num w:numId="9">
    <w:abstractNumId w:val="11"/>
  </w:num>
  <w:num w:numId="10">
    <w:abstractNumId w:val="2"/>
  </w:num>
  <w:num w:numId="11">
    <w:abstractNumId w:val="7"/>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3C4"/>
    <w:rsid w:val="00001F29"/>
    <w:rsid w:val="00011A5E"/>
    <w:rsid w:val="0004381E"/>
    <w:rsid w:val="000B5890"/>
    <w:rsid w:val="00102288"/>
    <w:rsid w:val="00170C9E"/>
    <w:rsid w:val="001C25E6"/>
    <w:rsid w:val="002020B0"/>
    <w:rsid w:val="0020397A"/>
    <w:rsid w:val="00212E7D"/>
    <w:rsid w:val="002911C8"/>
    <w:rsid w:val="004536EE"/>
    <w:rsid w:val="004B4750"/>
    <w:rsid w:val="00594928"/>
    <w:rsid w:val="006850CA"/>
    <w:rsid w:val="00707BC0"/>
    <w:rsid w:val="00723E80"/>
    <w:rsid w:val="007D0CD9"/>
    <w:rsid w:val="0086338A"/>
    <w:rsid w:val="0094451C"/>
    <w:rsid w:val="009503C4"/>
    <w:rsid w:val="009773DE"/>
    <w:rsid w:val="00A533E7"/>
    <w:rsid w:val="00A650D9"/>
    <w:rsid w:val="00A878BA"/>
    <w:rsid w:val="00AA236E"/>
    <w:rsid w:val="00B00EAB"/>
    <w:rsid w:val="00B42577"/>
    <w:rsid w:val="00BE707F"/>
    <w:rsid w:val="00E61080"/>
    <w:rsid w:val="00E82CA3"/>
    <w:rsid w:val="00EE1539"/>
    <w:rsid w:val="00F73F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BDD2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750"/>
    <w:pPr>
      <w:jc w:val="both"/>
    </w:pPr>
  </w:style>
  <w:style w:type="paragraph" w:styleId="Heading1">
    <w:name w:val="heading 1"/>
    <w:basedOn w:val="Normal"/>
    <w:next w:val="Normal"/>
    <w:link w:val="Heading1Char"/>
    <w:uiPriority w:val="9"/>
    <w:qFormat/>
    <w:rsid w:val="004B4750"/>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link w:val="Heading2Char"/>
    <w:uiPriority w:val="9"/>
    <w:qFormat/>
    <w:rsid w:val="00011A5E"/>
    <w:pPr>
      <w:spacing w:before="240" w:after="240"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9503C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unhideWhenUsed/>
    <w:qFormat/>
    <w:rsid w:val="009773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03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3C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11A5E"/>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9503C4"/>
    <w:rPr>
      <w:rFonts w:ascii="Times New Roman" w:eastAsia="Times New Roman" w:hAnsi="Times New Roman" w:cs="Times New Roman"/>
      <w:b/>
      <w:bCs/>
      <w:sz w:val="27"/>
      <w:szCs w:val="27"/>
      <w:lang w:eastAsia="en-AU"/>
    </w:rPr>
  </w:style>
  <w:style w:type="paragraph" w:styleId="NormalWeb">
    <w:name w:val="Normal (Web)"/>
    <w:basedOn w:val="Normal"/>
    <w:uiPriority w:val="99"/>
    <w:unhideWhenUsed/>
    <w:rsid w:val="009503C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503C4"/>
    <w:rPr>
      <w:color w:val="0000FF"/>
      <w:u w:val="single"/>
    </w:rPr>
  </w:style>
  <w:style w:type="character" w:customStyle="1" w:styleId="Heading1Char">
    <w:name w:val="Heading 1 Char"/>
    <w:basedOn w:val="DefaultParagraphFont"/>
    <w:link w:val="Heading1"/>
    <w:uiPriority w:val="9"/>
    <w:rsid w:val="004B4750"/>
    <w:rPr>
      <w:rFonts w:asciiTheme="majorHAnsi" w:eastAsiaTheme="majorEastAsia" w:hAnsiTheme="majorHAnsi" w:cstheme="majorBidi"/>
      <w:color w:val="2F5496" w:themeColor="accent1" w:themeShade="BF"/>
      <w:sz w:val="44"/>
      <w:szCs w:val="32"/>
    </w:rPr>
  </w:style>
  <w:style w:type="paragraph" w:styleId="ListParagraph">
    <w:name w:val="List Paragraph"/>
    <w:basedOn w:val="Normal"/>
    <w:uiPriority w:val="34"/>
    <w:qFormat/>
    <w:rsid w:val="00594928"/>
    <w:pPr>
      <w:ind w:left="720"/>
      <w:contextualSpacing/>
    </w:pPr>
  </w:style>
  <w:style w:type="paragraph" w:styleId="Caption">
    <w:name w:val="caption"/>
    <w:basedOn w:val="Normal"/>
    <w:next w:val="Normal"/>
    <w:uiPriority w:val="35"/>
    <w:unhideWhenUsed/>
    <w:qFormat/>
    <w:rsid w:val="0010228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773DE"/>
    <w:rPr>
      <w:rFonts w:asciiTheme="majorHAnsi" w:eastAsiaTheme="majorEastAsia" w:hAnsiTheme="majorHAnsi" w:cstheme="majorBidi"/>
      <w:i/>
      <w:iCs/>
      <w:color w:val="2F5496" w:themeColor="accent1" w:themeShade="BF"/>
    </w:rPr>
  </w:style>
  <w:style w:type="paragraph" w:styleId="NoSpacing">
    <w:name w:val="No Spacing"/>
    <w:uiPriority w:val="1"/>
    <w:qFormat/>
    <w:rsid w:val="009773DE"/>
    <w:pPr>
      <w:spacing w:after="0" w:line="240" w:lineRule="auto"/>
    </w:pPr>
  </w:style>
  <w:style w:type="paragraph" w:styleId="Subtitle">
    <w:name w:val="Subtitle"/>
    <w:basedOn w:val="Normal"/>
    <w:next w:val="Normal"/>
    <w:link w:val="SubtitleChar"/>
    <w:uiPriority w:val="11"/>
    <w:qFormat/>
    <w:rsid w:val="00011A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1A5E"/>
    <w:rPr>
      <w:rFonts w:eastAsiaTheme="minorEastAsia"/>
      <w:color w:val="5A5A5A" w:themeColor="text1" w:themeTint="A5"/>
      <w:spacing w:val="15"/>
    </w:rPr>
  </w:style>
  <w:style w:type="paragraph" w:styleId="TOCHeading">
    <w:name w:val="TOC Heading"/>
    <w:basedOn w:val="Heading1"/>
    <w:next w:val="Normal"/>
    <w:uiPriority w:val="39"/>
    <w:unhideWhenUsed/>
    <w:qFormat/>
    <w:rsid w:val="00011A5E"/>
    <w:pPr>
      <w:jc w:val="left"/>
      <w:outlineLvl w:val="9"/>
    </w:pPr>
    <w:rPr>
      <w:sz w:val="32"/>
      <w:lang w:val="en-US"/>
    </w:rPr>
  </w:style>
  <w:style w:type="paragraph" w:styleId="TOC1">
    <w:name w:val="toc 1"/>
    <w:basedOn w:val="Normal"/>
    <w:next w:val="Normal"/>
    <w:autoRedefine/>
    <w:uiPriority w:val="39"/>
    <w:unhideWhenUsed/>
    <w:rsid w:val="00011A5E"/>
    <w:pPr>
      <w:spacing w:after="100"/>
    </w:pPr>
  </w:style>
  <w:style w:type="paragraph" w:styleId="TOC2">
    <w:name w:val="toc 2"/>
    <w:basedOn w:val="Normal"/>
    <w:next w:val="Normal"/>
    <w:autoRedefine/>
    <w:uiPriority w:val="39"/>
    <w:unhideWhenUsed/>
    <w:rsid w:val="00011A5E"/>
    <w:pPr>
      <w:spacing w:after="100"/>
      <w:ind w:left="220"/>
    </w:pPr>
  </w:style>
  <w:style w:type="paragraph" w:styleId="TOC3">
    <w:name w:val="toc 3"/>
    <w:basedOn w:val="Normal"/>
    <w:next w:val="Normal"/>
    <w:autoRedefine/>
    <w:uiPriority w:val="39"/>
    <w:unhideWhenUsed/>
    <w:rsid w:val="00011A5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074028">
      <w:bodyDiv w:val="1"/>
      <w:marLeft w:val="0"/>
      <w:marRight w:val="0"/>
      <w:marTop w:val="0"/>
      <w:marBottom w:val="0"/>
      <w:divBdr>
        <w:top w:val="none" w:sz="0" w:space="0" w:color="auto"/>
        <w:left w:val="none" w:sz="0" w:space="0" w:color="auto"/>
        <w:bottom w:val="none" w:sz="0" w:space="0" w:color="auto"/>
        <w:right w:val="none" w:sz="0" w:space="0" w:color="auto"/>
      </w:divBdr>
    </w:div>
    <w:div w:id="321470793">
      <w:bodyDiv w:val="1"/>
      <w:marLeft w:val="0"/>
      <w:marRight w:val="0"/>
      <w:marTop w:val="0"/>
      <w:marBottom w:val="0"/>
      <w:divBdr>
        <w:top w:val="none" w:sz="0" w:space="0" w:color="auto"/>
        <w:left w:val="none" w:sz="0" w:space="0" w:color="auto"/>
        <w:bottom w:val="none" w:sz="0" w:space="0" w:color="auto"/>
        <w:right w:val="none" w:sz="0" w:space="0" w:color="auto"/>
      </w:divBdr>
    </w:div>
    <w:div w:id="404034986">
      <w:bodyDiv w:val="1"/>
      <w:marLeft w:val="0"/>
      <w:marRight w:val="0"/>
      <w:marTop w:val="0"/>
      <w:marBottom w:val="0"/>
      <w:divBdr>
        <w:top w:val="none" w:sz="0" w:space="0" w:color="auto"/>
        <w:left w:val="none" w:sz="0" w:space="0" w:color="auto"/>
        <w:bottom w:val="none" w:sz="0" w:space="0" w:color="auto"/>
        <w:right w:val="none" w:sz="0" w:space="0" w:color="auto"/>
      </w:divBdr>
    </w:div>
    <w:div w:id="583074099">
      <w:bodyDiv w:val="1"/>
      <w:marLeft w:val="0"/>
      <w:marRight w:val="0"/>
      <w:marTop w:val="0"/>
      <w:marBottom w:val="0"/>
      <w:divBdr>
        <w:top w:val="none" w:sz="0" w:space="0" w:color="auto"/>
        <w:left w:val="none" w:sz="0" w:space="0" w:color="auto"/>
        <w:bottom w:val="none" w:sz="0" w:space="0" w:color="auto"/>
        <w:right w:val="none" w:sz="0" w:space="0" w:color="auto"/>
      </w:divBdr>
    </w:div>
    <w:div w:id="590897155">
      <w:bodyDiv w:val="1"/>
      <w:marLeft w:val="0"/>
      <w:marRight w:val="0"/>
      <w:marTop w:val="0"/>
      <w:marBottom w:val="0"/>
      <w:divBdr>
        <w:top w:val="none" w:sz="0" w:space="0" w:color="auto"/>
        <w:left w:val="none" w:sz="0" w:space="0" w:color="auto"/>
        <w:bottom w:val="none" w:sz="0" w:space="0" w:color="auto"/>
        <w:right w:val="none" w:sz="0" w:space="0" w:color="auto"/>
      </w:divBdr>
    </w:div>
    <w:div w:id="713313892">
      <w:bodyDiv w:val="1"/>
      <w:marLeft w:val="0"/>
      <w:marRight w:val="0"/>
      <w:marTop w:val="0"/>
      <w:marBottom w:val="0"/>
      <w:divBdr>
        <w:top w:val="none" w:sz="0" w:space="0" w:color="auto"/>
        <w:left w:val="none" w:sz="0" w:space="0" w:color="auto"/>
        <w:bottom w:val="none" w:sz="0" w:space="0" w:color="auto"/>
        <w:right w:val="none" w:sz="0" w:space="0" w:color="auto"/>
      </w:divBdr>
    </w:div>
    <w:div w:id="1046485464">
      <w:bodyDiv w:val="1"/>
      <w:marLeft w:val="0"/>
      <w:marRight w:val="0"/>
      <w:marTop w:val="0"/>
      <w:marBottom w:val="0"/>
      <w:divBdr>
        <w:top w:val="none" w:sz="0" w:space="0" w:color="auto"/>
        <w:left w:val="none" w:sz="0" w:space="0" w:color="auto"/>
        <w:bottom w:val="none" w:sz="0" w:space="0" w:color="auto"/>
        <w:right w:val="none" w:sz="0" w:space="0" w:color="auto"/>
      </w:divBdr>
      <w:divsChild>
        <w:div w:id="756898590">
          <w:marLeft w:val="0"/>
          <w:marRight w:val="0"/>
          <w:marTop w:val="0"/>
          <w:marBottom w:val="0"/>
          <w:divBdr>
            <w:top w:val="none" w:sz="0" w:space="0" w:color="auto"/>
            <w:left w:val="none" w:sz="0" w:space="0" w:color="auto"/>
            <w:bottom w:val="none" w:sz="0" w:space="0" w:color="auto"/>
            <w:right w:val="none" w:sz="0" w:space="0" w:color="auto"/>
          </w:divBdr>
        </w:div>
      </w:divsChild>
    </w:div>
    <w:div w:id="1428114241">
      <w:bodyDiv w:val="1"/>
      <w:marLeft w:val="0"/>
      <w:marRight w:val="0"/>
      <w:marTop w:val="0"/>
      <w:marBottom w:val="0"/>
      <w:divBdr>
        <w:top w:val="none" w:sz="0" w:space="0" w:color="auto"/>
        <w:left w:val="none" w:sz="0" w:space="0" w:color="auto"/>
        <w:bottom w:val="none" w:sz="0" w:space="0" w:color="auto"/>
        <w:right w:val="none" w:sz="0" w:space="0" w:color="auto"/>
      </w:divBdr>
    </w:div>
    <w:div w:id="1624530719">
      <w:bodyDiv w:val="1"/>
      <w:marLeft w:val="0"/>
      <w:marRight w:val="0"/>
      <w:marTop w:val="0"/>
      <w:marBottom w:val="0"/>
      <w:divBdr>
        <w:top w:val="none" w:sz="0" w:space="0" w:color="auto"/>
        <w:left w:val="none" w:sz="0" w:space="0" w:color="auto"/>
        <w:bottom w:val="none" w:sz="0" w:space="0" w:color="auto"/>
        <w:right w:val="none" w:sz="0" w:space="0" w:color="auto"/>
      </w:divBdr>
    </w:div>
    <w:div w:id="1662342933">
      <w:bodyDiv w:val="1"/>
      <w:marLeft w:val="0"/>
      <w:marRight w:val="0"/>
      <w:marTop w:val="0"/>
      <w:marBottom w:val="0"/>
      <w:divBdr>
        <w:top w:val="none" w:sz="0" w:space="0" w:color="auto"/>
        <w:left w:val="none" w:sz="0" w:space="0" w:color="auto"/>
        <w:bottom w:val="none" w:sz="0" w:space="0" w:color="auto"/>
        <w:right w:val="none" w:sz="0" w:space="0" w:color="auto"/>
      </w:divBdr>
    </w:div>
    <w:div w:id="171508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abc.net.au/news/2019-12-17/sydneys-latte-line-divides-job-and-housing-opportunities/11803706"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0B88B-8711-4F92-94DA-C0C4679BD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2020-02-05T05:19:00Z</dcterms:created>
  <dcterms:modified xsi:type="dcterms:W3CDTF">2020-02-08T14:09:00Z</dcterms:modified>
</cp:coreProperties>
</file>