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01" w:rsidRPr="009C0EE8" w:rsidRDefault="00070301" w:rsidP="00070301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Prelab Instructions </w:t>
      </w:r>
      <w:r w:rsidR="00CF6300">
        <w:rPr>
          <w:b/>
          <w:bCs/>
          <w:sz w:val="32"/>
          <w:szCs w:val="32"/>
        </w:rPr>
        <w:t>for</w:t>
      </w:r>
      <w:r>
        <w:rPr>
          <w:b/>
          <w:bCs/>
          <w:sz w:val="32"/>
          <w:szCs w:val="32"/>
        </w:rPr>
        <w:t xml:space="preserve"> </w:t>
      </w:r>
      <w:r w:rsidRPr="009C0EE8">
        <w:rPr>
          <w:b/>
          <w:bCs/>
          <w:sz w:val="32"/>
          <w:szCs w:val="32"/>
        </w:rPr>
        <w:t>Experiment</w:t>
      </w:r>
      <w:r>
        <w:rPr>
          <w:b/>
          <w:bCs/>
          <w:sz w:val="32"/>
          <w:szCs w:val="32"/>
        </w:rPr>
        <w:t>#3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ENEE2103</w:t>
      </w:r>
    </w:p>
    <w:p w:rsidR="00070301" w:rsidRDefault="00070301" w:rsidP="00070301">
      <w:pPr>
        <w:tabs>
          <w:tab w:val="left" w:pos="2850"/>
        </w:tabs>
        <w:bidi w:val="0"/>
        <w:rPr>
          <w:sz w:val="22"/>
          <w:szCs w:val="22"/>
        </w:rPr>
      </w:pPr>
    </w:p>
    <w:p w:rsidR="00070301" w:rsidRPr="00436323" w:rsidRDefault="00070301" w:rsidP="00070301">
      <w:pPr>
        <w:tabs>
          <w:tab w:val="left" w:pos="2850"/>
        </w:tabs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and Second Order Circuit</w:t>
      </w:r>
    </w:p>
    <w:p w:rsidR="00070301" w:rsidRPr="00034E65" w:rsidRDefault="00070301" w:rsidP="00070301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Pre-lab:</w:t>
      </w:r>
      <w:r w:rsidR="00CF6300">
        <w:rPr>
          <w:b/>
          <w:bCs/>
          <w:sz w:val="22"/>
          <w:szCs w:val="22"/>
        </w:rPr>
        <w:t xml:space="preserve"> </w:t>
      </w:r>
    </w:p>
    <w:p w:rsidR="00070301" w:rsidRDefault="00070301" w:rsidP="00070301">
      <w:pPr>
        <w:pStyle w:val="ListParagraph"/>
        <w:numPr>
          <w:ilvl w:val="0"/>
          <w:numId w:val="8"/>
        </w:numPr>
        <w:bidi w:val="0"/>
      </w:pPr>
      <w:r>
        <w:t xml:space="preserve">Simulate the circuits in the procedure section and determine the required values) </w:t>
      </w:r>
    </w:p>
    <w:p w:rsidR="00070301" w:rsidRDefault="00070301" w:rsidP="00070301">
      <w:pPr>
        <w:pStyle w:val="ListParagraph"/>
        <w:bidi w:val="0"/>
      </w:pPr>
    </w:p>
    <w:p w:rsidR="00070301" w:rsidRDefault="00070301" w:rsidP="00070301">
      <w:pPr>
        <w:pStyle w:val="Heading1"/>
        <w:numPr>
          <w:ilvl w:val="0"/>
          <w:numId w:val="9"/>
        </w:numPr>
      </w:pPr>
      <w:r>
        <w:t>RC Circuit:</w:t>
      </w:r>
    </w:p>
    <w:p w:rsidR="00070301" w:rsidRDefault="00070301" w:rsidP="003A63C7">
      <w:pPr>
        <w:pStyle w:val="Heading1"/>
        <w:numPr>
          <w:ilvl w:val="0"/>
          <w:numId w:val="10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 xml:space="preserve">Connect the circuit of  Fig (3.1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>in Pspice</w:t>
      </w: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="00CF6300">
        <w:rPr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00CF6300" w:rsidRPr="00B37778" w:rsidRDefault="00CF6300" w:rsidP="00CF6300">
      <w:pPr>
        <w:bidi w:val="0"/>
        <w:ind w:left="360" w:firstLine="720"/>
      </w:pPr>
    </w:p>
    <w:p w:rsidR="00CF6300" w:rsidRPr="00B37778" w:rsidRDefault="00B674F6" w:rsidP="00B674F6">
      <w:pPr>
        <w:pStyle w:val="ListParagraph"/>
        <w:bidi w:val="0"/>
        <w:jc w:val="center"/>
      </w:pPr>
      <w:r>
        <w:rPr>
          <w:noProof/>
        </w:rPr>
        <w:drawing>
          <wp:inline distT="0" distB="0" distL="0" distR="0" wp14:anchorId="613068F8" wp14:editId="2B9D392F">
            <wp:extent cx="32099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1" w:rsidRDefault="00070301" w:rsidP="00070301">
      <w:pPr>
        <w:pStyle w:val="ListParagraph"/>
        <w:numPr>
          <w:ilvl w:val="0"/>
          <w:numId w:val="10"/>
        </w:numPr>
        <w:bidi w:val="0"/>
      </w:pPr>
      <w:r>
        <w:t xml:space="preserve">Use </w:t>
      </w:r>
      <w:proofErr w:type="spellStart"/>
      <w:r>
        <w:t>Vpulse</w:t>
      </w:r>
      <w:proofErr w:type="spellEnd"/>
      <w:r>
        <w:t xml:space="preserve"> to replace the </w:t>
      </w:r>
      <w:r w:rsidRPr="00B37778">
        <w:t xml:space="preserve">square wave </w:t>
      </w:r>
      <w:r>
        <w:t>with the following setting:</w:t>
      </w:r>
    </w:p>
    <w:p w:rsidR="00070301" w:rsidRDefault="00070301" w:rsidP="00070301">
      <w:pPr>
        <w:pStyle w:val="ListParagraph"/>
        <w:bidi w:val="0"/>
      </w:pPr>
      <w:r>
        <w:rPr>
          <w:noProof/>
        </w:rPr>
        <w:drawing>
          <wp:inline distT="0" distB="0" distL="0" distR="0" wp14:anchorId="0A50DA5E" wp14:editId="06DC9B34">
            <wp:extent cx="4352925" cy="24908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90" cy="25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1" w:rsidRDefault="00070301" w:rsidP="00070301">
      <w:pPr>
        <w:pStyle w:val="ListParagraph"/>
        <w:bidi w:val="0"/>
      </w:pPr>
    </w:p>
    <w:p w:rsidR="00070301" w:rsidRDefault="00070301" w:rsidP="00070301">
      <w:pPr>
        <w:pStyle w:val="ListParagraph"/>
        <w:bidi w:val="0"/>
      </w:pPr>
      <w:r>
        <w:t>PER=period=1/f=1/50=20m</w:t>
      </w:r>
    </w:p>
    <w:p w:rsidR="00070301" w:rsidRDefault="00070301" w:rsidP="00070301">
      <w:pPr>
        <w:pStyle w:val="ListParagraph"/>
        <w:bidi w:val="0"/>
      </w:pPr>
      <w:r>
        <w:t>PW= pulse width=0.5T=10m</w:t>
      </w:r>
    </w:p>
    <w:p w:rsidR="00070301" w:rsidRPr="00B37778" w:rsidRDefault="00070301" w:rsidP="00070301">
      <w:pPr>
        <w:pStyle w:val="ListParagraph"/>
        <w:bidi w:val="0"/>
      </w:pPr>
    </w:p>
    <w:p w:rsidR="00070301" w:rsidRDefault="00070301" w:rsidP="00070301">
      <w:pPr>
        <w:pStyle w:val="ListParagraph"/>
        <w:numPr>
          <w:ilvl w:val="0"/>
          <w:numId w:val="10"/>
        </w:numPr>
        <w:bidi w:val="0"/>
      </w:pPr>
      <w:r>
        <w:t xml:space="preserve">Run transient analysis, make sure to adjust Final Time( at least one period of the signal) and Step ceiling to </w:t>
      </w:r>
      <w:r w:rsidR="003A63C7">
        <w:t>1% of the period or less</w:t>
      </w:r>
    </w:p>
    <w:p w:rsidR="003A63C7" w:rsidRDefault="003A63C7" w:rsidP="003A63C7">
      <w:pPr>
        <w:bidi w:val="0"/>
      </w:pPr>
    </w:p>
    <w:p w:rsidR="003A63C7" w:rsidRPr="00B37778" w:rsidRDefault="003A63C7" w:rsidP="003A63C7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185A37E1" wp14:editId="00CED7FD">
            <wp:extent cx="4300802" cy="2609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461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1" w:rsidRPr="00B37778" w:rsidRDefault="003A63C7" w:rsidP="00070301">
      <w:pPr>
        <w:pStyle w:val="ListParagraph"/>
        <w:numPr>
          <w:ilvl w:val="0"/>
          <w:numId w:val="10"/>
        </w:numPr>
        <w:bidi w:val="0"/>
      </w:pPr>
      <w:r>
        <w:t>Plot the voltage across the capacitor and measure value of time constant on the plot using cursors</w:t>
      </w:r>
    </w:p>
    <w:p w:rsidR="00070301" w:rsidRPr="00B37778" w:rsidRDefault="00070301" w:rsidP="00070301">
      <w:pPr>
        <w:pStyle w:val="ListParagraph"/>
        <w:bidi w:val="0"/>
        <w:jc w:val="center"/>
      </w:pPr>
    </w:p>
    <w:p w:rsidR="00070301" w:rsidRDefault="00070301" w:rsidP="00070301">
      <w:pPr>
        <w:pStyle w:val="Heading1"/>
        <w:numPr>
          <w:ilvl w:val="0"/>
          <w:numId w:val="9"/>
        </w:numPr>
      </w:pPr>
      <w:r>
        <w:t>RL Circuit:</w:t>
      </w:r>
    </w:p>
    <w:p w:rsidR="00070301" w:rsidRDefault="00070301" w:rsidP="003A63C7">
      <w:pPr>
        <w:pStyle w:val="Heading1"/>
        <w:numPr>
          <w:ilvl w:val="0"/>
          <w:numId w:val="2"/>
        </w:numPr>
        <w:ind w:left="72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>Connect the circuit of  Fig (3.2</w:t>
      </w:r>
      <w:r w:rsidR="003A63C7">
        <w:rPr>
          <w:b w:val="0"/>
          <w:bCs w:val="0"/>
          <w:i w:val="0"/>
          <w:iCs w:val="0"/>
          <w:sz w:val="24"/>
          <w:szCs w:val="24"/>
          <w:u w:val="none"/>
        </w:rPr>
        <w:t>) in Pspice</w:t>
      </w: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>.</w:t>
      </w:r>
      <w:r w:rsidR="003A63C7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003939A5" w:rsidRDefault="003939A5" w:rsidP="003939A5">
      <w:pPr>
        <w:pStyle w:val="ListParagraph"/>
        <w:bidi w:val="0"/>
        <w:jc w:val="center"/>
      </w:pPr>
      <w:r>
        <w:object w:dxaOrig="8596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0.55pt;height:140.4pt" o:ole="">
            <v:imagedata r:id="rId10" o:title=""/>
          </v:shape>
          <o:OLEObject Type="Embed" ProgID="Visio.Drawing.15" ShapeID="_x0000_i1026" DrawAspect="Content" ObjectID="_1708932915" r:id="rId11"/>
        </w:object>
      </w:r>
    </w:p>
    <w:p w:rsidR="003939A5" w:rsidRPr="00C35E02" w:rsidRDefault="003939A5" w:rsidP="003939A5">
      <w:pPr>
        <w:pStyle w:val="ListParagraph"/>
        <w:bidi w:val="0"/>
        <w:jc w:val="center"/>
      </w:pPr>
      <w:r>
        <w:t xml:space="preserve">         </w:t>
      </w:r>
      <w:r w:rsidRPr="00C35E02">
        <w:t>Fig (3.2)</w:t>
      </w:r>
    </w:p>
    <w:p w:rsidR="00CF6300" w:rsidRPr="00CF6300" w:rsidRDefault="00CF6300" w:rsidP="00CF6300"/>
    <w:p w:rsidR="00070301" w:rsidRPr="00B37778" w:rsidRDefault="00070301" w:rsidP="003A63C7">
      <w:pPr>
        <w:pStyle w:val="Heading1"/>
        <w:numPr>
          <w:ilvl w:val="0"/>
          <w:numId w:val="2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 xml:space="preserve">Set the signal generator to generate a periodic square waveform </w:t>
      </w:r>
      <w:r w:rsidR="003A63C7">
        <w:rPr>
          <w:b w:val="0"/>
          <w:bCs w:val="0"/>
          <w:i w:val="0"/>
          <w:iCs w:val="0"/>
          <w:sz w:val="24"/>
          <w:szCs w:val="24"/>
          <w:u w:val="none"/>
        </w:rPr>
        <w:t xml:space="preserve">from </w:t>
      </w: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="003A63C7">
        <w:rPr>
          <w:b w:val="0"/>
          <w:bCs w:val="0"/>
          <w:i w:val="0"/>
          <w:iCs w:val="0"/>
          <w:sz w:val="24"/>
          <w:szCs w:val="24"/>
          <w:u w:val="none"/>
        </w:rPr>
        <w:t>0 to10V and f=</w:t>
      </w: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 xml:space="preserve">500Hz </w:t>
      </w:r>
    </w:p>
    <w:p w:rsidR="00070301" w:rsidRPr="00B37778" w:rsidRDefault="003A63C7" w:rsidP="003A63C7">
      <w:pPr>
        <w:pStyle w:val="Heading1"/>
        <w:numPr>
          <w:ilvl w:val="0"/>
          <w:numId w:val="2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Run transient analysis and display voltage and current responses of the i</w:t>
      </w:r>
      <w:r w:rsidR="00070301" w:rsidRPr="00B37778">
        <w:rPr>
          <w:b w:val="0"/>
          <w:bCs w:val="0"/>
          <w:i w:val="0"/>
          <w:iCs w:val="0"/>
          <w:sz w:val="24"/>
          <w:szCs w:val="24"/>
          <w:u w:val="none"/>
        </w:rPr>
        <w:t>nductor.</w:t>
      </w:r>
    </w:p>
    <w:p w:rsidR="00070301" w:rsidRPr="00B37778" w:rsidRDefault="00070301" w:rsidP="00070301">
      <w:pPr>
        <w:pStyle w:val="Heading1"/>
        <w:numPr>
          <w:ilvl w:val="0"/>
          <w:numId w:val="2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>Measure the time constant of the circuit and the steady state values of the voltage and current responses.</w:t>
      </w:r>
    </w:p>
    <w:p w:rsidR="00070301" w:rsidRPr="00B37778" w:rsidRDefault="00070301" w:rsidP="003A63C7">
      <w:pPr>
        <w:pStyle w:val="ListParagraph"/>
        <w:numPr>
          <w:ilvl w:val="0"/>
          <w:numId w:val="2"/>
        </w:numPr>
        <w:bidi w:val="0"/>
        <w:ind w:left="720"/>
      </w:pPr>
      <w:r w:rsidRPr="00B37778">
        <w:t>Change the period of the periodic square wave to T=2</w:t>
      </w:r>
      <w:r w:rsidRPr="00A10FBB">
        <w:rPr>
          <w:sz w:val="28"/>
          <w:szCs w:val="28"/>
        </w:rPr>
        <w:t>τ</w:t>
      </w:r>
      <w:r w:rsidRPr="00A10FBB">
        <w:rPr>
          <w:sz w:val="28"/>
          <w:szCs w:val="28"/>
          <w:vertAlign w:val="subscript"/>
        </w:rPr>
        <w:t>L</w:t>
      </w:r>
      <w:r w:rsidRPr="00B37778">
        <w:t xml:space="preserve"> and </w:t>
      </w:r>
      <w:r w:rsidR="003A63C7">
        <w:t>repeat steps above.</w:t>
      </w:r>
    </w:p>
    <w:p w:rsidR="00070301" w:rsidRDefault="00070301" w:rsidP="003A63C7">
      <w:pPr>
        <w:pStyle w:val="ListParagraph"/>
        <w:bidi w:val="0"/>
        <w:jc w:val="center"/>
      </w:pPr>
      <w:r>
        <w:t xml:space="preserve">    </w:t>
      </w:r>
    </w:p>
    <w:p w:rsidR="00070301" w:rsidRDefault="00070301" w:rsidP="00070301">
      <w:pPr>
        <w:pStyle w:val="Heading1"/>
        <w:numPr>
          <w:ilvl w:val="0"/>
          <w:numId w:val="9"/>
        </w:numPr>
      </w:pPr>
      <w:r>
        <w:t>RLC Circuit:</w:t>
      </w:r>
    </w:p>
    <w:p w:rsidR="00070301" w:rsidRPr="00D423E9" w:rsidRDefault="00070301" w:rsidP="00070301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D423E9">
        <w:rPr>
          <w:b/>
          <w:bCs/>
          <w:sz w:val="28"/>
          <w:szCs w:val="28"/>
        </w:rPr>
        <w:t>Response type</w:t>
      </w:r>
      <w:r>
        <w:rPr>
          <w:b/>
          <w:bCs/>
          <w:sz w:val="28"/>
          <w:szCs w:val="28"/>
        </w:rPr>
        <w:t>:</w:t>
      </w:r>
    </w:p>
    <w:p w:rsidR="00070301" w:rsidRDefault="00070301" w:rsidP="003A63C7">
      <w:pPr>
        <w:pStyle w:val="Heading1"/>
        <w:numPr>
          <w:ilvl w:val="0"/>
          <w:numId w:val="3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0C1404">
        <w:rPr>
          <w:b w:val="0"/>
          <w:bCs w:val="0"/>
          <w:i w:val="0"/>
          <w:iCs w:val="0"/>
          <w:sz w:val="24"/>
          <w:szCs w:val="24"/>
          <w:u w:val="none"/>
        </w:rPr>
        <w:t>Connect the circuit of  Fig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(3.3)</w:t>
      </w:r>
      <w:r w:rsidRPr="000C1404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="003A63C7">
        <w:rPr>
          <w:b w:val="0"/>
          <w:bCs w:val="0"/>
          <w:i w:val="0"/>
          <w:iCs w:val="0"/>
          <w:sz w:val="24"/>
          <w:szCs w:val="24"/>
          <w:u w:val="none"/>
        </w:rPr>
        <w:t>in Pspice</w:t>
      </w:r>
    </w:p>
    <w:p w:rsidR="00070301" w:rsidRDefault="00070301" w:rsidP="00070301"/>
    <w:p w:rsidR="003939A5" w:rsidRDefault="003939A5" w:rsidP="003939A5">
      <w:pPr>
        <w:pStyle w:val="Heading1"/>
        <w:numPr>
          <w:ilvl w:val="0"/>
          <w:numId w:val="3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003939A5" w:rsidRDefault="003939A5" w:rsidP="003939A5"/>
    <w:p w:rsidR="003939A5" w:rsidRPr="00542754" w:rsidRDefault="003939A5" w:rsidP="003939A5">
      <w:pPr>
        <w:jc w:val="center"/>
      </w:pPr>
      <w:r>
        <w:object w:dxaOrig="6270" w:dyaOrig="2791">
          <v:shape id="_x0000_i1027" type="#_x0000_t75" style="width:314.15pt;height:139pt" o:ole="">
            <v:imagedata r:id="rId12" o:title=""/>
          </v:shape>
          <o:OLEObject Type="Embed" ProgID="Visio.Drawing.15" ShapeID="_x0000_i1027" DrawAspect="Content" ObjectID="_1708932916" r:id="rId13"/>
        </w:object>
      </w:r>
    </w:p>
    <w:p w:rsidR="00070301" w:rsidRPr="00C35E02" w:rsidRDefault="00070301" w:rsidP="00070301">
      <w:pPr>
        <w:pStyle w:val="ListParagraph"/>
        <w:bidi w:val="0"/>
        <w:ind w:left="1440"/>
        <w:jc w:val="center"/>
      </w:pPr>
      <w:r w:rsidRPr="00C35E02">
        <w:t>Fig (3.3)</w:t>
      </w:r>
    </w:p>
    <w:p w:rsidR="00070301" w:rsidRPr="000C1404" w:rsidRDefault="003A63C7" w:rsidP="00070301">
      <w:pPr>
        <w:pStyle w:val="ListParagraph"/>
        <w:numPr>
          <w:ilvl w:val="0"/>
          <w:numId w:val="3"/>
        </w:numPr>
        <w:bidi w:val="0"/>
        <w:ind w:left="720"/>
      </w:pPr>
      <w:r>
        <w:t xml:space="preserve">Display </w:t>
      </w:r>
      <w:r w:rsidR="00867DF5">
        <w:t>the voltage</w:t>
      </w:r>
      <w:r>
        <w:t xml:space="preserve"> across</w:t>
      </w:r>
      <w:r w:rsidR="00070301" w:rsidRPr="000C1404">
        <w:t xml:space="preserve"> the capacitor.</w:t>
      </w:r>
    </w:p>
    <w:p w:rsidR="004A460F" w:rsidRPr="003939A5" w:rsidRDefault="004A460F" w:rsidP="000F5FBA">
      <w:pPr>
        <w:pStyle w:val="ListParagraph"/>
        <w:numPr>
          <w:ilvl w:val="0"/>
          <w:numId w:val="3"/>
        </w:numPr>
        <w:bidi w:val="0"/>
        <w:ind w:left="720"/>
        <w:rPr>
          <w:color w:val="FF0000"/>
        </w:rPr>
      </w:pPr>
      <w:r w:rsidRPr="003939A5">
        <w:rPr>
          <w:color w:val="FF0000"/>
        </w:rPr>
        <w:t>Calculate R3 to give critically damped response</w:t>
      </w:r>
      <w:r w:rsidR="00867DF5" w:rsidRPr="003939A5">
        <w:rPr>
          <w:color w:val="FF0000"/>
        </w:rPr>
        <w:t xml:space="preserve"> </w:t>
      </w:r>
      <w:r w:rsidR="000F5FBA" w:rsidRPr="003939A5">
        <w:rPr>
          <w:color w:val="FF0000"/>
        </w:rPr>
        <w:t xml:space="preserve">( Note that </w:t>
      </w:r>
      <w:proofErr w:type="spellStart"/>
      <w:r w:rsidR="000F5FBA" w:rsidRPr="003939A5">
        <w:rPr>
          <w:rFonts w:asciiTheme="majorBidi" w:hAnsiTheme="majorBidi" w:cstheme="majorBidi"/>
          <w:color w:val="FF0000"/>
        </w:rPr>
        <w:t>R</w:t>
      </w:r>
      <w:r w:rsidR="000F5FBA" w:rsidRPr="003939A5">
        <w:rPr>
          <w:rFonts w:asciiTheme="majorBidi" w:hAnsiTheme="majorBidi" w:cstheme="majorBidi"/>
          <w:color w:val="FF0000"/>
          <w:vertAlign w:val="subscript"/>
        </w:rPr>
        <w:t>critical</w:t>
      </w:r>
      <w:proofErr w:type="spellEnd"/>
      <w:r w:rsidR="000F5FBA" w:rsidRPr="003939A5">
        <w:rPr>
          <w:rFonts w:asciiTheme="majorBidi" w:hAnsiTheme="majorBidi" w:cstheme="majorBidi"/>
          <w:color w:val="FF0000"/>
        </w:rPr>
        <w:t xml:space="preserve">  will result in two equal roots S1=S2=-</w:t>
      </w:r>
      <w:r w:rsidR="000F5FBA" w:rsidRPr="003939A5">
        <w:rPr>
          <w:rFonts w:ascii="Symbol" w:hAnsi="Symbol" w:cstheme="majorBidi"/>
          <w:color w:val="FF0000"/>
        </w:rPr>
        <w:t></w:t>
      </w:r>
      <w:r w:rsidR="000F5FBA" w:rsidRPr="003939A5">
        <w:rPr>
          <w:rFonts w:asciiTheme="majorBidi" w:hAnsiTheme="majorBidi" w:cstheme="majorBidi"/>
          <w:color w:val="FF0000"/>
        </w:rPr>
        <w:t>)</w:t>
      </w:r>
    </w:p>
    <w:p w:rsidR="00070301" w:rsidRPr="003939A5" w:rsidRDefault="003A63C7" w:rsidP="00B674F6">
      <w:pPr>
        <w:pStyle w:val="ListParagraph"/>
        <w:numPr>
          <w:ilvl w:val="0"/>
          <w:numId w:val="3"/>
        </w:numPr>
        <w:bidi w:val="0"/>
        <w:ind w:left="720"/>
        <w:rPr>
          <w:color w:val="FF0000"/>
          <w:sz w:val="28"/>
          <w:szCs w:val="28"/>
        </w:rPr>
      </w:pPr>
      <w:r>
        <w:t>Run parametric +</w:t>
      </w:r>
      <w:bookmarkStart w:id="0" w:name="_GoBack"/>
      <w:bookmarkEnd w:id="0"/>
      <w:r>
        <w:t xml:space="preserve"> transient analysis with varying R3 </w:t>
      </w:r>
      <w:r w:rsidR="004A460F">
        <w:t xml:space="preserve">with </w:t>
      </w:r>
      <w:r w:rsidR="000F5FBA">
        <w:t xml:space="preserve">3 </w:t>
      </w:r>
      <w:r w:rsidR="004A460F">
        <w:t>values</w:t>
      </w:r>
      <w:r w:rsidR="000F5FBA">
        <w:t xml:space="preserve"> corresponding to </w:t>
      </w:r>
      <w:r w:rsidR="004A460F" w:rsidRPr="003939A5">
        <w:rPr>
          <w:color w:val="FF0000"/>
          <w:sz w:val="28"/>
          <w:szCs w:val="28"/>
        </w:rPr>
        <w:t>critical damping</w:t>
      </w:r>
      <w:r w:rsidR="003939A5">
        <w:rPr>
          <w:color w:val="FF0000"/>
          <w:sz w:val="28"/>
          <w:szCs w:val="28"/>
        </w:rPr>
        <w:t xml:space="preserve"> </w:t>
      </w:r>
      <w:r w:rsidR="004A460F" w:rsidRPr="003939A5">
        <w:rPr>
          <w:color w:val="FF0000"/>
          <w:sz w:val="28"/>
          <w:szCs w:val="28"/>
        </w:rPr>
        <w:t>, underdamped</w:t>
      </w:r>
      <w:r w:rsidR="003939A5">
        <w:rPr>
          <w:color w:val="FF0000"/>
          <w:sz w:val="28"/>
          <w:szCs w:val="28"/>
        </w:rPr>
        <w:t xml:space="preserve"> (use R3=</w:t>
      </w:r>
      <w:r w:rsidR="00B674F6">
        <w:rPr>
          <w:color w:val="FF0000"/>
          <w:sz w:val="28"/>
          <w:szCs w:val="28"/>
        </w:rPr>
        <w:t>600</w:t>
      </w:r>
      <w:r w:rsidR="003939A5">
        <w:rPr>
          <w:color w:val="FF0000"/>
          <w:sz w:val="28"/>
          <w:szCs w:val="28"/>
        </w:rPr>
        <w:t xml:space="preserve"> ohm) </w:t>
      </w:r>
      <w:r w:rsidR="004A460F" w:rsidRPr="003939A5">
        <w:rPr>
          <w:color w:val="FF0000"/>
          <w:sz w:val="28"/>
          <w:szCs w:val="28"/>
        </w:rPr>
        <w:t xml:space="preserve"> and overdamped </w:t>
      </w:r>
      <w:r w:rsidR="003939A5">
        <w:rPr>
          <w:color w:val="FF0000"/>
          <w:sz w:val="28"/>
          <w:szCs w:val="28"/>
        </w:rPr>
        <w:t xml:space="preserve">(R3=22 </w:t>
      </w:r>
      <w:proofErr w:type="spellStart"/>
      <w:r w:rsidR="003939A5">
        <w:rPr>
          <w:color w:val="FF0000"/>
          <w:sz w:val="28"/>
          <w:szCs w:val="28"/>
        </w:rPr>
        <w:t>kohm</w:t>
      </w:r>
      <w:proofErr w:type="spellEnd"/>
      <w:r w:rsidR="003939A5">
        <w:rPr>
          <w:color w:val="FF0000"/>
          <w:sz w:val="28"/>
          <w:szCs w:val="28"/>
        </w:rPr>
        <w:t xml:space="preserve">) </w:t>
      </w:r>
      <w:r w:rsidR="004A460F" w:rsidRPr="003939A5">
        <w:rPr>
          <w:color w:val="FF0000"/>
          <w:sz w:val="28"/>
          <w:szCs w:val="28"/>
        </w:rPr>
        <w:t>responses</w:t>
      </w:r>
    </w:p>
    <w:p w:rsidR="00070301" w:rsidRDefault="00070301" w:rsidP="00070301">
      <w:pPr>
        <w:bidi w:val="0"/>
      </w:pPr>
    </w:p>
    <w:p w:rsidR="00070301" w:rsidRDefault="00070301" w:rsidP="00070301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D423E9">
        <w:rPr>
          <w:b/>
          <w:bCs/>
          <w:sz w:val="28"/>
          <w:szCs w:val="28"/>
        </w:rPr>
        <w:t xml:space="preserve">Response </w:t>
      </w:r>
      <w:r>
        <w:rPr>
          <w:b/>
          <w:bCs/>
          <w:sz w:val="28"/>
          <w:szCs w:val="28"/>
        </w:rPr>
        <w:t>parameters:</w:t>
      </w:r>
    </w:p>
    <w:p w:rsidR="00070301" w:rsidRPr="000C1404" w:rsidRDefault="003939A5" w:rsidP="003939A5">
      <w:pPr>
        <w:pStyle w:val="ListParagraph"/>
        <w:numPr>
          <w:ilvl w:val="0"/>
          <w:numId w:val="5"/>
        </w:numPr>
        <w:bidi w:val="0"/>
        <w:rPr>
          <w:b/>
          <w:bCs/>
        </w:rPr>
      </w:pPr>
      <w:r>
        <w:t xml:space="preserve">For the </w:t>
      </w:r>
      <w:r w:rsidR="00070301">
        <w:t xml:space="preserve">under damped response </w:t>
      </w:r>
      <w:r>
        <w:t xml:space="preserve"> case (for this prelab use R3=750 ohm)</w:t>
      </w:r>
    </w:p>
    <w:p w:rsidR="00070301" w:rsidRPr="003939A5" w:rsidRDefault="000F5FBA" w:rsidP="000F5FBA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3040F3">
        <w:rPr>
          <w:rFonts w:asciiTheme="majorBidi" w:hAnsiTheme="majorBidi" w:cstheme="majorBidi"/>
        </w:rPr>
        <w:t xml:space="preserve">Make </w:t>
      </w:r>
      <w:r>
        <w:rPr>
          <w:rFonts w:asciiTheme="majorBidi" w:hAnsiTheme="majorBidi" w:cstheme="majorBidi"/>
        </w:rPr>
        <w:t>sure to use the cursor to me</w:t>
      </w:r>
      <w:r w:rsidRPr="003040F3">
        <w:rPr>
          <w:rFonts w:asciiTheme="majorBidi" w:hAnsiTheme="majorBidi" w:cstheme="majorBidi"/>
        </w:rPr>
        <w:t>asure the decay</w:t>
      </w:r>
      <w:r>
        <w:rPr>
          <w:rFonts w:asciiTheme="majorBidi" w:hAnsiTheme="majorBidi" w:cstheme="majorBidi"/>
        </w:rPr>
        <w:t xml:space="preserve">-envelope </w:t>
      </w:r>
      <w:r w:rsidRPr="003040F3">
        <w:rPr>
          <w:rFonts w:asciiTheme="majorBidi" w:hAnsiTheme="majorBidi" w:cstheme="majorBidi"/>
        </w:rPr>
        <w:t>time constant (</w:t>
      </w:r>
      <w:r w:rsidRPr="00F33F4C">
        <w:rPr>
          <w:rFonts w:ascii="Symbol" w:hAnsi="Symbol"/>
          <w:sz w:val="22"/>
          <w:szCs w:val="28"/>
        </w:rPr>
        <w:t></w:t>
      </w:r>
      <w:r w:rsidRPr="003040F3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, the damping coefficient (</w:t>
      </w:r>
      <w:r w:rsidRPr="00F33F4C">
        <w:rPr>
          <w:rFonts w:ascii="Symbol" w:hAnsi="Symbol" w:cstheme="majorBidi"/>
        </w:rPr>
        <w:t></w:t>
      </w:r>
      <w:r>
        <w:rPr>
          <w:rFonts w:asciiTheme="majorBidi" w:hAnsiTheme="majorBidi" w:cstheme="majorBidi"/>
        </w:rPr>
        <w:t xml:space="preserve">) </w:t>
      </w:r>
      <w:r w:rsidRPr="003040F3">
        <w:rPr>
          <w:rFonts w:asciiTheme="majorBidi" w:hAnsiTheme="majorBidi" w:cstheme="majorBidi"/>
        </w:rPr>
        <w:t>and the damped frequency (</w:t>
      </w:r>
      <w:r w:rsidRPr="00F33F4C">
        <w:rPr>
          <w:rFonts w:ascii="Symbol" w:hAnsi="Symbol"/>
          <w:szCs w:val="32"/>
        </w:rPr>
        <w:t></w:t>
      </w:r>
      <w:r>
        <w:rPr>
          <w:rFonts w:asciiTheme="majorBidi" w:hAnsiTheme="majorBidi" w:cstheme="majorBidi"/>
          <w:vertAlign w:val="subscript"/>
        </w:rPr>
        <w:t>d</w:t>
      </w:r>
      <w:r w:rsidRPr="003040F3">
        <w:rPr>
          <w:rFonts w:asciiTheme="majorBidi" w:hAnsiTheme="majorBidi" w:cstheme="majorBidi"/>
        </w:rPr>
        <w:t>)</w:t>
      </w:r>
    </w:p>
    <w:p w:rsidR="003939A5" w:rsidRPr="004A460F" w:rsidRDefault="003939A5" w:rsidP="003939A5">
      <w:pPr>
        <w:pStyle w:val="ListParagraph"/>
        <w:bidi w:val="0"/>
        <w:ind w:left="1080"/>
        <w:rPr>
          <w:b/>
          <w:bCs/>
        </w:rPr>
      </w:pPr>
    </w:p>
    <w:p w:rsidR="000F5FBA" w:rsidRDefault="000F5FBA" w:rsidP="000F5FBA">
      <w:pPr>
        <w:bidi w:val="0"/>
        <w:ind w:left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F27EC26" wp14:editId="499B513C">
            <wp:extent cx="5486400" cy="307594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A5" w:rsidRDefault="003939A5" w:rsidP="003939A5">
      <w:pPr>
        <w:bidi w:val="0"/>
        <w:ind w:left="720"/>
        <w:rPr>
          <w:rFonts w:asciiTheme="majorBidi" w:hAnsiTheme="majorBidi" w:cstheme="majorBidi"/>
        </w:rPr>
      </w:pPr>
    </w:p>
    <w:p w:rsidR="003939A5" w:rsidRPr="000F5FBA" w:rsidRDefault="003939A5" w:rsidP="003939A5">
      <w:pPr>
        <w:bidi w:val="0"/>
        <w:ind w:left="720"/>
        <w:rPr>
          <w:rFonts w:asciiTheme="majorBidi" w:hAnsiTheme="majorBidi" w:cstheme="majorBidi"/>
        </w:rPr>
      </w:pPr>
    </w:p>
    <w:p w:rsidR="000F5FBA" w:rsidRDefault="000F5FBA" w:rsidP="000F5FBA">
      <w:pPr>
        <w:pStyle w:val="ListParagraph"/>
        <w:spacing w:after="120" w:line="360" w:lineRule="auto"/>
        <w:ind w:left="0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Decay time </w:t>
      </w:r>
      <w:r w:rsidRPr="00DC675C">
        <w:rPr>
          <w:rFonts w:asciiTheme="majorBidi" w:hAnsiTheme="majorBidi" w:cstheme="majorBidi"/>
          <w:sz w:val="28"/>
          <w:szCs w:val="28"/>
        </w:rPr>
        <w:t xml:space="preserve">constant                    </w:t>
      </w:r>
      <m:oMath>
        <m:r>
          <w:rPr>
            <w:rFonts w:ascii="Cambria Math" w:hAnsi="Cambria Math" w:cstheme="majorBidi"/>
            <w:sz w:val="28"/>
            <w:szCs w:val="28"/>
          </w:rPr>
          <m:t>τ=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o(∞)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o(∞)</m:t>
                        </m:r>
                      </m:sub>
                    </m:sSub>
                  </m:den>
                </m:f>
              </m:e>
            </m:d>
          </m:den>
        </m:f>
      </m:oMath>
    </w:p>
    <w:p w:rsidR="000F5FBA" w:rsidRDefault="000F5FBA" w:rsidP="000F5FBA">
      <w:pPr>
        <w:pStyle w:val="ListParagraph"/>
        <w:spacing w:after="120" w:line="360" w:lineRule="auto"/>
        <w:ind w:left="0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Damping Coefficient                            </w:t>
      </w:r>
      <m:oMath>
        <m:r>
          <w:rPr>
            <w:rFonts w:ascii="Cambria Math" w:hAnsi="Cambria Math" w:cstheme="majorBidi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τ</m:t>
            </m:r>
          </m:den>
        </m:f>
      </m:oMath>
    </w:p>
    <w:p w:rsidR="000F5FBA" w:rsidRDefault="000F5FBA" w:rsidP="000F5FBA">
      <w:pPr>
        <w:pStyle w:val="ListParagraph"/>
        <w:spacing w:after="120" w:line="360" w:lineRule="auto"/>
        <w:ind w:left="0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Damped radian frequency          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sub>
            </m:sSub>
          </m:den>
        </m:f>
      </m:oMath>
    </w:p>
    <w:p w:rsidR="000F5FBA" w:rsidRPr="000F5FBA" w:rsidRDefault="000F5FBA" w:rsidP="000F5FBA">
      <w:pPr>
        <w:bidi w:val="0"/>
        <w:rPr>
          <w:b/>
          <w:bCs/>
        </w:rPr>
      </w:pPr>
    </w:p>
    <w:p w:rsidR="00204494" w:rsidRPr="00F46823" w:rsidRDefault="00204494">
      <w:pPr>
        <w:rPr>
          <w:b/>
          <w:bCs/>
          <w:sz w:val="32"/>
          <w:szCs w:val="32"/>
        </w:rPr>
      </w:pPr>
    </w:p>
    <w:p w:rsidR="000F5FBA" w:rsidRPr="00F46823" w:rsidRDefault="00F46823" w:rsidP="00F46823">
      <w:pPr>
        <w:jc w:val="right"/>
        <w:rPr>
          <w:b/>
          <w:bCs/>
          <w:sz w:val="40"/>
          <w:szCs w:val="40"/>
        </w:rPr>
      </w:pPr>
      <w:r w:rsidRPr="00F46823">
        <w:rPr>
          <w:b/>
          <w:bCs/>
          <w:sz w:val="32"/>
          <w:szCs w:val="32"/>
        </w:rPr>
        <w:t>Additional Info</w:t>
      </w:r>
    </w:p>
    <w:p w:rsidR="00F46823" w:rsidRPr="00F46823" w:rsidRDefault="00F46823" w:rsidP="00F46823">
      <w:pPr>
        <w:jc w:val="right"/>
        <w:rPr>
          <w:b/>
          <w:bCs/>
          <w:sz w:val="32"/>
          <w:szCs w:val="32"/>
        </w:rPr>
      </w:pPr>
    </w:p>
    <w:p w:rsidR="00F46823" w:rsidRPr="00F46823" w:rsidRDefault="00F46823" w:rsidP="00F46823">
      <w:pPr>
        <w:jc w:val="right"/>
        <w:rPr>
          <w:b/>
          <w:bCs/>
          <w:sz w:val="32"/>
          <w:szCs w:val="32"/>
        </w:rPr>
      </w:pPr>
      <w:r w:rsidRPr="00F46823">
        <w:rPr>
          <w:b/>
          <w:bCs/>
          <w:sz w:val="32"/>
          <w:szCs w:val="32"/>
        </w:rPr>
        <w:t xml:space="preserve">For series RLC </w:t>
      </w:r>
    </w:p>
    <w:p w:rsidR="00F46823" w:rsidRPr="00070301" w:rsidRDefault="00726FA2" w:rsidP="00F46823">
      <w:r w:rsidRPr="00F468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5C674" wp14:editId="3FAB32AC">
                <wp:simplePos x="0" y="0"/>
                <wp:positionH relativeFrom="margin">
                  <wp:posOffset>1990725</wp:posOffset>
                </wp:positionH>
                <wp:positionV relativeFrom="paragraph">
                  <wp:posOffset>167005</wp:posOffset>
                </wp:positionV>
                <wp:extent cx="3590925" cy="1524000"/>
                <wp:effectExtent l="0" t="0" r="0" b="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52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46823" w:rsidRDefault="00B674F6" w:rsidP="00F4682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  <w:rtl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  <w:rtl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LC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C674" id="Rectangle 7" o:spid="_x0000_s1026" style="position:absolute;left:0;text-align:left;margin-left:156.75pt;margin-top:13.15pt;width:282.7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" filled="f" stroked="f">
                <v:textbox>
                  <w:txbxContent>
                    <w:p w:rsidR="00F46823" w:rsidRDefault="00B674F6" w:rsidP="00F4682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48"/>
                              <w:szCs w:val="48"/>
                              <w:rtl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rtl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LC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F46823" w:rsidRPr="00F468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79851" wp14:editId="105B2CA7">
                <wp:simplePos x="0" y="0"/>
                <wp:positionH relativeFrom="margin">
                  <wp:align>left</wp:align>
                </wp:positionH>
                <wp:positionV relativeFrom="paragraph">
                  <wp:posOffset>1162685</wp:posOffset>
                </wp:positionV>
                <wp:extent cx="6096000" cy="1044575"/>
                <wp:effectExtent l="0" t="0" r="0" b="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44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46823" w:rsidRDefault="00F46823" w:rsidP="00F46823">
                            <w:pPr>
                              <w:pStyle w:val="NormalWeb"/>
                              <w:tabs>
                                <w:tab w:val="left" w:pos="1365"/>
                              </w:tabs>
                              <w:spacing w:before="0" w:beforeAutospacing="0" w:after="200" w:afterAutospacing="0" w:line="276" w:lineRule="auto"/>
                              <w:textAlignment w:val="baseline"/>
                              <w:rPr>
                                <w:rFonts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α&lt;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 w:rsidRPr="00F46823">
                              <w:rPr>
                                <w:rFonts w:ascii="Calibri" w:eastAsia="Calibri" w:hAnsi="Calibri" w:cs="Arial"/>
                                <w:color w:val="5B9BD5" w:themeColor="accent1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5B9BD5" w:themeColor="accent1"/>
                                  <w:kern w:val="24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m:t>→</m:t>
                              </m:r>
                            </m:oMath>
                            <w:r w:rsidRPr="00F46823">
                              <w:rPr>
                                <w:rFonts w:ascii="Calibri" w:eastAsia="Calibri" w:hAnsi="Calibri" w:cs="Arial"/>
                                <w:color w:val="5B9BD5" w:themeColor="accent1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We have under damped case:</w:t>
                            </w:r>
                          </w:p>
                          <w:p w:rsidR="00F46823" w:rsidRDefault="00F46823" w:rsidP="00F46823">
                            <w:pPr>
                              <w:pStyle w:val="NormalWeb"/>
                              <w:tabs>
                                <w:tab w:val="left" w:pos="1365"/>
                              </w:tabs>
                              <w:spacing w:before="0" w:beforeAutospacing="0" w:after="200" w:afterAutospacing="0" w:line="276" w:lineRule="auto"/>
                              <w:textAlignment w:val="baseline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α&gt;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5B9BD5" w:themeColor="accent1"/>
                                    <w:kern w:val="24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 xml:space="preserve">                        over-damped case</m:t>
                                </m:r>
                              </m:oMath>
                            </m:oMathPara>
                          </w:p>
                          <w:p w:rsidR="00F46823" w:rsidRDefault="00F46823" w:rsidP="00F46823">
                            <w:pPr>
                              <w:pStyle w:val="NormalWeb"/>
                              <w:tabs>
                                <w:tab w:val="left" w:pos="1365"/>
                              </w:tabs>
                              <w:spacing w:before="0" w:beforeAutospacing="0" w:after="200" w:afterAutospacing="0" w:line="276" w:lineRule="auto"/>
                              <w:textAlignment w:val="baseline"/>
                            </w:pPr>
                            <w:r w:rsidRPr="00F46823">
                              <w:rPr>
                                <w:rFonts w:ascii="Calibri" w:eastAsia="Calibri" w:hAnsi="Calibri" w:cs="Arial"/>
                                <w:color w:val="5B9BD5" w:themeColor="accent1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α=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5B9BD5" w:themeColor="accent1"/>
                                  <w:kern w:val="24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 xml:space="preserve">          Critically-damped case</m:t>
                              </m:r>
                            </m:oMath>
                          </w:p>
                          <w:p w:rsidR="00F46823" w:rsidRDefault="00F46823" w:rsidP="00F46823">
                            <w:pPr>
                              <w:pStyle w:val="NormalWeb"/>
                              <w:tabs>
                                <w:tab w:val="left" w:pos="1365"/>
                              </w:tabs>
                              <w:spacing w:before="0" w:beforeAutospacing="0" w:after="200" w:afterAutospacing="0" w:line="276" w:lineRule="auto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79851" id="Rectangle 18" o:spid="_x0000_s1027" style="position:absolute;left:0;text-align:left;margin-left:0;margin-top:91.55pt;width:480pt;height:82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" filled="f" stroked="f">
                <v:textbox style="mso-fit-shape-to-text:t">
                  <w:txbxContent>
                    <w:p w:rsidR="00F46823" w:rsidRDefault="00F46823" w:rsidP="00F46823">
                      <w:pPr>
                        <w:pStyle w:val="NormalWeb"/>
                        <w:tabs>
                          <w:tab w:val="left" w:pos="1365"/>
                        </w:tabs>
                        <w:spacing w:before="0" w:beforeAutospacing="0" w:after="200" w:afterAutospacing="0" w:line="276" w:lineRule="auto"/>
                        <w:textAlignment w:val="baseline"/>
                        <w:rPr>
                          <w:rFonts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m:oMath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α&lt;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o</m:t>
                            </m:r>
                          </m:sub>
                        </m:sSub>
                      </m:oMath>
                      <w:r w:rsidRPr="00F46823">
                        <w:rPr>
                          <w:rFonts w:ascii="Calibri" w:eastAsia="Calibri" w:hAnsi="Calibri" w:cs="Arial"/>
                          <w:color w:val="5B9BD5" w:themeColor="accent1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ambria Math" w:hAnsi="Cambria Math"/>
                            <w:color w:val="5B9BD5" w:themeColor="accent1"/>
                            <w:kern w:val="24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m:t>→</m:t>
                        </m:r>
                      </m:oMath>
                      <w:r w:rsidRPr="00F46823">
                        <w:rPr>
                          <w:rFonts w:ascii="Calibri" w:eastAsia="Calibri" w:hAnsi="Calibri" w:cs="Arial"/>
                          <w:color w:val="5B9BD5" w:themeColor="accent1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We have under damped case:</w:t>
                      </w:r>
                    </w:p>
                    <w:p w:rsidR="00F46823" w:rsidRDefault="00F46823" w:rsidP="00F46823">
                      <w:pPr>
                        <w:pStyle w:val="NormalWeb"/>
                        <w:tabs>
                          <w:tab w:val="left" w:pos="1365"/>
                        </w:tabs>
                        <w:spacing w:before="0" w:beforeAutospacing="0" w:after="200" w:afterAutospacing="0" w:line="276" w:lineRule="auto"/>
                        <w:textAlignment w:val="baseline"/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α&gt;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/>
                              <w:color w:val="5B9BD5" w:themeColor="accent1"/>
                              <w:kern w:val="24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  <m:t>→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 xml:space="preserve">                        over-damped case</m:t>
                          </m:r>
                        </m:oMath>
                      </m:oMathPara>
                    </w:p>
                    <w:p w:rsidR="00F46823" w:rsidRDefault="00F46823" w:rsidP="00F46823">
                      <w:pPr>
                        <w:pStyle w:val="NormalWeb"/>
                        <w:tabs>
                          <w:tab w:val="left" w:pos="1365"/>
                        </w:tabs>
                        <w:spacing w:before="0" w:beforeAutospacing="0" w:after="200" w:afterAutospacing="0" w:line="276" w:lineRule="auto"/>
                        <w:textAlignment w:val="baseline"/>
                      </w:pPr>
                      <w:r w:rsidRPr="00F46823">
                        <w:rPr>
                          <w:rFonts w:ascii="Calibri" w:eastAsia="Calibri" w:hAnsi="Calibri" w:cs="Arial"/>
                          <w:color w:val="5B9BD5" w:themeColor="accent1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α=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 xml:space="preserve">  </m:t>
                        </m:r>
                        <m:r>
                          <w:rPr>
                            <w:rFonts w:ascii="Cambria Math" w:eastAsia="Cambria Math" w:hAnsi="Cambria Math"/>
                            <w:color w:val="5B9BD5" w:themeColor="accent1"/>
                            <w:kern w:val="24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m:t>→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 xml:space="preserve">          Critically-damped case</m:t>
                        </m:r>
                      </m:oMath>
                    </w:p>
                    <w:p w:rsidR="00F46823" w:rsidRDefault="00F46823" w:rsidP="00F46823">
                      <w:pPr>
                        <w:pStyle w:val="NormalWeb"/>
                        <w:tabs>
                          <w:tab w:val="left" w:pos="1365"/>
                        </w:tabs>
                        <w:spacing w:before="0" w:beforeAutospacing="0" w:after="200" w:afterAutospacing="0" w:line="276" w:lineRule="auto"/>
                        <w:textAlignment w:val="baselin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6823" w:rsidRPr="00F468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6BB1B" wp14:editId="2DE4AEE3">
                <wp:simplePos x="0" y="0"/>
                <wp:positionH relativeFrom="column">
                  <wp:posOffset>36195</wp:posOffset>
                </wp:positionH>
                <wp:positionV relativeFrom="paragraph">
                  <wp:posOffset>328295</wp:posOffset>
                </wp:positionV>
                <wp:extent cx="2282741" cy="693395"/>
                <wp:effectExtent l="0" t="0" r="0" b="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741" cy="693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46823" w:rsidRDefault="00F46823" w:rsidP="00F46823">
                            <w:pPr>
                              <w:pStyle w:val="NormalWeb"/>
                              <w:tabs>
                                <w:tab w:val="left" w:pos="1365"/>
                              </w:tabs>
                              <w:spacing w:before="0" w:beforeAutospacing="0" w:after="200" w:afterAutospacing="0" w:line="276" w:lineRule="auto"/>
                              <w:textAlignment w:val="baseline"/>
                            </w:pPr>
                            <m:oMath>
                              <m:r>
                                <w:rPr>
                                  <w:rFonts w:ascii="Cambria Math" w:eastAsia="Times New Roman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α=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2L 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="Times New Roman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BB1B" id="Rectangle 14" o:spid="_x0000_s1028" style="position:absolute;left:0;text-align:left;margin-left:2.85pt;margin-top:25.85pt;width:179.75pt;height:5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" filled="f" stroked="f">
                <v:textbox style="mso-fit-shape-to-text:t">
                  <w:txbxContent>
                    <w:p w:rsidR="00F46823" w:rsidRDefault="00F46823" w:rsidP="00F46823">
                      <w:pPr>
                        <w:pStyle w:val="NormalWeb"/>
                        <w:tabs>
                          <w:tab w:val="left" w:pos="1365"/>
                        </w:tabs>
                        <w:spacing w:before="0" w:beforeAutospacing="0" w:after="200" w:afterAutospacing="0" w:line="276" w:lineRule="auto"/>
                        <w:textAlignment w:val="baseline"/>
                      </w:pPr>
                      <m:oMath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α=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2L </m:t>
                            </m:r>
                          </m:den>
                        </m:f>
                      </m:oMath>
                      <w:r>
                        <w:rPr>
                          <w:rFonts w:eastAsia="Times New Roman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6823" w:rsidRPr="00070301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00" w:rsidRDefault="00CF6300" w:rsidP="00CF6300">
      <w:r>
        <w:separator/>
      </w:r>
    </w:p>
  </w:endnote>
  <w:endnote w:type="continuationSeparator" w:id="0">
    <w:p w:rsidR="00CF6300" w:rsidRDefault="00CF6300" w:rsidP="00CF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00" w:rsidRDefault="00CF6300" w:rsidP="00CF6300">
      <w:r>
        <w:separator/>
      </w:r>
    </w:p>
  </w:footnote>
  <w:footnote w:type="continuationSeparator" w:id="0">
    <w:p w:rsidR="00CF6300" w:rsidRDefault="00CF6300" w:rsidP="00CF6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300" w:rsidRDefault="00B674F6" w:rsidP="00B674F6">
    <w:pPr>
      <w:pStyle w:val="Header"/>
    </w:pPr>
    <w:r>
      <w:t>Second</w:t>
    </w:r>
    <w:r w:rsidR="00CF6300">
      <w:t xml:space="preserve"> </w:t>
    </w:r>
    <w:r w:rsidR="00E664D0">
      <w:t>semester 202</w:t>
    </w:r>
    <w:r w:rsidR="00005C4A">
      <w:t>1</w:t>
    </w:r>
    <w:r w:rsidR="00E664D0">
      <w:t>-202</w:t>
    </w:r>
    <w:r w:rsidR="00005C4A">
      <w:t>2</w:t>
    </w:r>
    <w:r w:rsidR="00E664D0">
      <w:t xml:space="preserve"> </w:t>
    </w:r>
  </w:p>
  <w:p w:rsidR="00CF6300" w:rsidRDefault="00CF6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2E0"/>
    <w:multiLevelType w:val="hybridMultilevel"/>
    <w:tmpl w:val="A78E7F9E"/>
    <w:lvl w:ilvl="0" w:tplc="F6B0476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B34599E"/>
    <w:multiLevelType w:val="hybridMultilevel"/>
    <w:tmpl w:val="4560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4E0C"/>
    <w:multiLevelType w:val="hybridMultilevel"/>
    <w:tmpl w:val="8A88E824"/>
    <w:lvl w:ilvl="0" w:tplc="9FE6C3F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F14AE2"/>
    <w:multiLevelType w:val="hybridMultilevel"/>
    <w:tmpl w:val="CA34A3F4"/>
    <w:lvl w:ilvl="0" w:tplc="600C25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114ABC"/>
    <w:multiLevelType w:val="singleLevel"/>
    <w:tmpl w:val="1DC6B2EA"/>
    <w:lvl w:ilvl="0">
      <w:start w:val="1"/>
      <w:numFmt w:val="upperLetter"/>
      <w:pStyle w:val="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5" w15:restartNumberingAfterBreak="0">
    <w:nsid w:val="5AAC41D3"/>
    <w:multiLevelType w:val="hybridMultilevel"/>
    <w:tmpl w:val="C60A15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2A40"/>
    <w:multiLevelType w:val="hybridMultilevel"/>
    <w:tmpl w:val="614C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B7713"/>
    <w:multiLevelType w:val="hybridMultilevel"/>
    <w:tmpl w:val="CD4A0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2C28"/>
    <w:multiLevelType w:val="hybridMultilevel"/>
    <w:tmpl w:val="30B04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634FA0"/>
    <w:multiLevelType w:val="hybridMultilevel"/>
    <w:tmpl w:val="1BACD7C2"/>
    <w:lvl w:ilvl="0" w:tplc="8D0A3AD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BF35DD"/>
    <w:multiLevelType w:val="hybridMultilevel"/>
    <w:tmpl w:val="F34EB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01"/>
    <w:rsid w:val="00005C4A"/>
    <w:rsid w:val="00070301"/>
    <w:rsid w:val="000F5FBA"/>
    <w:rsid w:val="00204494"/>
    <w:rsid w:val="003939A5"/>
    <w:rsid w:val="003A63C7"/>
    <w:rsid w:val="004A460F"/>
    <w:rsid w:val="00726FA2"/>
    <w:rsid w:val="00867DF5"/>
    <w:rsid w:val="00B674F6"/>
    <w:rsid w:val="00CF6300"/>
    <w:rsid w:val="00E664D0"/>
    <w:rsid w:val="00F4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A79711"/>
  <w15:docId w15:val="{74464A3B-91A0-4E67-8970-B12BFE1D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3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0301"/>
    <w:pPr>
      <w:keepNext/>
      <w:numPr>
        <w:numId w:val="1"/>
      </w:numPr>
      <w:bidi w:val="0"/>
      <w:outlineLvl w:val="0"/>
    </w:pPr>
    <w:rPr>
      <w:b/>
      <w:bCs/>
      <w:i/>
      <w:iCs/>
      <w:noProof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301"/>
    <w:rPr>
      <w:rFonts w:ascii="Times New Roman" w:eastAsia="Times New Roman" w:hAnsi="Times New Roman" w:cs="Times New Roman"/>
      <w:b/>
      <w:bCs/>
      <w:i/>
      <w:iCs/>
      <w:noProof/>
      <w:sz w:val="28"/>
      <w:szCs w:val="20"/>
      <w:u w:val="single"/>
    </w:rPr>
  </w:style>
  <w:style w:type="paragraph" w:styleId="ListParagraph">
    <w:name w:val="List Paragraph"/>
    <w:basedOn w:val="Normal"/>
    <w:uiPriority w:val="99"/>
    <w:qFormat/>
    <w:rsid w:val="00070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823"/>
    <w:pPr>
      <w:bidi w:val="0"/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63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3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63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3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 Ismail</dc:creator>
  <cp:keywords/>
  <dc:description/>
  <cp:lastModifiedBy>Nasser A Ismail</cp:lastModifiedBy>
  <cp:revision>2</cp:revision>
  <dcterms:created xsi:type="dcterms:W3CDTF">2022-03-16T08:48:00Z</dcterms:created>
  <dcterms:modified xsi:type="dcterms:W3CDTF">2022-03-16T08:48:00Z</dcterms:modified>
</cp:coreProperties>
</file>