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rFonts w:ascii="Courier New" w:cs="Courier New" w:eastAsia="Courier New" w:hAnsi="Courier New"/>
          <w:b/>
          <w:bCs/>
          <w:color w:val="00D4AA"/>
          <w:sz w:val="80"/>
          <w:szCs w:val="80"/>
        </w:rPr>
        <w:t xml:space="preserve">LOKANA</w:t>
      </w:r>
    </w:p>
    <w:p>
      <w:pPr>
        <w:spacing w:after="100"/>
        <w:jc w:val="center"/>
      </w:pPr>
      <w:r>
        <w:rPr>
          <w:color w:val="8892A0"/>
          <w:sz w:val="28"/>
          <w:szCs w:val="28"/>
        </w:rPr>
        <w:t xml:space="preserve">로카나</w:t>
      </w:r>
    </w:p>
    <w:p>
      <w:pPr>
        <w:spacing w:before="300" w:after="80"/>
        <w:jc w:val="center"/>
      </w:pPr>
      <w:r>
        <w:rPr>
          <w:b/>
          <w:bCs/>
          <w:sz w:val="44"/>
          <w:szCs w:val="44"/>
        </w:rPr>
        <w:t xml:space="preserve">홈페이지 상세 기획안</w:t>
      </w:r>
    </w:p>
    <w:p>
      <w:pPr>
        <w:spacing w:after="120"/>
        <w:jc w:val="center"/>
      </w:pPr>
      <w:r>
        <w:rPr>
          <w:color w:val="8892A0"/>
          <w:sz w:val="22"/>
          <w:szCs w:val="22"/>
        </w:rPr>
        <w:t xml:space="preserve">보안 민감 산업을 위한 온프레미스 AI 플랫폼</w:t>
      </w:r>
    </w:p>
    <w:p>
      <w:pPr>
        <w:spacing w:after="120"/>
        <w:jc w:val="center"/>
      </w:pPr>
      <w:r>
        <w:rPr>
          <w:color w:val="008A6E"/>
          <w:sz w:val="20"/>
          <w:szCs w:val="20"/>
        </w:rPr>
        <w:t xml:space="preserve">한의학  ·  제조  ·  데이터가 떠나지 않는 모든 현장</w:t>
      </w:r>
    </w:p>
    <w:p>
      <w:pPr>
        <w:spacing w:after="600"/>
        <w:jc w:val="center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right"/>
            </w:pPr>
            <w:r>
              <w:rPr>
                <w:b/>
                <w:bCs/>
                <w:color w:val="8892A0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2026. 02. 14.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right"/>
            </w:pPr>
            <w:r>
              <w:rPr>
                <w:b/>
                <w:bCs/>
                <w:color w:val="8892A0"/>
                <w:sz w:val="20"/>
                <w:szCs w:val="20"/>
              </w:rPr>
              <w:t xml:space="preserve">작성자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이주호 (대표)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right"/>
            </w:pPr>
            <w:r>
              <w:rPr>
                <w:b/>
                <w:bCs/>
                <w:color w:val="8892A0"/>
                <w:sz w:val="20"/>
                <w:szCs w:val="20"/>
              </w:rPr>
              <w:t xml:space="preserve">소재지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천안 1인창조기업 지원센터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right"/>
            </w:pPr>
            <w:r>
              <w:rPr>
                <w:b/>
                <w:bCs/>
                <w:color w:val="8892A0"/>
                <w:sz w:val="20"/>
                <w:szCs w:val="20"/>
              </w:rPr>
              <w:t xml:space="preserve">도메인(예정)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lokana.ai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프로젝트 개요</w:t>
      </w:r>
    </w:p>
    <w:p>
      <w:pPr>
        <w:pStyle w:val="Heading2"/>
        <w:spacing w:before="300" w:after="160"/>
      </w:pPr>
      <w:r>
        <w:rPr>
          <w:b/>
          <w:bCs/>
        </w:rPr>
        <w:t xml:space="preserve">1.1 홈페이지 목적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LOKANA를 '보안 민감 산업 특화 온프레미스 AI 플랫폼'으로 포지셔닝하고, 한의학과 제조를 대표 적용 사례로 제시하여 사업 실체와 확장 가능성을 어필한다. 한의학이 실질적인 첫 제품이므로 홈페이지 톤은 '의료/전문직 AI'를 우선으로 하되, 제조 등 보안 민감 산업 전체를 포용하는 범용성을 유지한다.</w:t>
      </w:r>
    </w:p>
    <w:p>
      <w:pPr>
        <w:pStyle w:val="Heading2"/>
        <w:spacing w:before="300" w:after="160"/>
      </w:pPr>
      <w:r>
        <w:rPr>
          <w:b/>
          <w:bCs/>
        </w:rPr>
        <w:t xml:space="preserve">1.2 타겟 오디언스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지원사업 심사위원: 범용 플랫폼 확장성과 구체적 도메인(한의학) 실행력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한의원 원장 및 한의사: 진료 프로토콜 AI, 맞춤 처방 보조 등 실질적 니즈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제조 기업 의사결정자: 폐쇄망 환경 AI 도입 필요성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잠재 투자자 및 파트너: 다중 산업 확장 로드맵</w:t>
      </w:r>
    </w:p>
    <w:p>
      <w:pPr>
        <w:pStyle w:val="Heading2"/>
        <w:spacing w:before="300" w:after="160"/>
      </w:pPr>
      <w:r>
        <w:rPr>
          <w:b/>
          <w:bCs/>
        </w:rPr>
        <w:t xml:space="preserve">1.3 핵심 요구사항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형태: React 기반 싱글페이지 랜딩 (Vite + Tailwind CSS)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언어: 한국어 단일 (영문 페이지는 해외 진출 시 추가)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톤앤무드: 다크 테마 + 에메랄드 포인트 — 프리미엄 테크 감성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비주얼: 텍스트/아이콘 중심 (스크린샷·데모 영상은 MVP 후 추가)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로고: Gradient Prism 심볼 + Space Mono 텍스트 (확정)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배포: Vercel 또는 Cloudflare Pages</w:t>
      </w:r>
    </w:p>
    <w:p>
      <w:pPr>
        <w:pStyle w:val="Heading2"/>
        <w:spacing w:before="300" w:after="160"/>
      </w:pPr>
      <w:r>
        <w:rPr>
          <w:b/>
          <w:bCs/>
        </w:rPr>
        <w:t xml:space="preserve">1.4 디자인 톤 방향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v1에서 '공장·산단·폐쇄망'을 연상시키는 무거운 인더스트리얼 톤이었다면, 최종본은 의료/전문직 AI 플랫폼에 어울리는 세련된 톤으로 전환한다.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키워드: Clean, Trustworthy, Premium, Precise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배경: 순수 블랙(#0A0E14) 유지하되, 그리드·파티클 등 '공장 느낌' 패턴 제거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카드: 부드러운 그라데이션 보더 + 미세한 글래스모피즘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아이콘: Lucide React 아이콘 세트 — 의료(Stethoscope, FileHeart), 기술(ShieldCheck, Server, Cpu) 혼합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애니메이션: 부드러운 fade-in + 카운터 (과한 파티클·그리드 제거)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서브 컬러: 에메랄드 #00D4AA를 메인으로 하되, 한의학 섹션에 따뜻한 에메랄드(#00D4AA → #00C9A0), 제조 섹션에 쿨 에메랄드(#00D4AA → #00B8D4)로 미세 변화</w:t>
      </w:r>
    </w:p>
    <w:p>
      <w:pPr>
        <w:pBdr>
          <w:bottom w:val="single" w:color="00D4AA" w:sz="3" w:space="1"/>
        </w:pBdr>
        <w:spacing w:before="240" w:after="240"/>
      </w:pPr>
      <w:r>
        <w:rPr>
          <w:sz w:val="4"/>
          <w:szCs w:val="4"/>
        </w:rPr>
        <w:t xml:space="preserve"> </w:t>
      </w:r>
    </w:p>
    <w:p>
      <w:pPr>
        <w:pStyle w:val="Heading1"/>
        <w:spacing w:before="400" w:after="200"/>
      </w:pPr>
      <w:r>
        <w:rPr>
          <w:b/>
          <w:bCs/>
        </w:rPr>
        <w:t xml:space="preserve">2. 브랜드 가이드</w:t>
      </w:r>
    </w:p>
    <w:p>
      <w:pPr>
        <w:pStyle w:val="Heading2"/>
        <w:spacing w:before="300" w:after="160"/>
      </w:pPr>
      <w:r>
        <w:rPr>
          <w:b/>
          <w:bCs/>
        </w:rPr>
        <w:t xml:space="preserve">2.1 브랜드명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영문: </w:t>
      </w:r>
      <w:r>
        <w:rPr>
          <w:rFonts w:ascii="Arial" w:cs="Arial" w:eastAsia="Arial" w:hAnsi="Arial"/>
          <w:sz w:val="22"/>
          <w:szCs w:val="22"/>
        </w:rPr>
        <w:t xml:space="preserve">LOKANA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한글: </w:t>
      </w:r>
      <w:r>
        <w:rPr>
          <w:rFonts w:ascii="Arial" w:cs="Arial" w:eastAsia="Arial" w:hAnsi="Arial"/>
          <w:sz w:val="22"/>
          <w:szCs w:val="22"/>
        </w:rPr>
        <w:t xml:space="preserve">로카나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의미: </w:t>
      </w:r>
      <w:r>
        <w:rPr>
          <w:rFonts w:ascii="Arial" w:cs="Arial" w:eastAsia="Arial" w:hAnsi="Arial"/>
          <w:sz w:val="22"/>
          <w:szCs w:val="22"/>
        </w:rPr>
        <w:t xml:space="preserve">Local + Analyze / 산스크리트어 lokana(눈, 통찰) — 로컬에서 데이터를 통찰하는 AI</w:t>
      </w:r>
    </w:p>
    <w:p>
      <w:pPr>
        <w:pStyle w:val="Heading2"/>
        <w:spacing w:before="300" w:after="160"/>
      </w:pPr>
      <w:r>
        <w:rPr>
          <w:b/>
          <w:bCs/>
        </w:rPr>
        <w:t xml:space="preserve">2.2 태그라인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메인: </w:t>
      </w:r>
      <w:r>
        <w:rPr>
          <w:rFonts w:ascii="Arial" w:cs="Arial" w:eastAsia="Arial" w:hAnsi="Arial"/>
          <w:sz w:val="22"/>
          <w:szCs w:val="22"/>
        </w:rPr>
        <w:t xml:space="preserve">기밀은 안에, 지능은 위에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서브: </w:t>
      </w:r>
      <w:r>
        <w:rPr>
          <w:rFonts w:ascii="Arial" w:cs="Arial" w:eastAsia="Arial" w:hAnsi="Arial"/>
          <w:sz w:val="22"/>
          <w:szCs w:val="22"/>
        </w:rPr>
        <w:t xml:space="preserve">데이터가 떠나지 않는 AI</w:t>
      </w:r>
    </w:p>
    <w:p>
      <w:pPr>
        <w:pStyle w:val="Heading2"/>
        <w:spacing w:before="300" w:after="160"/>
      </w:pPr>
      <w:r>
        <w:rPr>
          <w:b/>
          <w:bCs/>
        </w:rPr>
        <w:t xml:space="preserve">2.3 컬러 시스템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코드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#00D4AA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버튼, 강조, 로고 에메랄드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#0A0E14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배경 (Deep Navy-Black)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#1A1F2E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카드, 네비게이션, 폼 배경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H1, H2, 주요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#8892A0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본문, 설명, 캡션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 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#00C9A0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한의학 섹션 미세 포인트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 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#00B8D4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제조 섹션 미세 포인트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</w:rPr>
        <w:t xml:space="preserve">2.4 타이포그래피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로고/코드: </w:t>
      </w:r>
      <w:r>
        <w:rPr>
          <w:rFonts w:ascii="Arial" w:cs="Arial" w:eastAsia="Arial" w:hAnsi="Arial"/>
          <w:sz w:val="22"/>
          <w:szCs w:val="22"/>
        </w:rPr>
        <w:t xml:space="preserve">Space Mono (Google Fonts)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한글 본문: </w:t>
      </w:r>
      <w:r>
        <w:rPr>
          <w:rFonts w:ascii="Arial" w:cs="Arial" w:eastAsia="Arial" w:hAnsi="Arial"/>
          <w:sz w:val="22"/>
          <w:szCs w:val="22"/>
        </w:rPr>
        <w:t xml:space="preserve">Pretendard (자체 호스팅 또는 CDN)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영문 본문: </w:t>
      </w:r>
      <w:r>
        <w:rPr>
          <w:rFonts w:ascii="Arial" w:cs="Arial" w:eastAsia="Arial" w:hAnsi="Arial"/>
          <w:sz w:val="22"/>
          <w:szCs w:val="22"/>
        </w:rPr>
        <w:t xml:space="preserve">Inter (Google Fonts)</w:t>
      </w:r>
    </w:p>
    <w:p>
      <w:pPr>
        <w:pStyle w:val="Heading2"/>
        <w:spacing w:before="300" w:after="160"/>
      </w:pPr>
      <w:r>
        <w:rPr>
          <w:b/>
          <w:bCs/>
        </w:rPr>
        <w:t xml:space="preserve">2.5 로고 파일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심볼: </w:t>
      </w:r>
      <w:r>
        <w:rPr>
          <w:rFonts w:ascii="Arial" w:cs="Arial" w:eastAsia="Arial" w:hAnsi="Arial"/>
          <w:sz w:val="22"/>
          <w:szCs w:val="22"/>
        </w:rPr>
        <w:t xml:space="preserve">Gradient Prism — 에메랄드 그라데이션 3D 프리즘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다크 버전: </w:t>
      </w:r>
      <w:r>
        <w:rPr>
          <w:rFonts w:ascii="Arial" w:cs="Arial" w:eastAsia="Arial" w:hAnsi="Arial"/>
          <w:sz w:val="22"/>
          <w:szCs w:val="22"/>
        </w:rPr>
        <w:t xml:space="preserve">lokana_logo_dark.svg / .png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라이트 버전: </w:t>
      </w:r>
      <w:r>
        <w:rPr>
          <w:rFonts w:ascii="Arial" w:cs="Arial" w:eastAsia="Arial" w:hAnsi="Arial"/>
          <w:sz w:val="22"/>
          <w:szCs w:val="22"/>
        </w:rPr>
        <w:t xml:space="preserve">lokana_logo_light.svg / .png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심볼 단독: </w:t>
      </w:r>
      <w:r>
        <w:rPr>
          <w:rFonts w:ascii="Arial" w:cs="Arial" w:eastAsia="Arial" w:hAnsi="Arial"/>
          <w:sz w:val="22"/>
          <w:szCs w:val="22"/>
        </w:rPr>
        <w:t xml:space="preserve">lokana_symbol.svg (아이콘/파비콘용)</w:t>
      </w:r>
    </w:p>
    <w:p>
      <w:pPr>
        <w:pBdr>
          <w:bottom w:val="single" w:color="00D4AA" w:sz="3" w:space="1"/>
        </w:pBdr>
        <w:spacing w:before="240" w:after="240"/>
      </w:pPr>
      <w:r>
        <w:rPr>
          <w:sz w:val="4"/>
          <w:szCs w:val="4"/>
        </w:rPr>
        <w:t xml:space="preserve"> </w:t>
      </w:r>
    </w:p>
    <w:p>
      <w:pPr>
        <w:pStyle w:val="Heading1"/>
        <w:spacing w:before="400" w:after="200"/>
      </w:pPr>
      <w:r>
        <w:rPr>
          <w:b/>
          <w:bCs/>
        </w:rPr>
        <w:t xml:space="preserve">3. 페이지 구조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싱글페이지 7개 섹션 + 네비게이션 + 푸터 구성. 각 섹션은 고유 앵커(#id)를 가지며 네비게이션에서 스무스 스크롤로 이동한다.</w:t>
      </w:r>
    </w:p>
    <w:p>
      <w:pPr>
        <w:pStyle w:val="Heading2"/>
        <w:spacing w:before="300" w:after="160"/>
      </w:pPr>
      <w:r>
        <w:rPr>
          <w:b/>
          <w:bCs/>
        </w:rPr>
        <w:t xml:space="preserve">3.0 네비게이션 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위치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고정 (position: sticky). 스크롤 시 배경 blur 효과.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LOKANA Gradient Prism 로고 (심볼 + 텍스트)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메뉴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솔루션  |  기술  |  비전  |  팀 — 클릭 시 smooth scroll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 CTA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[도입 상담] 버튼 — Primary 에메랄드 배경, 문의 섹션 앵커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햄버거 아이콘 → 풀스크린 드로어 메뉴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</w:rPr>
        <w:t xml:space="preserve">3.1 히어로 섹션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카피 (H1)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기밀은 안에, 지능은 위에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서브 카피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데이터가 떠나지 않는 AI — 한의학, 제조, 그리고 보안이 중요한 모든 산업을 위한 온프레미스 AI 플랫폼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[도입 상담 신청] — Primary 컬러, 문의 섹션 앵커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보조 CTA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[솔루션 살펴보기 ↓] — Ghost 버튼, 솔루션 섹션 앵커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배경 비주얼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미세한 도트 패턴 + 에메랄드 그라데이션 글로우 (중앙 하단). 과한 그리드/파티클 패턴 없이 깔끔하게.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타이핑 효과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카피에 타이핑 커서 효과 (선택적)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</w:rPr>
        <w:t xml:space="preserve">3.2 문제 제기 섹션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 (H2)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왜 AI 도입이 멈춰 있을까?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 Point 카드 3개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데이터 유출 불안
환자 진료 기록, 공정 도면, 법률 문서... 민감한 데이터가 외부 서버로 나가도 될까요?
② 도메인 괴리
범용 AI는 한의학 처방도, 공정 코드도 이해하지 못합니다.
③ 현장 적용 벽
EMR, MES, ERP... 기존 시스템과의 연동? 답이 없었습니다.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산업 태그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뱃지 형태 나열: 한의학 | 제조 | 법률 | 금융 | 방산
아래 텍스트: "보안이 중요한 곳이라면"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디자인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Surface(#1A1F2E) 배경 + 미세 보더 그라데이션. 아이콘: ShieldAlert, Brain, Plug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</w:rPr>
        <w:t xml:space="preserve">3.3 솔루션 섹션 (핵심)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 (H2)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LOKANA가 해결합니다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구조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전환 UI: [한의학] [제조]
한의학이 기본 활성 탭. 클릭 시 카드 세트가 fade 전환됨.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공통 상단 강조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데이터는 귀사의 서버에서만 처리됩니다 — 외부 전송 제로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008A6E"/>
          <w:sz w:val="24"/>
          <w:szCs w:val="24"/>
        </w:rPr>
        <w:t xml:space="preserve">[한의학 탭] 솔루션 카드 3개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①: </w:t>
      </w:r>
      <w:r>
        <w:rPr>
          <w:rFonts w:ascii="Arial" w:cs="Arial" w:eastAsia="Arial" w:hAnsi="Arial"/>
          <w:sz w:val="22"/>
          <w:szCs w:val="22"/>
        </w:rPr>
        <w:t xml:space="preserve">진료 프로토콜 AI — 원장의 치료 노하우(처방, 침 자리, 시술 순서)를 RAG로 학습. 새로 합류하는 한의사가 원장의 진료 철학에 맞춰 일관된 치료를 제공할 수 있습니다.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②: </w:t>
      </w:r>
      <w:r>
        <w:rPr>
          <w:rFonts w:ascii="Arial" w:cs="Arial" w:eastAsia="Arial" w:hAnsi="Arial"/>
          <w:sz w:val="22"/>
          <w:szCs w:val="22"/>
        </w:rPr>
        <w:t xml:space="preserve">맞춤 처방 보조 — 환자 증상, 체질, 이력을 기반으로 유사 처방 사례를 검색하고 근거 있는 처방안을 제안합니다.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③: </w:t>
      </w:r>
      <w:r>
        <w:rPr>
          <w:rFonts w:ascii="Arial" w:cs="Arial" w:eastAsia="Arial" w:hAnsi="Arial"/>
          <w:sz w:val="22"/>
          <w:szCs w:val="22"/>
        </w:rPr>
        <w:t xml:space="preserve">EMR 연동 — 기존 한의원 전자의무기록 시스템과 데이터 파이프라인 연결. 수기 입력을 최소화합니다.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아이콘: </w:t>
      </w:r>
      <w:r>
        <w:rPr>
          <w:rFonts w:ascii="Arial" w:cs="Arial" w:eastAsia="Arial" w:hAnsi="Arial"/>
          <w:sz w:val="22"/>
          <w:szCs w:val="22"/>
        </w:rPr>
        <w:t xml:space="preserve">Stethoscope, FileHeart, DatabaseZap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08A6E"/>
          <w:sz w:val="24"/>
          <w:szCs w:val="24"/>
        </w:rPr>
        <w:t xml:space="preserve">[제조 탭] 솔루션 카드 3개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①: </w:t>
      </w:r>
      <w:r>
        <w:rPr>
          <w:rFonts w:ascii="Arial" w:cs="Arial" w:eastAsia="Arial" w:hAnsi="Arial"/>
          <w:sz w:val="22"/>
          <w:szCs w:val="22"/>
        </w:rPr>
        <w:t xml:space="preserve">RAG 검색 엔진 — 매뉴얼, 도면, 작업 지시서를 학습. 자연어 질문에 즉시 답변합니다.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②: </w:t>
      </w:r>
      <w:r>
        <w:rPr>
          <w:rFonts w:ascii="Arial" w:cs="Arial" w:eastAsia="Arial" w:hAnsi="Arial"/>
          <w:sz w:val="22"/>
          <w:szCs w:val="22"/>
        </w:rPr>
        <w:t xml:space="preserve">RCA 분석 — 불량 발생 시 과거 이력과 유사 패턴을 자동으로 추론합니다.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③: </w:t>
      </w:r>
      <w:r>
        <w:rPr>
          <w:rFonts w:ascii="Arial" w:cs="Arial" w:eastAsia="Arial" w:hAnsi="Arial"/>
          <w:sz w:val="22"/>
          <w:szCs w:val="22"/>
        </w:rPr>
        <w:t xml:space="preserve">MES/ERP 연동 — 레거시 데이터를 파이프라인에 자동 연결합니다.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아이콘: </w:t>
      </w:r>
      <w:r>
        <w:rPr>
          <w:rFonts w:ascii="Arial" w:cs="Arial" w:eastAsia="Arial" w:hAnsi="Arial"/>
          <w:sz w:val="22"/>
          <w:szCs w:val="22"/>
        </w:rPr>
        <w:t xml:space="preserve">Search, GitBranch, Link</w:t>
      </w:r>
    </w:p>
    <w:p>
      <w:pPr>
        <w:pStyle w:val="Heading2"/>
        <w:spacing w:before="300" w:after="160"/>
      </w:pPr>
      <w:r>
        <w:rPr>
          <w:b/>
          <w:bCs/>
        </w:rPr>
        <w:t xml:space="preserve">3.4 기술 역량 섹션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 (H2)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 폐쇄망, 완전한 보안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 다이어그램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CSS/SVG 기반 인포그래픽:
[원내/사내 서버] → [LOKANA Engine] → [RAG / 분석 모듈]
외부 화살표 없음 (인터넷 차단 시각적 강조)
'원내/사내 서버' 표기로 한의원+제조 모두 포용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 스펙 카운터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API 호출 0건  |  응답 지연 &lt;2초  |  오픈소스 LLM  |  LoRA 파인튜닝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 스택 태그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LangChain | Llama 4 | LoRA/QLoRA | RAG | vLLM | FastAPI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카운터 애니메이션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 Observer로 뷰포트 진입 시 0에서 목표치까지 2초 카운팅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</w:rPr>
        <w:t xml:space="preserve">3.5 비전 &amp; 로드맵 섹션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 (H2)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 민감 산업의 AI 파트너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비전 문구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LOKANA는 한의원과 공장에서 시작해, 병원, 방산, 법률까지 — 데이터를 외부에 맡길 수 없는 모든 현장의 AI 인프라가 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로드맵 타임라인 UI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수평 타임라인 (데스크탑) / 수직 (모바일)
2026 상반기: 한의학 진료 프로토콜 AI PoC + 제조 파일럿
2026 하반기: 정식 서비스 출시 (온프레미스 구독)
2027: 종합의료 확장 + 제조 고도화
2028: 동남아 시장 진출 (의료 + 제조)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</w:rPr>
        <w:t xml:space="preserve">3.6 팀 섹션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 (H2)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만드는 사람들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멤버 1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이주호 — 대표 / AI 엔지니어
충남대 생화학과 졸업 / 공주대 IT융합공학 석사과정
AI 시스템 설계 및 개발, 1인 제조 밸류체인 운영 경험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멤버 2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한의학 자문역 (이름 미표기)
한의사 면허 보유 / 한의원 진료 현장 경험
진료 프로토콜 설계 및 도메인 검증 참여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디자인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영역 (사진 자리 - 추후 추가) + 이름/직함 + 약력 2~3줄
Surface 카드, 에메랄드 상단 액센트 라인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</w:rPr>
        <w:t xml:space="preserve">3.7 문의하기 (CTA) 섹션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 (H2)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도입 파트너를 모집합니다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서브 카피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한의원, 제조 현장, 보안이 중요한 모든 업종 — LOKANA와 함께 AI 전환을 시작하세요.
파일럿 도입 상담을 무료로 진행합니다.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폼 필드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기관/회사명 (필수)
담당자명 (필수)
이메일 (필수)
전화번호 (선택)
문의 유형: 드롭다운 — 한의학 도입 / 제조 도입 / 기타 산업 / 기술 문의 / 제휴 제안
메시지 (textarea)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제출 버튼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[문의 보내기] — Primary 에메랄드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폼 처리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Formspree 또는 Supabase Edge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폼 하단 연락처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이메일: contact@lokana.ai (추후 생성)
소재지: 충남 천안시 1인창조기업 지원센터
전화: 사업용 번호 (추후 기입)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</w:rPr>
        <w:t xml:space="preserve">3.8 푸터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LOKANA Gradient Prism 로고 (소형)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중앙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Copyright 2026 LOKANA. All rights reserved.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링크 (contact@lokana.ai)</w:t>
            </w:r>
          </w:p>
        </w:tc>
      </w:tr>
    </w:tbl>
    <w:p>
      <w:pPr>
        <w:pBdr>
          <w:bottom w:val="single" w:color="00D4AA" w:sz="3" w:space="1"/>
        </w:pBdr>
        <w:spacing w:before="240" w:after="240"/>
      </w:pPr>
      <w:r>
        <w:rPr>
          <w:sz w:val="4"/>
          <w:szCs w:val="4"/>
        </w:rPr>
        <w:t xml:space="preserve"> </w:t>
      </w:r>
    </w:p>
    <w:p>
      <w:pPr>
        <w:pStyle w:val="Heading1"/>
        <w:spacing w:before="400" w:after="200"/>
      </w:pPr>
      <w:r>
        <w:rPr>
          <w:b/>
          <w:bCs/>
        </w:rPr>
        <w:t xml:space="preserve">4. 주요 카피 전문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아래 카피는 개발 시 그대로 사용한다.</w:t>
      </w:r>
    </w:p>
    <w:p>
      <w:pPr>
        <w:pStyle w:val="Heading2"/>
        <w:spacing w:before="300" w:after="160"/>
      </w:pPr>
      <w:r>
        <w:rPr>
          <w:b/>
          <w:bCs/>
        </w:rPr>
        <w:t xml:space="preserve">4.1 히어로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기밀은 안에, 지능은 위에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Sub: </w:t>
      </w:r>
      <w:r>
        <w:rPr>
          <w:rFonts w:ascii="Arial" w:cs="Arial" w:eastAsia="Arial" w:hAnsi="Arial"/>
          <w:sz w:val="22"/>
          <w:szCs w:val="22"/>
        </w:rPr>
        <w:t xml:space="preserve">데이터가 떠나지 않는 AI — 한의학, 제조, 그리고 보안이 중요한 모든 산업을 위한 온프레미스 AI 플랫폼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도입 상담 신청 →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보조 CTA: </w:t>
      </w:r>
      <w:r>
        <w:rPr>
          <w:rFonts w:ascii="Arial" w:cs="Arial" w:eastAsia="Arial" w:hAnsi="Arial"/>
          <w:sz w:val="22"/>
          <w:szCs w:val="22"/>
        </w:rPr>
        <w:t xml:space="preserve">솔루션 살펴보기 ↓</w:t>
      </w:r>
    </w:p>
    <w:p>
      <w:pPr>
        <w:pStyle w:val="Heading2"/>
        <w:spacing w:before="300" w:after="160"/>
      </w:pPr>
      <w:r>
        <w:rPr>
          <w:b/>
          <w:bCs/>
        </w:rPr>
        <w:t xml:space="preserve">4.2 문제 제기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왜 AI 도입이 멈춰 있을까?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① 제목: </w:t>
      </w:r>
      <w:r>
        <w:rPr>
          <w:rFonts w:ascii="Arial" w:cs="Arial" w:eastAsia="Arial" w:hAnsi="Arial"/>
          <w:sz w:val="22"/>
          <w:szCs w:val="22"/>
        </w:rPr>
        <w:t xml:space="preserve">데이터 유출 불안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① 본문: </w:t>
      </w:r>
      <w:r>
        <w:rPr>
          <w:rFonts w:ascii="Arial" w:cs="Arial" w:eastAsia="Arial" w:hAnsi="Arial"/>
          <w:sz w:val="22"/>
          <w:szCs w:val="22"/>
        </w:rPr>
        <w:t xml:space="preserve">환자 진료 기록, 공정 도면, 법률 문서... 민감한 데이터가 외부 서버로 나가도 될까요?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② 제목: </w:t>
      </w:r>
      <w:r>
        <w:rPr>
          <w:rFonts w:ascii="Arial" w:cs="Arial" w:eastAsia="Arial" w:hAnsi="Arial"/>
          <w:sz w:val="22"/>
          <w:szCs w:val="22"/>
        </w:rPr>
        <w:t xml:space="preserve">도메인 괴리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② 본문: </w:t>
      </w:r>
      <w:r>
        <w:rPr>
          <w:rFonts w:ascii="Arial" w:cs="Arial" w:eastAsia="Arial" w:hAnsi="Arial"/>
          <w:sz w:val="22"/>
          <w:szCs w:val="22"/>
        </w:rPr>
        <w:t xml:space="preserve">범용 AI는 한의학 처방도, 공정 코드도 이해하지 못합니다.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③ 제목: </w:t>
      </w:r>
      <w:r>
        <w:rPr>
          <w:rFonts w:ascii="Arial" w:cs="Arial" w:eastAsia="Arial" w:hAnsi="Arial"/>
          <w:sz w:val="22"/>
          <w:szCs w:val="22"/>
        </w:rPr>
        <w:t xml:space="preserve">현장 적용 벽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③ 본문: </w:t>
      </w:r>
      <w:r>
        <w:rPr>
          <w:rFonts w:ascii="Arial" w:cs="Arial" w:eastAsia="Arial" w:hAnsi="Arial"/>
          <w:sz w:val="22"/>
          <w:szCs w:val="22"/>
        </w:rPr>
        <w:t xml:space="preserve">EMR, MES, ERP... 기존 시스템과의 연동? 답이 없었습니다.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하단: </w:t>
      </w:r>
      <w:r>
        <w:rPr>
          <w:rFonts w:ascii="Arial" w:cs="Arial" w:eastAsia="Arial" w:hAnsi="Arial"/>
          <w:sz w:val="22"/>
          <w:szCs w:val="22"/>
        </w:rPr>
        <w:t xml:space="preserve">한의학 · 제조 · 법률 · 금융 · 방산 — 보안이 중요한 곳이라면</w:t>
      </w:r>
    </w:p>
    <w:p>
      <w:pPr>
        <w:pStyle w:val="Heading2"/>
        <w:spacing w:before="300" w:after="160"/>
      </w:pPr>
      <w:r>
        <w:rPr>
          <w:b/>
          <w:bCs/>
        </w:rPr>
        <w:t xml:space="preserve">4.3 솔루션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LOKANA가 해결합니다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공통 상단: </w:t>
      </w:r>
      <w:r>
        <w:rPr>
          <w:rFonts w:ascii="Arial" w:cs="Arial" w:eastAsia="Arial" w:hAnsi="Arial"/>
          <w:sz w:val="22"/>
          <w:szCs w:val="22"/>
        </w:rPr>
        <w:t xml:space="preserve">모든 데이터는 귀사의 서버에서만 처리됩니다 — 외부 전송 제로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[한의학] 카드 ①: </w:t>
      </w:r>
      <w:r>
        <w:rPr>
          <w:rFonts w:ascii="Arial" w:cs="Arial" w:eastAsia="Arial" w:hAnsi="Arial"/>
          <w:sz w:val="22"/>
          <w:szCs w:val="22"/>
        </w:rPr>
        <w:t xml:space="preserve">진료 프로토콜 AI — 원장의 치료 노하우를 AI가 학습합니다. 새 한의사도 원장의 진료 철학에 맞춰 일관된 치료를 제공할 수 있습니다.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[한의학] 카드 ②: </w:t>
      </w:r>
      <w:r>
        <w:rPr>
          <w:rFonts w:ascii="Arial" w:cs="Arial" w:eastAsia="Arial" w:hAnsi="Arial"/>
          <w:sz w:val="22"/>
          <w:szCs w:val="22"/>
        </w:rPr>
        <w:t xml:space="preserve">맞춤 처방 보조 — 환자 증상, 체질, 이력을 기반으로 유사 처방 사례를 검색하고, 근거 있는 처방안을 제안합니다.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[한의학] 카드 ③: </w:t>
      </w:r>
      <w:r>
        <w:rPr>
          <w:rFonts w:ascii="Arial" w:cs="Arial" w:eastAsia="Arial" w:hAnsi="Arial"/>
          <w:sz w:val="22"/>
          <w:szCs w:val="22"/>
        </w:rPr>
        <w:t xml:space="preserve">EMR 연동 — 기존 한의원 전자의무기록과 연결, 수기 입력 최소화.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[제조] 카드 ①: </w:t>
      </w:r>
      <w:r>
        <w:rPr>
          <w:rFonts w:ascii="Arial" w:cs="Arial" w:eastAsia="Arial" w:hAnsi="Arial"/>
          <w:sz w:val="22"/>
          <w:szCs w:val="22"/>
        </w:rPr>
        <w:t xml:space="preserve">RAG 검색 엔진 — 매뉴얼, 도면, 작업 지시서를 학습합니다. 자연어로 질문하면 즉시 답변.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[제조] 카드 ②: </w:t>
      </w:r>
      <w:r>
        <w:rPr>
          <w:rFonts w:ascii="Arial" w:cs="Arial" w:eastAsia="Arial" w:hAnsi="Arial"/>
          <w:sz w:val="22"/>
          <w:szCs w:val="22"/>
        </w:rPr>
        <w:t xml:space="preserve">RCA 분석 — 불량이 발생하면 과거 이력과 유사 패턴을 자동으로 추론합니다.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[제조] 카드 ③: </w:t>
      </w:r>
      <w:r>
        <w:rPr>
          <w:rFonts w:ascii="Arial" w:cs="Arial" w:eastAsia="Arial" w:hAnsi="Arial"/>
          <w:sz w:val="22"/>
          <w:szCs w:val="22"/>
        </w:rPr>
        <w:t xml:space="preserve">MES/ERP 연동 — 레거시 데이터를 자동으로 파이프라인에 연결합니다.</w:t>
      </w:r>
    </w:p>
    <w:p>
      <w:pPr>
        <w:pStyle w:val="Heading2"/>
        <w:spacing w:before="300" w:after="160"/>
      </w:pPr>
      <w:r>
        <w:rPr>
          <w:b/>
          <w:bCs/>
        </w:rPr>
        <w:t xml:space="preserve">4.4 기술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완전 폐쇄망, 완전한 보안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카운터: </w:t>
      </w:r>
      <w:r>
        <w:rPr>
          <w:rFonts w:ascii="Arial" w:cs="Arial" w:eastAsia="Arial" w:hAnsi="Arial"/>
          <w:sz w:val="22"/>
          <w:szCs w:val="22"/>
        </w:rPr>
        <w:t xml:space="preserve">외부 API 호출 0건  |  응답 &lt;2초  |  오픈소스 LLM  |  LoRA 파인튜닝</w:t>
      </w:r>
    </w:p>
    <w:p>
      <w:pPr>
        <w:pStyle w:val="Heading2"/>
        <w:spacing w:before="300" w:after="160"/>
      </w:pPr>
      <w:r>
        <w:rPr>
          <w:b/>
          <w:bCs/>
        </w:rPr>
        <w:t xml:space="preserve">4.5 비전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보안 민감 산업의 AI 파트너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본문: </w:t>
      </w:r>
      <w:r>
        <w:rPr>
          <w:rFonts w:ascii="Arial" w:cs="Arial" w:eastAsia="Arial" w:hAnsi="Arial"/>
          <w:sz w:val="22"/>
          <w:szCs w:val="22"/>
        </w:rPr>
        <w:t xml:space="preserve">LOKANA는 한의원과 공장에서 시작해, 병원, 방산, 법률까지 — 데이터를 외부에 맡길 수 없는 모든 현장의 AI 인프라가 됩니다.</w:t>
      </w:r>
    </w:p>
    <w:p>
      <w:pPr>
        <w:pStyle w:val="Heading2"/>
        <w:spacing w:before="300" w:after="160"/>
      </w:pPr>
      <w:r>
        <w:rPr>
          <w:b/>
          <w:bCs/>
        </w:rPr>
        <w:t xml:space="preserve">4.6 팀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만드는 사람들</w:t>
      </w:r>
    </w:p>
    <w:p>
      <w:pPr>
        <w:pStyle w:val="Heading2"/>
        <w:spacing w:before="300" w:after="160"/>
      </w:pPr>
      <w:r>
        <w:rPr>
          <w:b/>
          <w:bCs/>
        </w:rPr>
        <w:t xml:space="preserve">4.7 CTA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도입 파트너를 모집합니다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Sub: </w:t>
      </w:r>
      <w:r>
        <w:rPr>
          <w:rFonts w:ascii="Arial" w:cs="Arial" w:eastAsia="Arial" w:hAnsi="Arial"/>
          <w:sz w:val="22"/>
          <w:szCs w:val="22"/>
        </w:rPr>
        <w:t xml:space="preserve">한의원, 제조 현장, 보안이 중요한 모든 업종 — LOKANA와 함께 AI 전환을 시작하세요. 파일럿 도입 상담을 무료로 진행합니다.</w:t>
      </w:r>
    </w:p>
    <w:p>
      <w:pPr>
        <w:pBdr>
          <w:bottom w:val="single" w:color="00D4AA" w:sz="3" w:space="1"/>
        </w:pBdr>
        <w:spacing w:before="240" w:after="240"/>
      </w:pPr>
      <w:r>
        <w:rPr>
          <w:sz w:val="4"/>
          <w:szCs w:val="4"/>
        </w:rPr>
        <w:t xml:space="preserve"> </w:t>
      </w:r>
    </w:p>
    <w:p>
      <w:pPr>
        <w:pStyle w:val="Heading1"/>
        <w:spacing w:before="400" w:after="200"/>
      </w:pPr>
      <w:r>
        <w:rPr>
          <w:b/>
          <w:bCs/>
        </w:rPr>
        <w:t xml:space="preserve">5. 디자인 시스템</w:t>
      </w:r>
    </w:p>
    <w:p>
      <w:pPr>
        <w:pStyle w:val="Heading2"/>
        <w:spacing w:before="300" w:after="160"/>
      </w:pPr>
      <w:r>
        <w:rPr>
          <w:b/>
          <w:bCs/>
        </w:rPr>
        <w:t xml:space="preserve">5.1 레이아웃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최대 너비: 1200px (중앙 정렬)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섹션 간 간격: 120px (데스크탑) / 80px (모바일)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그리드: 12컬럼, gap 24px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카드 간격: 24px</w:t>
      </w:r>
    </w:p>
    <w:p>
      <w:pPr>
        <w:pStyle w:val="Heading2"/>
        <w:spacing w:before="300" w:after="160"/>
      </w:pPr>
      <w:r>
        <w:rPr>
          <w:b/>
          <w:bCs/>
        </w:rPr>
        <w:t xml:space="preserve">5.2 컴포넌트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08A6E"/>
          <w:sz w:val="24"/>
          <w:szCs w:val="24"/>
        </w:rPr>
        <w:t xml:space="preserve">카드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배경: Surface #1A1F2E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보더: 1px solid rgba(255,255,255,0.06) + 미세 그라데이션 보더 (hover 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border-radius: 16px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패딩: 32px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그림자: 0 4px 24px rgba(0,0,0,0.3)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08A6E"/>
          <w:sz w:val="24"/>
          <w:szCs w:val="24"/>
        </w:rPr>
        <w:t xml:space="preserve">버튼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Primary: 배경 #00D4AA, 텍스트 #0A0E14, border-radius 8px, 패딩 12px 28px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Ghost: 배경 투명, 보더 1px solid rgba(0,212,170,0.3), 텍스트 #00D4AA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08A6E"/>
          <w:sz w:val="24"/>
          <w:szCs w:val="24"/>
        </w:rPr>
        <w:t xml:space="preserve">탭 (솔루션 섹션)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비활성: 배경 투명, 텍스트 #8892A0, 하단 보더 없음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활성: 텍스트 #FFFFFF, 하단 보더 2px solid #00D4AA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전환: 카드 세트 fade 300ms ease</w:t>
      </w:r>
    </w:p>
    <w:p>
      <w:pPr>
        <w:pStyle w:val="Heading2"/>
        <w:spacing w:before="300" w:after="160"/>
      </w:pPr>
      <w:r>
        <w:rPr>
          <w:b/>
          <w:bCs/>
        </w:rPr>
        <w:t xml:space="preserve">5.3 애니메이션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Intersection Observer: 뷰포트 진입 시 fade-in-up (transform: translateY(20px) → 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지속시간: 600ms ease-out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카운터: 0 → 목표치, 2초 easeInOut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prefers-reduced-motion: reduce 시 애니메이션 비활성화</w:t>
      </w:r>
    </w:p>
    <w:p>
      <w:pPr>
        <w:pStyle w:val="Heading2"/>
        <w:spacing w:before="300" w:after="160"/>
      </w:pPr>
      <w:r>
        <w:rPr>
          <w:b/>
          <w:bCs/>
        </w:rPr>
        <w:t xml:space="preserve">5.4 반응형 브레이크포인트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Desktop: 1024px 이상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Tablet: 768px ~ 1023px (2컬럼 → 1컬럼)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Mobile: 767px 이하 (1컬럼, 햄버거 메뉴)</w:t>
      </w:r>
    </w:p>
    <w:p>
      <w:pPr>
        <w:pBdr>
          <w:bottom w:val="single" w:color="00D4AA" w:sz="3" w:space="1"/>
        </w:pBdr>
        <w:spacing w:before="240" w:after="240"/>
      </w:pPr>
      <w:r>
        <w:rPr>
          <w:sz w:val="4"/>
          <w:szCs w:val="4"/>
        </w:rPr>
        <w:t xml:space="preserve"> </w:t>
      </w:r>
    </w:p>
    <w:p>
      <w:pPr>
        <w:pStyle w:val="Heading1"/>
        <w:spacing w:before="400" w:after="200"/>
      </w:pPr>
      <w:r>
        <w:rPr>
          <w:b/>
          <w:bCs/>
        </w:rPr>
        <w:t xml:space="preserve">6. 기술 구현</w:t>
      </w:r>
    </w:p>
    <w:p>
      <w:pPr>
        <w:pStyle w:val="Heading2"/>
        <w:spacing w:before="300" w:after="160"/>
      </w:pPr>
      <w:r>
        <w:rPr>
          <w:b/>
          <w:bCs/>
        </w:rPr>
        <w:t xml:space="preserve">6.1 스택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프레임워크: React 18 + Vite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스타일: Tailwind CSS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아이콘: Lucide React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폰트: Google Fonts (Space Mono, Inter) + Pretendard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애니메이션: CSS + Intersection Observer API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폼 처리: Formspree (초기) 또는 Supabase Edge Function</w:t>
      </w:r>
    </w:p>
    <w:p>
      <w:pPr>
        <w:pStyle w:val="Heading2"/>
        <w:spacing w:before="300" w:after="160"/>
      </w:pPr>
      <w:r>
        <w:rPr>
          <w:b/>
          <w:bCs/>
        </w:rPr>
        <w:t xml:space="preserve">6.2 배포 및 도메인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배포: Vercel (1순위) 또는 Cloudflare Pages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도메인: lokana.ai (1순위) / lokana.co, lokana.io (대안)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SSL: 자동 (Vercel/CF 제공)</w:t>
      </w:r>
    </w:p>
    <w:p>
      <w:pPr>
        <w:pStyle w:val="Heading2"/>
        <w:spacing w:before="300" w:after="160"/>
      </w:pPr>
      <w:r>
        <w:rPr>
          <w:b/>
          <w:bCs/>
        </w:rPr>
        <w:t xml:space="preserve">6.3 SEO 메타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LOKANA | 보안 민감 산업을 위한 온프레미스 AI 플랫폼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데이터가 떠나지 않는 AI. 한의학, 제조 등 보안이 중요한 산업을 위한 완전 폐쇄망 AI 솔루션. LOKANA.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og:image: </w:t>
      </w:r>
      <w:r>
        <w:rPr>
          <w:rFonts w:ascii="Arial" w:cs="Arial" w:eastAsia="Arial" w:hAnsi="Arial"/>
          <w:sz w:val="22"/>
          <w:szCs w:val="22"/>
        </w:rPr>
        <w:t xml:space="preserve">OG 이미지 (추후 제작 — 다크 배경 + 로고 + 태그라인)</w:t>
      </w:r>
    </w:p>
    <w:p>
      <w:pPr>
        <w:pBdr>
          <w:bottom w:val="single" w:color="00D4AA" w:sz="3" w:space="1"/>
        </w:pBdr>
        <w:spacing w:before="240" w:after="240"/>
      </w:pPr>
      <w:r>
        <w:rPr>
          <w:sz w:val="4"/>
          <w:szCs w:val="4"/>
        </w:rPr>
        <w:t xml:space="preserve"> </w:t>
      </w:r>
    </w:p>
    <w:p>
      <w:pPr>
        <w:pStyle w:val="Heading1"/>
        <w:spacing w:before="400" w:after="200"/>
      </w:pPr>
      <w:r>
        <w:rPr>
          <w:b/>
          <w:bCs/>
        </w:rPr>
        <w:t xml:space="preserve">7. 추후 업데이트 예정 항목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20"/>
        <w:gridCol w:w="33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항목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예정 시점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주소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contact@lokana.ai (미생성)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도메인 확보 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사업용 전화번호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번호 보유, 미기입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런칭 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제품 스크린샷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텍스트/아이콘 대체 중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한의학 MVP 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한의학 데모 영상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프로토콜 AI PoC 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제조 데모 영상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MODIN-D 완성 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실적 및 케이스스터디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미노출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PoC 완료 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추가 산업 탭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한의학/제조만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법률/방산 확보 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영문 페이지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한국어만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해외 진출 시 (2028)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사진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플레이스홀더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촬영 후</w:t>
            </w:r>
          </w:p>
        </w:tc>
      </w:tr>
    </w:tbl>
    <w:p>
      <w:pPr>
        <w:pBdr>
          <w:bottom w:val="single" w:color="00D4AA" w:sz="3" w:space="1"/>
        </w:pBdr>
        <w:spacing w:before="240" w:after="240"/>
      </w:pPr>
      <w:r>
        <w:rPr>
          <w:sz w:val="4"/>
          <w:szCs w:val="4"/>
        </w:rPr>
        <w:t xml:space="preserve"> </w:t>
      </w:r>
    </w:p>
    <w:p>
      <w:pPr>
        <w:pStyle w:val="Heading1"/>
        <w:spacing w:before="400" w:after="200"/>
      </w:pPr>
      <w:r>
        <w:rPr>
          <w:b/>
          <w:bCs/>
        </w:rPr>
        <w:t xml:space="preserve">8. 구현 일정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단계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A6E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기획안 확정 + 로고 확정 + 브랜드 가이드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프로젝트 셋업 + 컴포넌트 구조 설계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섹션별 UI 구현 + 솔루션 탭 + 반응형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2.5~3일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애니메이션 + 문의 폼 연동 + 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도메인 연결 + 배포 + 메타 태그 + OG이미지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합계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 5.5~6일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92A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2A0"/>
        <w:sz w:val="16"/>
        <w:szCs w:val="16"/>
      </w:rPr>
      <w:t xml:space="preserve">LOKANA Confidential  |  2026.02.14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ourier New" w:cs="Courier New" w:eastAsia="Courier New" w:hAnsi="Courier New"/>
        <w:b/>
        <w:bCs/>
        <w:color w:val="00D4AA"/>
        <w:sz w:val="18"/>
        <w:szCs w:val="18"/>
      </w:rPr>
      <w:t xml:space="preserve">LOKANA</w:t>
    </w:r>
    <w:r>
      <w:rPr>
        <w:rFonts w:ascii="Arial" w:cs="Arial" w:eastAsia="Arial" w:hAnsi="Arial"/>
        <w:color w:val="8892A0"/>
        <w:sz w:val="16"/>
        <w:szCs w:val="16"/>
      </w:rPr>
      <w:t xml:space="preserve">  |  홈페이지 상세 기획안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2026-02-14T12:18:57.980Z</dcterms:created>
  <dcterms:modified xsi:type="dcterms:W3CDTF">2026-02-14T12:18:57.981Z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