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32" w:before="232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Intermediate 1.0 Unit 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Lesson 1: Spending &amp; Budgeting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spend money 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тратить деньги на что-то</w:t>
      </w:r>
    </w:p>
    <w:p w:rsidR="00000000" w:rsidDel="00000000" w:rsidP="00000000" w:rsidRDefault="00000000" w:rsidRPr="00000000" w14:paraId="00000003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try not to spend too much money on clothes.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waste money 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выбрасывать деньги на ветер</w:t>
      </w:r>
    </w:p>
    <w:p w:rsidR="00000000" w:rsidDel="00000000" w:rsidP="00000000" w:rsidRDefault="00000000" w:rsidRPr="00000000" w14:paraId="00000005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He wasted money on things he didn’t even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save up 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копить на что-то</w:t>
      </w:r>
    </w:p>
    <w:p w:rsidR="00000000" w:rsidDel="00000000" w:rsidP="00000000" w:rsidRDefault="00000000" w:rsidRPr="00000000" w14:paraId="00000007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I’m saving up for a new laptop.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 broke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быть на мели</w:t>
      </w:r>
    </w:p>
    <w:p w:rsidR="00000000" w:rsidDel="00000000" w:rsidP="00000000" w:rsidRDefault="00000000" w:rsidRPr="00000000" w14:paraId="00000009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can’t go out tonight — I’m totally broke.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stick to a budget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придерживаться бюджета</w:t>
      </w:r>
    </w:p>
    <w:p w:rsidR="00000000" w:rsidDel="00000000" w:rsidP="00000000" w:rsidRDefault="00000000" w:rsidRPr="00000000" w14:paraId="0000000B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It's hard, but I'm trying to stick to a budget this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afford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позволить себе</w:t>
      </w:r>
    </w:p>
    <w:p w:rsidR="00000000" w:rsidDel="00000000" w:rsidP="00000000" w:rsidRDefault="00000000" w:rsidRPr="00000000" w14:paraId="0000000D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can't afford to travel this summer.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 in cash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платить наличными</w:t>
      </w:r>
    </w:p>
    <w:p w:rsidR="00000000" w:rsidDel="00000000" w:rsidP="00000000" w:rsidRDefault="00000000" w:rsidRPr="00000000" w14:paraId="0000000F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 you want to pay in cash or by card?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 by card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платить картой</w:t>
      </w:r>
    </w:p>
    <w:p w:rsidR="00000000" w:rsidDel="00000000" w:rsidP="00000000" w:rsidRDefault="00000000" w:rsidRPr="00000000" w14:paraId="00000011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Most people pay by card these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cut back 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сократить (расходы на что-то)</w:t>
      </w:r>
    </w:p>
    <w:p w:rsidR="00000000" w:rsidDel="00000000" w:rsidP="00000000" w:rsidRDefault="00000000" w:rsidRPr="00000000" w14:paraId="00000013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need to cut back on dining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splurge 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тратиться (на удовольствие, дорогую покупку)</w:t>
      </w:r>
    </w:p>
    <w:p w:rsidR="00000000" w:rsidDel="00000000" w:rsidP="00000000" w:rsidRDefault="00000000" w:rsidRPr="00000000" w14:paraId="00000015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She splurged on a designer handbag.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go/get into debt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влезать в долги</w:t>
      </w:r>
    </w:p>
    <w:p w:rsidR="00000000" w:rsidDel="00000000" w:rsidP="00000000" w:rsidRDefault="00000000" w:rsidRPr="00000000" w14:paraId="00000017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you keep using your credit card, you’ll go into debt.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 expenses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отслеживать расходы</w:t>
      </w:r>
    </w:p>
    <w:p w:rsidR="00000000" w:rsidDel="00000000" w:rsidP="00000000" w:rsidRDefault="00000000" w:rsidRPr="00000000" w14:paraId="00000019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use an app to track my daily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make ends meet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сводить концы с концами</w:t>
      </w:r>
    </w:p>
    <w:p w:rsidR="00000000" w:rsidDel="00000000" w:rsidP="00000000" w:rsidRDefault="00000000" w:rsidRPr="00000000" w14:paraId="0000001B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It's hard to make ends meet with two kids and one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 money aside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откладывать деньги</w:t>
      </w:r>
    </w:p>
    <w:p w:rsidR="00000000" w:rsidDel="00000000" w:rsidP="00000000" w:rsidRDefault="00000000" w:rsidRPr="00000000" w14:paraId="0000001D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try to set some money aside each month for emergencies.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live paycheck to paycheck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жить от зарплаты до зарплаты</w:t>
      </w:r>
    </w:p>
    <w:p w:rsidR="00000000" w:rsidDel="00000000" w:rsidP="00000000" w:rsidRDefault="00000000" w:rsidRPr="00000000" w14:paraId="0000001F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Many Americans live paycheck to paycheck.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budget-friendly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доступный по бюджету</w:t>
      </w:r>
    </w:p>
    <w:p w:rsidR="00000000" w:rsidDel="00000000" w:rsidP="00000000" w:rsidRDefault="00000000" w:rsidRPr="00000000" w14:paraId="00000021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We’re looking for budget-friendly vacation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доход</w:t>
      </w:r>
    </w:p>
    <w:p w:rsidR="00000000" w:rsidDel="00000000" w:rsidP="00000000" w:rsidRDefault="00000000" w:rsidRPr="00000000" w14:paraId="00000023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His inc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rtl w:val="0"/>
        </w:rPr>
        <w:t xml:space="preserve">ome increased after he got promoted.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expenses/spendings/costs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расходы</w:t>
      </w:r>
    </w:p>
    <w:p w:rsidR="00000000" w:rsidDel="00000000" w:rsidP="00000000" w:rsidRDefault="00000000" w:rsidRPr="00000000" w14:paraId="00000025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My expenses are higher than usual this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financial goals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финансовые цели</w:t>
      </w:r>
    </w:p>
    <w:p w:rsidR="00000000" w:rsidDel="00000000" w:rsidP="00000000" w:rsidRDefault="00000000" w:rsidRPr="00000000" w14:paraId="00000027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One of my financial goals is to buy a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emergency fund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финансовая подушка </w:t>
      </w:r>
    </w:p>
    <w:p w:rsidR="00000000" w:rsidDel="00000000" w:rsidP="00000000" w:rsidRDefault="00000000" w:rsidRPr="00000000" w14:paraId="00000029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Everyone should have an emergency fund.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impulse buying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импульсивные покупки</w:t>
      </w:r>
    </w:p>
    <w:p w:rsidR="00000000" w:rsidDel="00000000" w:rsidP="00000000" w:rsidRDefault="00000000" w:rsidRPr="00000000" w14:paraId="0000002B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I'm trying to avoid impulse buying at the mall.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borrow money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somebody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занимать деньги у кого-то</w:t>
      </w:r>
    </w:p>
    <w:p w:rsidR="00000000" w:rsidDel="00000000" w:rsidP="00000000" w:rsidRDefault="00000000" w:rsidRPr="00000000" w14:paraId="0000002D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had to borrow money from my parents to pay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lend money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одалживать деньги (кому-то)</w:t>
      </w:r>
    </w:p>
    <w:p w:rsidR="00000000" w:rsidDel="00000000" w:rsidP="00000000" w:rsidRDefault="00000000" w:rsidRPr="00000000" w14:paraId="0000002F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 you lend me $20 till Friday?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live within your means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жить по средствам</w:t>
      </w:r>
    </w:p>
    <w:p w:rsidR="00000000" w:rsidDel="00000000" w:rsidP="00000000" w:rsidRDefault="00000000" w:rsidRPr="00000000" w14:paraId="00000031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It’s important to live within your means.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 a refund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получить возврат денег</w:t>
      </w:r>
    </w:p>
    <w:p w:rsidR="00000000" w:rsidDel="00000000" w:rsidP="00000000" w:rsidRDefault="00000000" w:rsidRPr="00000000" w14:paraId="00000033">
      <w:pPr>
        <w:spacing w:after="269" w:before="269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 returned the jacket and got a full refund.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04" w:right="73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XO Tha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XO Thames" w:cs="XO Thames" w:eastAsia="XO Thames" w:hAnsi="XO Thames"/>
        <w:sz w:val="28"/>
        <w:szCs w:val="28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567" w:line="240" w:lineRule="auto"/>
      <w:ind w:left="0" w:right="0" w:firstLine="0"/>
      <w:jc w:val="center"/>
    </w:pPr>
    <w:rPr>
      <w:rFonts w:ascii="XO Thames" w:cs="XO Thames" w:eastAsia="XO Thames" w:hAnsi="XO Thames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Style_2">
    <w:name w:val="toc 2"/>
    <w:next w:val="Style_1"/>
    <w:link w:val="Style_2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2_ch">
    <w:name w:val="toc 2"/>
    <w:link w:val="Style_2"/>
    <w:rPr>
      <w:rFonts w:ascii="XO Thames" w:hAnsi="XO Thames"/>
      <w:sz w:val="28"/>
    </w:rPr>
  </w:style>
  <w:style w:type="paragraph" w:styleId="Style_3">
    <w:name w:val="toc 4"/>
    <w:next w:val="Style_1"/>
    <w:link w:val="Style_3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3_ch">
    <w:name w:val="toc 4"/>
    <w:link w:val="Style_3"/>
    <w:rPr>
      <w:rFonts w:ascii="XO Thames" w:hAnsi="XO Thames"/>
      <w:sz w:val="28"/>
    </w:rPr>
  </w:style>
  <w:style w:type="paragraph" w:styleId="Style_4">
    <w:name w:val="toc 6"/>
    <w:next w:val="Style_1"/>
    <w:link w:val="Style_4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4_ch">
    <w:name w:val="toc 6"/>
    <w:link w:val="Style_4"/>
    <w:rPr>
      <w:rFonts w:ascii="XO Thames" w:hAnsi="XO Thames"/>
      <w:sz w:val="28"/>
    </w:rPr>
  </w:style>
  <w:style w:type="paragraph" w:styleId="Style_5">
    <w:name w:val="toc 7"/>
    <w:next w:val="Style_1"/>
    <w:link w:val="Style_5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5_ch">
    <w:name w:val="toc 7"/>
    <w:link w:val="Style_5"/>
    <w:rPr>
      <w:rFonts w:ascii="XO Thames" w:hAnsi="XO Thames"/>
      <w:sz w:val="28"/>
    </w:rPr>
  </w:style>
  <w:style w:type="paragraph" w:styleId="Style_6">
    <w:name w:val="Endnote"/>
    <w:link w:val="Style_6_ch"/>
    <w:pPr>
      <w:ind w:left="0" w:firstLine="851"/>
      <w:jc w:val="both"/>
    </w:pPr>
    <w:rPr>
      <w:rFonts w:ascii="XO Thames" w:hAnsi="XO Thames"/>
      <w:sz w:val="22"/>
    </w:rPr>
  </w:style>
  <w:style w:type="character" w:styleId="Style_6_ch">
    <w:name w:val="Endnote"/>
    <w:link w:val="Style_6"/>
    <w:rPr>
      <w:rFonts w:ascii="XO Thames" w:hAnsi="XO Thames"/>
      <w:sz w:val="22"/>
    </w:rPr>
  </w:style>
  <w:style w:type="paragraph" w:styleId="Style_8">
    <w:name w:val="toc 3"/>
    <w:next w:val="Style_1"/>
    <w:link w:val="Style_8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8_ch">
    <w:name w:val="toc 3"/>
    <w:link w:val="Style_8"/>
    <w:rPr>
      <w:rFonts w:ascii="XO Thames" w:hAnsi="XO Thames"/>
      <w:sz w:val="28"/>
    </w:rPr>
  </w:style>
  <w:style w:type="paragraph" w:styleId="Style_11">
    <w:name w:val="Hyperlink"/>
    <w:link w:val="Style_11_ch"/>
    <w:rPr>
      <w:color w:val="0000ff"/>
      <w:u w:val="single"/>
    </w:rPr>
  </w:style>
  <w:style w:type="character" w:styleId="Style_11_ch">
    <w:name w:val="Hyperlink"/>
    <w:link w:val="Style_11"/>
    <w:rPr>
      <w:color w:val="0000ff"/>
      <w:u w:val="single"/>
    </w:rPr>
  </w:style>
  <w:style w:type="paragraph" w:styleId="Style_12">
    <w:name w:val="Footnote"/>
    <w:link w:val="Style_12_ch"/>
    <w:pPr>
      <w:ind w:left="0" w:firstLine="851"/>
      <w:jc w:val="both"/>
    </w:pPr>
    <w:rPr>
      <w:rFonts w:ascii="XO Thames" w:hAnsi="XO Thames"/>
      <w:sz w:val="22"/>
    </w:rPr>
  </w:style>
  <w:style w:type="character" w:styleId="Style_12_ch">
    <w:name w:val="Footnote"/>
    <w:link w:val="Style_12"/>
    <w:rPr>
      <w:rFonts w:ascii="XO Thames" w:hAnsi="XO Thames"/>
      <w:sz w:val="22"/>
    </w:rPr>
  </w:style>
  <w:style w:type="paragraph" w:styleId="Style_13">
    <w:name w:val="toc 1"/>
    <w:next w:val="Style_1"/>
    <w:link w:val="Style_13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13_ch">
    <w:name w:val="toc 1"/>
    <w:link w:val="Style_13"/>
    <w:rPr>
      <w:rFonts w:ascii="XO Thames" w:hAnsi="XO Thames"/>
      <w:b w:val="1"/>
      <w:sz w:val="28"/>
    </w:rPr>
  </w:style>
  <w:style w:type="paragraph" w:styleId="Style_14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type="character" w:styleId="Style_14_ch">
    <w:name w:val="Header and Footer"/>
    <w:link w:val="Style_14"/>
    <w:rPr>
      <w:rFonts w:ascii="XO Thames" w:hAnsi="XO Thames"/>
      <w:sz w:val="28"/>
    </w:rPr>
  </w:style>
  <w:style w:type="paragraph" w:styleId="Style_15">
    <w:name w:val="toc 9"/>
    <w:next w:val="Style_1"/>
    <w:link w:val="Style_15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15_ch">
    <w:name w:val="toc 9"/>
    <w:link w:val="Style_15"/>
    <w:rPr>
      <w:rFonts w:ascii="XO Thames" w:hAnsi="XO Thames"/>
      <w:sz w:val="28"/>
    </w:rPr>
  </w:style>
  <w:style w:type="paragraph" w:styleId="Style_16">
    <w:name w:val="toc 8"/>
    <w:next w:val="Style_1"/>
    <w:link w:val="Style_16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16_ch">
    <w:name w:val="toc 8"/>
    <w:link w:val="Style_16"/>
    <w:rPr>
      <w:rFonts w:ascii="XO Thames" w:hAnsi="XO Thames"/>
      <w:sz w:val="28"/>
    </w:rPr>
  </w:style>
  <w:style w:type="paragraph" w:styleId="Style_17">
    <w:name w:val="toc 5"/>
    <w:next w:val="Style_1"/>
    <w:link w:val="Style_17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17_ch">
    <w:name w:val="toc 5"/>
    <w:link w:val="Style_17"/>
    <w:rPr>
      <w:rFonts w:ascii="XO Thames" w:hAnsi="XO Thames"/>
      <w:sz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+G+2RFP8DOSMgkNbugpLOQzcQ==">CgMxLjA4AHIhMXdBd1RnQzF0UG9GOTVUUEY4Y2ZCTW90Vi1aT1V3TVdn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