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宋体" w:hAnsi="宋体" w:eastAsia="宋体"/>
          <w:sz w:val="28"/>
        </w:rPr>
      </w:pPr>
      <w:r>
        <w:rPr>
          <w:rFonts w:hint="eastAsia" w:ascii="宋体" w:hAnsi="宋体" w:eastAsia="宋体"/>
          <w:sz w:val="28"/>
        </w:rPr>
        <w:t>承 诺 书</w:t>
      </w:r>
    </w:p>
    <w:p>
      <w:pPr>
        <w:spacing w:line="240" w:lineRule="auto"/>
        <w:ind w:firstLine="420"/>
        <w:jc w:val="left"/>
        <w:rPr>
          <w:rFonts w:ascii="宋体" w:hAnsi="宋体" w:eastAsia="宋体" w:cs="宋体"/>
          <w:sz w:val="24"/>
        </w:rPr>
      </w:pPr>
      <w:r>
        <w:rPr>
          <w:rFonts w:hint="eastAsia" w:ascii="宋体" w:hAnsi="宋体" w:eastAsia="宋体" w:cs="宋体"/>
          <w:sz w:val="24"/>
        </w:rPr>
        <w:t>我们仔细阅读了大学生数学建模竞赛的竞赛规则.</w:t>
      </w:r>
    </w:p>
    <w:p>
      <w:pPr>
        <w:spacing w:line="240" w:lineRule="auto"/>
        <w:ind w:firstLine="420"/>
        <w:jc w:val="left"/>
        <w:rPr>
          <w:rFonts w:ascii="宋体" w:hAnsi="宋体" w:eastAsia="宋体" w:cs="宋体"/>
          <w:sz w:val="24"/>
        </w:rPr>
      </w:pPr>
      <w:r>
        <w:rPr>
          <w:rFonts w:hint="eastAsia" w:ascii="宋体" w:hAnsi="宋体" w:eastAsia="宋体" w:cs="宋体"/>
          <w:sz w:val="24"/>
        </w:rPr>
        <w:t>我们完全明白，在竞赛开始后参赛队员不能以任何方式（包括电话、电子邮</w:t>
      </w:r>
    </w:p>
    <w:p>
      <w:pPr>
        <w:spacing w:line="240" w:lineRule="auto"/>
        <w:jc w:val="left"/>
        <w:rPr>
          <w:rFonts w:ascii="宋体" w:hAnsi="宋体" w:eastAsia="宋体" w:cs="宋体"/>
          <w:sz w:val="24"/>
        </w:rPr>
      </w:pPr>
      <w:r>
        <w:rPr>
          <w:rFonts w:hint="eastAsia" w:ascii="宋体" w:hAnsi="宋体" w:eastAsia="宋体" w:cs="宋体"/>
          <w:sz w:val="24"/>
        </w:rPr>
        <w:t>件、网上咨询等）与队外的任何人（包括指导教师）研究、讨论与赛题有关的问</w:t>
      </w:r>
    </w:p>
    <w:p>
      <w:pPr>
        <w:spacing w:line="240" w:lineRule="auto"/>
        <w:jc w:val="left"/>
        <w:rPr>
          <w:rFonts w:ascii="宋体" w:hAnsi="宋体" w:eastAsia="宋体" w:cs="宋体"/>
          <w:sz w:val="24"/>
        </w:rPr>
      </w:pPr>
      <w:r>
        <w:rPr>
          <w:rFonts w:hint="eastAsia" w:ascii="宋体" w:hAnsi="宋体" w:eastAsia="宋体" w:cs="宋体"/>
          <w:sz w:val="24"/>
        </w:rPr>
        <w:t>题。</w:t>
      </w:r>
    </w:p>
    <w:p>
      <w:pPr>
        <w:spacing w:line="240" w:lineRule="auto"/>
        <w:ind w:firstLine="420"/>
        <w:jc w:val="left"/>
        <w:rPr>
          <w:rFonts w:ascii="宋体" w:hAnsi="宋体" w:eastAsia="宋体" w:cs="宋体"/>
          <w:sz w:val="24"/>
        </w:rPr>
      </w:pPr>
      <w:r>
        <w:rPr>
          <w:rFonts w:hint="eastAsia" w:ascii="宋体" w:hAnsi="宋体" w:eastAsia="宋体" w:cs="宋体"/>
          <w:sz w:val="24"/>
        </w:rPr>
        <w:t>我们知道，抄袭别人的成果是违反竞赛规则的, 如果引用别人的成果或其他</w:t>
      </w:r>
    </w:p>
    <w:p>
      <w:pPr>
        <w:spacing w:line="240" w:lineRule="auto"/>
        <w:jc w:val="left"/>
        <w:rPr>
          <w:rFonts w:ascii="宋体" w:hAnsi="宋体" w:eastAsia="宋体" w:cs="宋体"/>
          <w:sz w:val="24"/>
        </w:rPr>
      </w:pPr>
      <w:r>
        <w:rPr>
          <w:rFonts w:hint="eastAsia" w:ascii="宋体" w:hAnsi="宋体" w:eastAsia="宋体" w:cs="宋体"/>
          <w:sz w:val="24"/>
        </w:rPr>
        <w:t>公开的资料（包括网上查到的资料），必须按照规定的参考文献的表述方式在正</w:t>
      </w:r>
    </w:p>
    <w:p>
      <w:pPr>
        <w:spacing w:line="240" w:lineRule="auto"/>
        <w:jc w:val="left"/>
        <w:rPr>
          <w:rFonts w:ascii="宋体" w:hAnsi="宋体" w:eastAsia="宋体" w:cs="宋体"/>
          <w:sz w:val="24"/>
        </w:rPr>
      </w:pPr>
      <w:r>
        <w:rPr>
          <w:rFonts w:hint="eastAsia" w:ascii="宋体" w:hAnsi="宋体" w:eastAsia="宋体" w:cs="宋体"/>
          <w:sz w:val="24"/>
        </w:rPr>
        <w:t>文引用处和参考文献中明确列出。</w:t>
      </w:r>
    </w:p>
    <w:p>
      <w:pPr>
        <w:spacing w:line="240" w:lineRule="auto"/>
        <w:ind w:firstLine="420"/>
        <w:jc w:val="left"/>
        <w:rPr>
          <w:rFonts w:ascii="宋体" w:hAnsi="宋体" w:eastAsia="宋体" w:cs="宋体"/>
          <w:sz w:val="24"/>
        </w:rPr>
      </w:pPr>
      <w:r>
        <w:rPr>
          <w:rFonts w:hint="eastAsia" w:ascii="宋体" w:hAnsi="宋体" w:eastAsia="宋体" w:cs="宋体"/>
          <w:sz w:val="24"/>
        </w:rPr>
        <w:t>我们郑重承诺，严格遵守竞赛规则，以保证竞赛的公正、公平性。如有违反</w:t>
      </w:r>
    </w:p>
    <w:p>
      <w:pPr>
        <w:spacing w:line="240" w:lineRule="auto"/>
        <w:jc w:val="left"/>
        <w:rPr>
          <w:rFonts w:ascii="宋体" w:hAnsi="宋体" w:eastAsia="宋体" w:cs="宋体"/>
          <w:sz w:val="24"/>
        </w:rPr>
      </w:pPr>
      <w:r>
        <w:rPr>
          <w:rFonts w:hint="eastAsia" w:ascii="宋体" w:hAnsi="宋体" w:eastAsia="宋体" w:cs="宋体"/>
          <w:sz w:val="24"/>
        </w:rPr>
        <w:t>竞赛规则的行为，我们将受到严肃处理。</w:t>
      </w:r>
    </w:p>
    <w:p>
      <w:pPr>
        <w:spacing w:line="240" w:lineRule="auto"/>
        <w:ind w:firstLine="420"/>
        <w:jc w:val="left"/>
        <w:rPr>
          <w:rFonts w:ascii="宋体" w:hAnsi="宋体" w:eastAsia="宋体" w:cs="宋体"/>
          <w:sz w:val="24"/>
        </w:rPr>
      </w:pPr>
      <w:r>
        <w:rPr>
          <w:rFonts w:hint="eastAsia" w:ascii="宋体" w:hAnsi="宋体" w:eastAsia="宋体" w:cs="宋体"/>
          <w:sz w:val="24"/>
        </w:rPr>
        <w:t xml:space="preserve">我们的题目是： </w:t>
      </w:r>
      <w:r>
        <w:rPr>
          <w:rFonts w:hint="eastAsia" w:ascii="宋体" w:hAnsi="宋体" w:eastAsia="宋体" w:cs="宋体"/>
          <w:sz w:val="24"/>
          <w:u w:val="single"/>
        </w:rPr>
        <w:t xml:space="preserve"> 基于主成分分析、支持向量机和神经网络的放贷决策模型</w:t>
      </w:r>
    </w:p>
    <w:p>
      <w:pPr>
        <w:spacing w:line="240" w:lineRule="auto"/>
        <w:ind w:firstLine="420"/>
        <w:jc w:val="left"/>
        <w:rPr>
          <w:rFonts w:ascii="宋体" w:hAnsi="宋体" w:eastAsia="宋体" w:cs="宋体"/>
          <w:sz w:val="24"/>
        </w:rPr>
      </w:pPr>
      <w:r>
        <w:rPr>
          <w:rFonts w:hint="eastAsia" w:ascii="宋体" w:hAnsi="宋体" w:eastAsia="宋体" w:cs="宋体"/>
          <w:sz w:val="24"/>
        </w:rPr>
        <w:t xml:space="preserve">参赛年级是（一年级，二年级以上，研究生）： </w:t>
      </w:r>
      <w:r>
        <w:rPr>
          <w:rFonts w:hint="eastAsia" w:ascii="宋体" w:hAnsi="宋体" w:eastAsia="宋体" w:cs="宋体"/>
          <w:sz w:val="24"/>
          <w:u w:val="single"/>
        </w:rPr>
        <w:t xml:space="preserve">二年级以上             </w:t>
      </w:r>
    </w:p>
    <w:p>
      <w:pPr>
        <w:spacing w:line="240" w:lineRule="auto"/>
        <w:ind w:firstLine="420"/>
        <w:jc w:val="left"/>
        <w:rPr>
          <w:rFonts w:ascii="宋体" w:hAnsi="宋体" w:eastAsia="宋体" w:cs="宋体"/>
          <w:sz w:val="24"/>
          <w:u w:val="single"/>
        </w:rPr>
      </w:pPr>
      <w:r>
        <w:rPr>
          <w:rFonts w:hint="eastAsia" w:ascii="宋体" w:hAnsi="宋体" w:eastAsia="宋体" w:cs="宋体"/>
          <w:sz w:val="24"/>
        </w:rPr>
        <w:t xml:space="preserve">所属学院（请填写完整的全名，可填多个）： </w:t>
      </w:r>
      <w:r>
        <w:rPr>
          <w:rFonts w:hint="eastAsia" w:ascii="宋体" w:hAnsi="宋体" w:eastAsia="宋体" w:cs="宋体"/>
          <w:sz w:val="24"/>
          <w:u w:val="single"/>
        </w:rPr>
        <w:t xml:space="preserve">信软                     </w:t>
      </w:r>
    </w:p>
    <w:p>
      <w:pPr>
        <w:spacing w:line="240" w:lineRule="auto"/>
        <w:ind w:firstLine="420"/>
        <w:jc w:val="left"/>
        <w:rPr>
          <w:rFonts w:ascii="宋体" w:hAnsi="宋体" w:eastAsia="宋体" w:cs="宋体"/>
          <w:sz w:val="24"/>
        </w:rPr>
      </w:pPr>
      <w:r>
        <w:rPr>
          <w:rFonts w:hint="eastAsia" w:ascii="宋体" w:hAnsi="宋体" w:eastAsia="宋体" w:cs="宋体"/>
          <w:sz w:val="24"/>
        </w:rPr>
        <w:t xml:space="preserve">参赛队员姓名学号：1. </w:t>
      </w:r>
      <w:r>
        <w:rPr>
          <w:rFonts w:hint="eastAsia" w:ascii="宋体" w:hAnsi="宋体" w:eastAsia="宋体" w:cs="宋体"/>
          <w:sz w:val="24"/>
          <w:u w:val="single"/>
        </w:rPr>
        <w:t xml:space="preserve">张晋豪（学号：2016220204026）                </w:t>
      </w:r>
    </w:p>
    <w:p>
      <w:pPr>
        <w:spacing w:line="240" w:lineRule="auto"/>
        <w:ind w:firstLine="420"/>
        <w:jc w:val="left"/>
        <w:rPr>
          <w:rFonts w:ascii="宋体" w:hAnsi="宋体" w:eastAsia="宋体" w:cs="宋体"/>
          <w:sz w:val="24"/>
          <w:u w:val="single"/>
        </w:rPr>
      </w:pPr>
      <w:r>
        <w:rPr>
          <w:rFonts w:hint="eastAsia" w:ascii="宋体" w:hAnsi="宋体" w:eastAsia="宋体" w:cs="宋体"/>
          <w:sz w:val="24"/>
        </w:rPr>
        <w:t xml:space="preserve">(打印并签名) </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 xml:space="preserve">2. </w:t>
      </w:r>
      <w:r>
        <w:rPr>
          <w:rFonts w:hint="eastAsia" w:ascii="宋体" w:hAnsi="宋体" w:eastAsia="宋体" w:cs="宋体"/>
          <w:sz w:val="24"/>
          <w:u w:val="single"/>
        </w:rPr>
        <w:t xml:space="preserve">吉普照（学号：2016220203011）                </w:t>
      </w:r>
    </w:p>
    <w:p>
      <w:pPr>
        <w:numPr>
          <w:ilvl w:val="0"/>
          <w:numId w:val="1"/>
        </w:numPr>
        <w:spacing w:line="240" w:lineRule="auto"/>
        <w:ind w:left="2100" w:firstLine="420"/>
        <w:jc w:val="left"/>
        <w:rPr>
          <w:rFonts w:ascii="宋体" w:hAnsi="宋体" w:eastAsia="宋体" w:cs="宋体"/>
          <w:sz w:val="24"/>
          <w:u w:val="single"/>
        </w:rPr>
      </w:pPr>
      <w:r>
        <w:rPr>
          <w:rFonts w:hint="eastAsia" w:ascii="宋体" w:hAnsi="宋体" w:eastAsia="宋体" w:cs="宋体"/>
          <w:sz w:val="24"/>
          <w:u w:val="single"/>
        </w:rPr>
        <w:t xml:space="preserve">刘昌澍（学号：2016220105001）                </w:t>
      </w:r>
    </w:p>
    <w:p>
      <w:pPr>
        <w:spacing w:line="240" w:lineRule="auto"/>
        <w:jc w:val="left"/>
        <w:rPr>
          <w:rFonts w:ascii="宋体" w:hAnsi="宋体" w:eastAsia="宋体" w:cs="宋体"/>
          <w:sz w:val="24"/>
        </w:rPr>
      </w:pPr>
      <w:r>
        <w:rPr>
          <w:rFonts w:hint="eastAsia" w:ascii="宋体" w:hAnsi="宋体" w:eastAsia="宋体" w:cs="宋体"/>
          <w:sz w:val="24"/>
        </w:rPr>
        <w:t xml:space="preserve">指导教师或指导教师组负责人 (有的话打印)： </w:t>
      </w:r>
      <w:r>
        <w:rPr>
          <w:rFonts w:hint="eastAsia" w:ascii="宋体" w:hAnsi="宋体" w:eastAsia="宋体" w:cs="宋体"/>
          <w:sz w:val="24"/>
          <w:u w:val="single"/>
        </w:rPr>
        <w:t xml:space="preserve">李厚彪                     </w:t>
      </w:r>
    </w:p>
    <w:p>
      <w:pPr>
        <w:spacing w:line="240" w:lineRule="auto"/>
        <w:jc w:val="left"/>
        <w:rPr>
          <w:rFonts w:ascii="宋体" w:hAnsi="宋体" w:eastAsia="宋体" w:cs="宋体"/>
          <w:sz w:val="24"/>
        </w:rPr>
      </w:pPr>
      <w:r>
        <w:rPr>
          <w:rFonts w:hint="eastAsia" w:ascii="宋体" w:hAnsi="宋体" w:eastAsia="宋体" w:cs="宋体"/>
          <w:sz w:val="24"/>
        </w:rPr>
        <w:t xml:space="preserve">是否愿意参加国内赛（是，否）： </w:t>
      </w:r>
      <w:r>
        <w:rPr>
          <w:rFonts w:hint="eastAsia" w:ascii="宋体" w:hAnsi="宋体" w:eastAsia="宋体" w:cs="宋体"/>
          <w:sz w:val="24"/>
          <w:u w:val="single"/>
        </w:rPr>
        <w:t xml:space="preserve">是                                    </w:t>
      </w:r>
    </w:p>
    <w:p>
      <w:pPr>
        <w:spacing w:line="240" w:lineRule="auto"/>
        <w:jc w:val="right"/>
        <w:rPr>
          <w:rFonts w:ascii="宋体" w:hAnsi="宋体" w:eastAsia="宋体" w:cs="宋体"/>
          <w:sz w:val="24"/>
        </w:rPr>
      </w:pPr>
      <w:r>
        <w:rPr>
          <w:rFonts w:hint="eastAsia" w:ascii="宋体" w:hAnsi="宋体" w:eastAsia="宋体" w:cs="宋体"/>
          <w:sz w:val="24"/>
        </w:rPr>
        <w:t>日期：</w:t>
      </w:r>
      <w:r>
        <w:rPr>
          <w:rFonts w:hint="eastAsia" w:ascii="宋体" w:hAnsi="宋体" w:eastAsia="宋体" w:cs="宋体"/>
          <w:sz w:val="24"/>
          <w:u w:val="single"/>
        </w:rPr>
        <w:t>2018</w:t>
      </w:r>
      <w:r>
        <w:rPr>
          <w:rFonts w:hint="eastAsia" w:ascii="宋体" w:hAnsi="宋体" w:eastAsia="宋体" w:cs="宋体"/>
          <w:sz w:val="24"/>
        </w:rPr>
        <w:t xml:space="preserve"> 年 </w:t>
      </w:r>
      <w:r>
        <w:rPr>
          <w:rFonts w:hint="eastAsia" w:ascii="宋体" w:hAnsi="宋体" w:eastAsia="宋体" w:cs="宋体"/>
          <w:sz w:val="24"/>
          <w:u w:val="single"/>
        </w:rPr>
        <w:t>5</w:t>
      </w:r>
      <w:r>
        <w:rPr>
          <w:rFonts w:hint="eastAsia" w:ascii="宋体" w:hAnsi="宋体" w:eastAsia="宋体" w:cs="宋体"/>
          <w:sz w:val="24"/>
        </w:rPr>
        <w:t xml:space="preserve"> 月 </w:t>
      </w:r>
      <w:r>
        <w:rPr>
          <w:rFonts w:hint="eastAsia" w:ascii="宋体" w:hAnsi="宋体" w:eastAsia="宋体" w:cs="宋体"/>
          <w:sz w:val="24"/>
          <w:u w:val="single"/>
        </w:rPr>
        <w:t>20</w:t>
      </w:r>
      <w:r>
        <w:rPr>
          <w:rFonts w:hint="eastAsia" w:ascii="宋体" w:hAnsi="宋体" w:eastAsia="宋体" w:cs="宋体"/>
          <w:sz w:val="24"/>
        </w:rPr>
        <w:t xml:space="preserve"> 日</w:t>
      </w:r>
    </w:p>
    <w:p>
      <w:pPr>
        <w:spacing w:line="240" w:lineRule="auto"/>
        <w:rPr>
          <w:rFonts w:ascii="宋体" w:hAnsi="宋体" w:eastAsia="宋体"/>
          <w:sz w:val="28"/>
        </w:rPr>
      </w:pPr>
      <w:r>
        <w:rPr>
          <w:rFonts w:hint="eastAsia" w:ascii="宋体" w:hAnsi="宋体" w:eastAsia="宋体"/>
          <w:sz w:val="28"/>
        </w:rPr>
        <w:t>报名队号（请查阅《</w:t>
      </w:r>
      <w:r>
        <w:rPr>
          <w:rFonts w:ascii="宋体" w:hAnsi="宋体" w:eastAsia="宋体"/>
          <w:sz w:val="28"/>
        </w:rPr>
        <w:t xml:space="preserve">2018 </w:t>
      </w:r>
      <w:r>
        <w:rPr>
          <w:rFonts w:hint="eastAsia" w:ascii="宋体" w:hAnsi="宋体" w:eastAsia="宋体"/>
          <w:sz w:val="28"/>
        </w:rPr>
        <w:t>校内赛报名队信息</w:t>
      </w:r>
      <w:r>
        <w:rPr>
          <w:rFonts w:ascii="宋体" w:hAnsi="宋体" w:eastAsia="宋体"/>
          <w:sz w:val="28"/>
        </w:rPr>
        <w:t>-0517</w:t>
      </w:r>
      <w:r>
        <w:rPr>
          <w:rFonts w:hint="eastAsia" w:ascii="宋体" w:hAnsi="宋体" w:eastAsia="宋体"/>
          <w:sz w:val="28"/>
        </w:rPr>
        <w:t>》后填写）：</w:t>
      </w: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jc w:val="center"/>
        <w:rPr>
          <w:rFonts w:ascii="宋体" w:hAnsi="宋体" w:eastAsia="宋体"/>
          <w:sz w:val="28"/>
        </w:rPr>
      </w:pPr>
      <w:r>
        <w:rPr>
          <w:rFonts w:hint="eastAsia" w:ascii="TimesNewRomanPS-BoldMT" w:hAnsi="TimesNewRomanPS-BoldMT" w:eastAsia="TimesNewRomanPS-BoldMT"/>
          <w:b/>
          <w:sz w:val="28"/>
        </w:rPr>
        <w:t xml:space="preserve">2018 </w:t>
      </w:r>
      <w:r>
        <w:rPr>
          <w:rFonts w:hint="eastAsia" w:ascii="宋体" w:hAnsi="宋体" w:eastAsia="宋体"/>
          <w:sz w:val="28"/>
        </w:rPr>
        <w:t>电子科技大学大学生数学建模竞赛</w:t>
      </w:r>
    </w:p>
    <w:p>
      <w:pPr>
        <w:spacing w:line="240" w:lineRule="auto"/>
        <w:jc w:val="center"/>
        <w:rPr>
          <w:rFonts w:ascii="宋体" w:hAnsi="宋体" w:eastAsia="宋体"/>
          <w:sz w:val="28"/>
        </w:rPr>
      </w:pPr>
      <w:r>
        <w:rPr>
          <w:rFonts w:hint="eastAsia" w:ascii="宋体" w:hAnsi="宋体" w:eastAsia="宋体"/>
          <w:sz w:val="28"/>
        </w:rPr>
        <w:t>编 号 专 用 页</w:t>
      </w:r>
    </w:p>
    <w:p>
      <w:pPr>
        <w:spacing w:line="240" w:lineRule="auto"/>
        <w:jc w:val="center"/>
        <w:rPr>
          <w:rFonts w:ascii="宋体" w:hAnsi="宋体" w:eastAsia="宋体"/>
          <w:sz w:val="28"/>
        </w:rPr>
      </w:pPr>
      <w:r>
        <w:rPr>
          <w:rFonts w:hint="eastAsia" w:ascii="宋体" w:hAnsi="宋体" w:eastAsia="宋体"/>
          <w:sz w:val="28"/>
        </w:rPr>
        <w:t>报名队号（请查阅《</w:t>
      </w:r>
      <w:r>
        <w:rPr>
          <w:rFonts w:hint="eastAsia" w:ascii="TimesNewRomanPS-BoldMT" w:hAnsi="TimesNewRomanPS-BoldMT" w:eastAsia="TimesNewRomanPS-BoldMT"/>
          <w:b/>
          <w:sz w:val="28"/>
        </w:rPr>
        <w:t xml:space="preserve">2018 </w:t>
      </w:r>
      <w:r>
        <w:rPr>
          <w:rFonts w:hint="eastAsia" w:ascii="宋体" w:hAnsi="宋体" w:eastAsia="宋体"/>
          <w:sz w:val="28"/>
        </w:rPr>
        <w:t>校内赛报名队信息</w:t>
      </w:r>
      <w:r>
        <w:rPr>
          <w:rFonts w:hint="eastAsia" w:ascii="TimesNewRomanPS-BoldMT" w:hAnsi="TimesNewRomanPS-BoldMT" w:eastAsia="TimesNewRomanPS-BoldMT"/>
          <w:b/>
          <w:sz w:val="28"/>
        </w:rPr>
        <w:t>-0517</w:t>
      </w:r>
      <w:r>
        <w:rPr>
          <w:rFonts w:hint="eastAsia" w:ascii="宋体" w:hAnsi="宋体" w:eastAsia="宋体"/>
          <w:sz w:val="28"/>
        </w:rPr>
        <w:t>》后填写）：</w:t>
      </w:r>
    </w:p>
    <w:p>
      <w:pPr>
        <w:spacing w:line="240" w:lineRule="auto"/>
        <w:ind w:firstLine="420"/>
        <w:jc w:val="left"/>
        <w:rPr>
          <w:rFonts w:ascii="宋体" w:hAnsi="宋体" w:eastAsia="宋体"/>
          <w:sz w:val="28"/>
        </w:rPr>
      </w:pPr>
      <w:r>
        <w:rPr>
          <w:rFonts w:hint="eastAsia" w:ascii="宋体" w:hAnsi="宋体" w:eastAsia="宋体"/>
          <w:sz w:val="28"/>
        </w:rPr>
        <w:t>评阅记录：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1971"/>
        <w:gridCol w:w="1971"/>
        <w:gridCol w:w="1971"/>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tcPr>
          <w:p>
            <w:pPr>
              <w:spacing w:line="240" w:lineRule="auto"/>
              <w:jc w:val="left"/>
              <w:rPr>
                <w:rFonts w:ascii="宋体" w:hAnsi="宋体" w:eastAsia="宋体"/>
                <w:sz w:val="28"/>
              </w:rPr>
            </w:pPr>
            <w:r>
              <w:rPr>
                <w:rFonts w:hint="eastAsia" w:ascii="宋体" w:hAnsi="宋体" w:eastAsia="宋体"/>
                <w:sz w:val="28"/>
              </w:rPr>
              <w:t>评阅人</w:t>
            </w:r>
          </w:p>
        </w:tc>
        <w:tc>
          <w:tcPr>
            <w:tcW w:w="1971" w:type="dxa"/>
          </w:tcPr>
          <w:p>
            <w:pPr>
              <w:spacing w:line="240" w:lineRule="auto"/>
              <w:jc w:val="left"/>
              <w:rPr>
                <w:rFonts w:ascii="宋体" w:hAnsi="宋体" w:eastAsia="宋体"/>
                <w:sz w:val="28"/>
              </w:rPr>
            </w:pPr>
          </w:p>
        </w:tc>
        <w:tc>
          <w:tcPr>
            <w:tcW w:w="1971" w:type="dxa"/>
          </w:tcPr>
          <w:p>
            <w:pPr>
              <w:spacing w:line="240" w:lineRule="auto"/>
              <w:jc w:val="left"/>
              <w:rPr>
                <w:rFonts w:ascii="宋体" w:hAnsi="宋体" w:eastAsia="宋体"/>
                <w:sz w:val="28"/>
              </w:rPr>
            </w:pPr>
          </w:p>
        </w:tc>
        <w:tc>
          <w:tcPr>
            <w:tcW w:w="1971" w:type="dxa"/>
          </w:tcPr>
          <w:p>
            <w:pPr>
              <w:spacing w:line="240" w:lineRule="auto"/>
              <w:jc w:val="left"/>
              <w:rPr>
                <w:rFonts w:ascii="宋体" w:hAnsi="宋体" w:eastAsia="宋体"/>
                <w:sz w:val="28"/>
              </w:rPr>
            </w:pPr>
          </w:p>
        </w:tc>
        <w:tc>
          <w:tcPr>
            <w:tcW w:w="1973" w:type="dxa"/>
          </w:tcPr>
          <w:p>
            <w:pPr>
              <w:spacing w:line="240" w:lineRule="auto"/>
              <w:jc w:val="left"/>
              <w:rPr>
                <w:rFonts w:ascii="宋体" w:hAnsi="宋体" w:eastAsia="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tcPr>
          <w:p>
            <w:pPr>
              <w:spacing w:line="240" w:lineRule="auto"/>
              <w:jc w:val="left"/>
              <w:rPr>
                <w:rFonts w:ascii="宋体" w:hAnsi="宋体" w:eastAsia="宋体"/>
                <w:sz w:val="28"/>
              </w:rPr>
            </w:pPr>
            <w:r>
              <w:rPr>
                <w:rFonts w:hint="eastAsia" w:ascii="宋体" w:hAnsi="宋体" w:eastAsia="宋体"/>
                <w:sz w:val="28"/>
              </w:rPr>
              <w:t>评分</w:t>
            </w:r>
          </w:p>
        </w:tc>
        <w:tc>
          <w:tcPr>
            <w:tcW w:w="1971" w:type="dxa"/>
          </w:tcPr>
          <w:p>
            <w:pPr>
              <w:spacing w:line="240" w:lineRule="auto"/>
              <w:jc w:val="left"/>
              <w:rPr>
                <w:rFonts w:ascii="宋体" w:hAnsi="宋体" w:eastAsia="宋体"/>
                <w:sz w:val="28"/>
              </w:rPr>
            </w:pPr>
          </w:p>
        </w:tc>
        <w:tc>
          <w:tcPr>
            <w:tcW w:w="1971" w:type="dxa"/>
          </w:tcPr>
          <w:p>
            <w:pPr>
              <w:spacing w:line="240" w:lineRule="auto"/>
              <w:jc w:val="left"/>
              <w:rPr>
                <w:rFonts w:ascii="宋体" w:hAnsi="宋体" w:eastAsia="宋体"/>
                <w:sz w:val="28"/>
              </w:rPr>
            </w:pPr>
          </w:p>
        </w:tc>
        <w:tc>
          <w:tcPr>
            <w:tcW w:w="1971" w:type="dxa"/>
          </w:tcPr>
          <w:p>
            <w:pPr>
              <w:spacing w:line="240" w:lineRule="auto"/>
              <w:jc w:val="left"/>
              <w:rPr>
                <w:rFonts w:ascii="宋体" w:hAnsi="宋体" w:eastAsia="宋体"/>
                <w:sz w:val="28"/>
              </w:rPr>
            </w:pPr>
          </w:p>
        </w:tc>
        <w:tc>
          <w:tcPr>
            <w:tcW w:w="1973" w:type="dxa"/>
          </w:tcPr>
          <w:p>
            <w:pPr>
              <w:spacing w:line="240" w:lineRule="auto"/>
              <w:jc w:val="left"/>
              <w:rPr>
                <w:rFonts w:ascii="宋体" w:hAnsi="宋体" w:eastAsia="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tcPr>
          <w:p>
            <w:pPr>
              <w:spacing w:line="240" w:lineRule="auto"/>
              <w:jc w:val="left"/>
              <w:rPr>
                <w:rFonts w:ascii="宋体" w:hAnsi="宋体" w:eastAsia="宋体"/>
                <w:sz w:val="28"/>
              </w:rPr>
            </w:pPr>
            <w:r>
              <w:rPr>
                <w:rFonts w:hint="eastAsia" w:ascii="宋体" w:hAnsi="宋体" w:eastAsia="宋体"/>
                <w:sz w:val="28"/>
              </w:rPr>
              <w:t>备注</w:t>
            </w:r>
          </w:p>
        </w:tc>
        <w:tc>
          <w:tcPr>
            <w:tcW w:w="1971" w:type="dxa"/>
          </w:tcPr>
          <w:p>
            <w:pPr>
              <w:spacing w:line="240" w:lineRule="auto"/>
              <w:jc w:val="left"/>
              <w:rPr>
                <w:rFonts w:ascii="宋体" w:hAnsi="宋体" w:eastAsia="宋体"/>
                <w:sz w:val="28"/>
              </w:rPr>
            </w:pPr>
          </w:p>
        </w:tc>
        <w:tc>
          <w:tcPr>
            <w:tcW w:w="1971" w:type="dxa"/>
          </w:tcPr>
          <w:p>
            <w:pPr>
              <w:spacing w:line="240" w:lineRule="auto"/>
              <w:jc w:val="left"/>
              <w:rPr>
                <w:rFonts w:ascii="宋体" w:hAnsi="宋体" w:eastAsia="宋体"/>
                <w:sz w:val="28"/>
              </w:rPr>
            </w:pPr>
          </w:p>
        </w:tc>
        <w:tc>
          <w:tcPr>
            <w:tcW w:w="1971" w:type="dxa"/>
          </w:tcPr>
          <w:p>
            <w:pPr>
              <w:spacing w:line="240" w:lineRule="auto"/>
              <w:jc w:val="left"/>
              <w:rPr>
                <w:rFonts w:ascii="宋体" w:hAnsi="宋体" w:eastAsia="宋体"/>
                <w:sz w:val="28"/>
              </w:rPr>
            </w:pPr>
          </w:p>
        </w:tc>
        <w:tc>
          <w:tcPr>
            <w:tcW w:w="1973" w:type="dxa"/>
          </w:tcPr>
          <w:p>
            <w:pPr>
              <w:spacing w:line="240" w:lineRule="auto"/>
              <w:jc w:val="left"/>
              <w:rPr>
                <w:rFonts w:ascii="宋体" w:hAnsi="宋体" w:eastAsia="宋体"/>
                <w:sz w:val="28"/>
              </w:rPr>
            </w:pPr>
          </w:p>
        </w:tc>
      </w:tr>
    </w:tbl>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rPr>
          <w:rFonts w:ascii="黑体" w:hAnsi="黑体" w:eastAsia="黑体" w:cs="黑体"/>
          <w:b/>
          <w:bCs/>
          <w:sz w:val="32"/>
          <w:szCs w:val="32"/>
        </w:rPr>
      </w:pPr>
    </w:p>
    <w:p>
      <w:pPr>
        <w:spacing w:line="240" w:lineRule="auto"/>
        <w:jc w:val="center"/>
        <w:rPr>
          <w:rFonts w:hint="eastAsia" w:ascii="黑体" w:hAnsi="黑体" w:eastAsia="黑体" w:cs="黑体"/>
          <w:b/>
          <w:bCs/>
          <w:sz w:val="32"/>
          <w:szCs w:val="32"/>
        </w:rPr>
        <w:sectPr>
          <w:pgSz w:w="11906" w:h="16838"/>
          <w:pgMar w:top="1440" w:right="1800" w:bottom="1440" w:left="1800" w:header="851" w:footer="992" w:gutter="0"/>
          <w:pgNumType w:fmt="decimal" w:start="3"/>
          <w:cols w:space="425" w:num="1"/>
          <w:docGrid w:type="lines" w:linePitch="312" w:charSpace="0"/>
        </w:sectPr>
      </w:pPr>
    </w:p>
    <w:p>
      <w:pPr>
        <w:spacing w:line="240" w:lineRule="auto"/>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spacing w:line="240" w:lineRule="auto"/>
        <w:jc w:val="center"/>
        <w:rPr>
          <w:b/>
          <w:bCs/>
          <w:sz w:val="28"/>
          <w:szCs w:val="28"/>
        </w:rPr>
      </w:pPr>
    </w:p>
    <w:p>
      <w:pPr>
        <w:spacing w:line="240" w:lineRule="auto"/>
        <w:jc w:val="center"/>
        <w:rPr>
          <w:rFonts w:ascii="黑体" w:hAnsi="黑体" w:eastAsia="黑体" w:cs="黑体"/>
          <w:b/>
          <w:bCs/>
          <w:sz w:val="28"/>
          <w:szCs w:val="28"/>
        </w:rPr>
      </w:pPr>
      <w:r>
        <w:rPr>
          <w:rFonts w:hint="eastAsia" w:ascii="黑体" w:hAnsi="黑体" w:eastAsia="黑体" w:cs="黑体"/>
          <w:b/>
          <w:bCs/>
          <w:sz w:val="28"/>
          <w:szCs w:val="28"/>
        </w:rPr>
        <w:t>摘要</w:t>
      </w:r>
    </w:p>
    <w:p>
      <w:pPr>
        <w:spacing w:line="240" w:lineRule="auto"/>
        <w:ind w:firstLine="420"/>
        <w:jc w:val="left"/>
        <w:rPr>
          <w:rFonts w:hint="eastAsia" w:asciiTheme="minorEastAsia" w:hAnsiTheme="minorEastAsia" w:eastAsiaTheme="minorEastAsia" w:cstheme="minorEastAsia"/>
          <w:sz w:val="24"/>
          <w:lang w:eastAsia="zh-CN"/>
        </w:rPr>
      </w:pPr>
      <w:r>
        <w:rPr>
          <w:rFonts w:hint="eastAsia" w:asciiTheme="minorEastAsia" w:hAnsiTheme="minorEastAsia" w:cstheme="minorEastAsia"/>
          <w:sz w:val="24"/>
        </w:rPr>
        <w:t>本文</w:t>
      </w:r>
      <w:r>
        <w:rPr>
          <w:rFonts w:hint="eastAsia" w:asciiTheme="minorEastAsia" w:hAnsiTheme="minorEastAsia" w:cstheme="minorEastAsia"/>
          <w:sz w:val="24"/>
          <w:lang w:val="en-US" w:eastAsia="zh-CN"/>
        </w:rPr>
        <w:t>针对</w:t>
      </w:r>
      <w:r>
        <w:rPr>
          <w:rFonts w:hint="eastAsia" w:asciiTheme="minorEastAsia" w:hAnsiTheme="minorEastAsia" w:cstheme="minorEastAsia"/>
          <w:sz w:val="24"/>
        </w:rPr>
        <w:t>以往债务人个人信息和违约情况的历史记录，建立可供保理商参考的债务人个人信用和是否放贷的放贷决策模型</w:t>
      </w:r>
      <w:r>
        <w:rPr>
          <w:rFonts w:hint="eastAsia" w:asciiTheme="minorEastAsia" w:hAnsiTheme="minorEastAsia" w:cstheme="minorEastAsia"/>
          <w:sz w:val="24"/>
          <w:lang w:eastAsia="zh-CN"/>
        </w:rPr>
        <w:t>。</w:t>
      </w:r>
    </w:p>
    <w:p>
      <w:pPr>
        <w:spacing w:line="240" w:lineRule="auto"/>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属性已知的客户的表格项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在总体决定权重中的占比超过85%，找出了个人信息中哪些信息主要决定客户借款后是否会违约。自此，针对预测客户违约的可能性问题，我们已从完整数据集合中找出数据规律，生成了违约预测模型，将得到的主要因素输入接下来建立的支持向量机模型中。</w:t>
      </w:r>
    </w:p>
    <w:p>
      <w:pPr>
        <w:spacing w:line="240" w:lineRule="auto"/>
        <w:ind w:firstLine="420"/>
        <w:jc w:val="left"/>
        <w:rPr>
          <w:rFonts w:asciiTheme="minorEastAsia" w:hAnsiTheme="minorEastAsia" w:cstheme="minorEastAsia"/>
          <w:sz w:val="24"/>
        </w:rPr>
      </w:pPr>
      <w:r>
        <w:rPr>
          <w:rFonts w:hint="eastAsia" w:asciiTheme="minorEastAsia" w:hAnsiTheme="minorEastAsia" w:cstheme="minorEastAsia"/>
          <w:sz w:val="24"/>
        </w:rPr>
        <w:t>针对推测数据完整的客户授信额度的问题，本文首先根据前文所提到的违约预测模型利用神经网络建立起了估算模型。在此基础上，根据算法的结果，进行放贷决策。同时，针对预测最后80个class条目未知的客户是否违约的问题，利用我们建立起的主成分分析与支持向量机模型，由与超平面之间的距离为参数利用支持向量机计算出的概率作为客户违约的可能性。</w:t>
      </w:r>
    </w:p>
    <w:p>
      <w:pPr>
        <w:spacing w:line="240" w:lineRule="auto"/>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针对数据有残缺情形下的确定授信额度的分析问题，本小组采用以L</w:t>
      </w:r>
      <w:r>
        <w:rPr>
          <w:rFonts w:asciiTheme="minorEastAsia" w:hAnsiTheme="minorEastAsia" w:cstheme="minorEastAsia"/>
          <w:sz w:val="24"/>
        </w:rPr>
        <w:t>2</w:t>
      </w:r>
      <w:r>
        <w:rPr>
          <w:rFonts w:hint="eastAsia" w:asciiTheme="minorEastAsia" w:hAnsiTheme="minorEastAsia" w:cstheme="minorEastAsia"/>
          <w:sz w:val="24"/>
        </w:rPr>
        <w:t>范数偏差为依据的热卡方法对残缺的参数进行填补，即先将残缺的部分用对应列整体数据的均值作为暂时的代替值，寻找与当前残缺的最接近的一组数据中的对应行中的对应元素作为缺失值的替代值，因为若使用填补值的新数据集经过主成分分析之后分布可能与给出284727+80条数据不同，所以利用数据完整情况下的神经网络模型进行分析。</w:t>
      </w:r>
    </w:p>
    <w:p>
      <w:pPr>
        <w:spacing w:line="240" w:lineRule="auto"/>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针对向公司管理层提供非技术报告的问题，我们将根据分析出的主成分进行分析，并结合列表属性的生活实际进行客观解释，对管理层日后对一组数据决策的迅速决策做出科学指导。</w:t>
      </w:r>
    </w:p>
    <w:p>
      <w:pPr>
        <w:spacing w:line="240" w:lineRule="auto"/>
        <w:jc w:val="left"/>
        <w:rPr>
          <w:rFonts w:asciiTheme="minorEastAsia" w:hAnsiTheme="minorEastAsia" w:cstheme="minorEastAsia"/>
          <w:sz w:val="24"/>
        </w:rPr>
      </w:pPr>
    </w:p>
    <w:p>
      <w:pPr>
        <w:spacing w:line="240" w:lineRule="auto"/>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关键词：主成分分析，RBF支持向量机，机器学习，神经网络</w:t>
      </w:r>
    </w:p>
    <w:p>
      <w:pPr>
        <w:spacing w:line="240" w:lineRule="auto"/>
        <w:ind w:firstLine="420"/>
        <w:jc w:val="left"/>
      </w:pPr>
    </w:p>
    <w:p>
      <w:pPr>
        <w:spacing w:line="240" w:lineRule="auto"/>
        <w:ind w:firstLine="420"/>
        <w:jc w:val="left"/>
      </w:pPr>
    </w:p>
    <w:p>
      <w:pPr>
        <w:spacing w:line="240" w:lineRule="auto"/>
        <w:ind w:firstLine="420"/>
        <w:jc w:val="left"/>
      </w:pPr>
    </w:p>
    <w:p>
      <w:pPr>
        <w:spacing w:line="240" w:lineRule="auto"/>
        <w:ind w:firstLine="420"/>
        <w:jc w:val="left"/>
      </w:pPr>
    </w:p>
    <w:p>
      <w:pPr>
        <w:spacing w:line="240" w:lineRule="auto"/>
        <w:ind w:firstLine="420"/>
        <w:jc w:val="left"/>
      </w:pPr>
    </w:p>
    <w:p>
      <w:pPr>
        <w:spacing w:line="240" w:lineRule="auto"/>
        <w:ind w:firstLine="420"/>
        <w:jc w:val="left"/>
      </w:pPr>
    </w:p>
    <w:p>
      <w:pPr>
        <w:spacing w:line="240" w:lineRule="auto"/>
        <w:ind w:firstLine="420"/>
        <w:jc w:val="left"/>
      </w:pPr>
    </w:p>
    <w:p>
      <w:pPr>
        <w:spacing w:line="240" w:lineRule="auto"/>
        <w:ind w:firstLine="420"/>
        <w:jc w:val="left"/>
      </w:pPr>
    </w:p>
    <w:p>
      <w:pPr>
        <w:spacing w:line="240" w:lineRule="auto"/>
        <w:ind w:firstLine="420"/>
        <w:jc w:val="left"/>
      </w:pPr>
    </w:p>
    <w:p>
      <w:pPr>
        <w:spacing w:line="240" w:lineRule="auto"/>
        <w:ind w:firstLine="420"/>
        <w:jc w:val="left"/>
      </w:pPr>
    </w:p>
    <w:p>
      <w:pPr>
        <w:spacing w:line="240" w:lineRule="auto"/>
        <w:ind w:firstLine="420"/>
        <w:jc w:val="left"/>
      </w:pPr>
    </w:p>
    <w:p>
      <w:pPr>
        <w:spacing w:line="240" w:lineRule="auto"/>
        <w:jc w:val="left"/>
      </w:pPr>
    </w:p>
    <w:p>
      <w:pPr>
        <w:numPr>
          <w:ilvl w:val="0"/>
          <w:numId w:val="2"/>
        </w:numPr>
        <w:spacing w:line="240" w:lineRule="auto"/>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8"/>
        <w:widowControl/>
        <w:spacing w:line="240" w:lineRule="auto"/>
        <w:ind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w:t>
      </w:r>
    </w:p>
    <w:p>
      <w:pPr>
        <w:pStyle w:val="8"/>
        <w:widowControl/>
        <w:spacing w:line="240" w:lineRule="auto"/>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业务提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8"/>
        <w:widowControl/>
        <w:spacing w:line="240" w:lineRule="auto"/>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8"/>
        <w:widowControl/>
        <w:spacing w:line="240" w:lineRule="auto"/>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8"/>
        <w:widowControl/>
        <w:spacing w:line="240" w:lineRule="auto"/>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8"/>
        <w:widowControl/>
        <w:spacing w:line="240" w:lineRule="auto"/>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spacing w:line="240" w:lineRule="auto"/>
        <w:rPr>
          <w:b/>
          <w:bCs/>
          <w:sz w:val="28"/>
          <w:szCs w:val="28"/>
        </w:rPr>
      </w:pPr>
    </w:p>
    <w:p>
      <w:pPr>
        <w:numPr>
          <w:ilvl w:val="0"/>
          <w:numId w:val="2"/>
        </w:numPr>
        <w:spacing w:line="240" w:lineRule="auto"/>
        <w:jc w:val="center"/>
        <w:rPr>
          <w:b/>
          <w:bCs/>
          <w:sz w:val="28"/>
          <w:szCs w:val="28"/>
        </w:rPr>
      </w:pPr>
      <w:r>
        <w:rPr>
          <w:rFonts w:hint="eastAsia" w:ascii="黑体" w:hAnsi="黑体" w:eastAsia="黑体" w:cs="黑体"/>
          <w:b/>
          <w:bCs/>
          <w:sz w:val="28"/>
          <w:szCs w:val="28"/>
        </w:rPr>
        <w:t>模型假设</w:t>
      </w:r>
    </w:p>
    <w:p>
      <w:pPr>
        <w:numPr>
          <w:ilvl w:val="0"/>
          <w:numId w:val="3"/>
        </w:numPr>
        <w:spacing w:line="240" w:lineRule="auto"/>
        <w:ind w:firstLine="420"/>
        <w:rPr>
          <w:sz w:val="24"/>
        </w:rPr>
      </w:pPr>
      <w:r>
        <w:rPr>
          <w:rFonts w:hint="eastAsia"/>
          <w:sz w:val="24"/>
        </w:rPr>
        <w:t>对于训练条目，数据越完整，不同类别数据的占比越相近，分析出来的模型越真实；对于测试条目，数据越完整，分析出来的结果越合理。</w:t>
      </w:r>
    </w:p>
    <w:p>
      <w:pPr>
        <w:numPr>
          <w:ilvl w:val="0"/>
          <w:numId w:val="3"/>
        </w:numPr>
        <w:spacing w:line="240" w:lineRule="auto"/>
        <w:ind w:firstLine="420"/>
        <w:rPr>
          <w:sz w:val="24"/>
        </w:rPr>
      </w:pPr>
      <w:r>
        <w:rPr>
          <w:rFonts w:hint="eastAsia"/>
          <w:sz w:val="24"/>
        </w:rPr>
        <w:t>根据我们填补缺省值的评价标准，拥有较好填补缺省值性能的填补方法对于数据不完整条目的决策分析所提供的支持更大。</w:t>
      </w:r>
    </w:p>
    <w:p>
      <w:pPr>
        <w:numPr>
          <w:ilvl w:val="0"/>
          <w:numId w:val="3"/>
        </w:numPr>
        <w:spacing w:line="240" w:lineRule="auto"/>
        <w:ind w:firstLine="420"/>
        <w:rPr>
          <w:sz w:val="24"/>
        </w:rPr>
      </w:pPr>
      <w:r>
        <w:rPr>
          <w:rFonts w:hint="eastAsia"/>
          <w:sz w:val="24"/>
        </w:rPr>
        <w:t>假设客户的每一条残缺数据仍处于真实完整客户数据集属性列的分布中。</w:t>
      </w:r>
    </w:p>
    <w:p>
      <w:pPr>
        <w:spacing w:line="240" w:lineRule="auto"/>
        <w:rPr>
          <w:b/>
          <w:bCs/>
          <w:sz w:val="28"/>
          <w:szCs w:val="28"/>
        </w:rPr>
      </w:pPr>
    </w:p>
    <w:p>
      <w:pPr>
        <w:numPr>
          <w:ilvl w:val="0"/>
          <w:numId w:val="2"/>
        </w:numPr>
        <w:spacing w:line="240" w:lineRule="auto"/>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spacing w:line="240" w:lineRule="auto"/>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spacing w:line="240" w:lineRule="auto"/>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7pt;width:14pt;" o:ole="t" filled="f" o:preferrelative="t" stroked="f" coordsize="21600,21600">
            <v:path/>
            <v:fill on="f" focussize="0,0"/>
            <v:stroke on="f" joinstyle="miter"/>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spacing w:line="240" w:lineRule="auto"/>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pt;width:12pt;" o:ole="t" filled="f" o:preferrelative="t" stroked="f" coordsize="21600,21600">
            <v:path/>
            <v:fill on="f" focussize="0,0"/>
            <v:stroke on="f" joinstyle="miter"/>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spacing w:line="240" w:lineRule="auto"/>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9pt;width:23pt;" o:ole="t" filled="f" o:preferrelative="t" stroked="f" coordsize="21600,21600">
            <v:path/>
            <v:fill on="f" focussize="0,0"/>
            <v:stroke on="f" joinstyle="miter"/>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 xml:space="preserve">    无</w:t>
      </w:r>
    </w:p>
    <w:p>
      <w:pPr>
        <w:spacing w:line="240" w:lineRule="auto"/>
        <w:ind w:firstLine="420"/>
        <w:rPr>
          <w:sz w:val="24"/>
        </w:rPr>
      </w:pPr>
      <w:r>
        <w:rPr>
          <w:rFonts w:hint="eastAsia" w:asciiTheme="minorEastAsia" w:hAnsiTheme="minorEastAsia" w:cstheme="minorEastAsia"/>
          <w:position w:val="-12"/>
          <w:sz w:val="24"/>
        </w:rPr>
        <w:object>
          <v:shape id="_x0000_i1028" o:spt="75" type="#_x0000_t75" style="height:18pt;width:30pt;" o:ole="t" filled="f" o:preferrelative="t" stroked="f" coordsize="21600,21600">
            <v:path/>
            <v:fill on="f" focussize="0,0"/>
            <v:stroke on="f" joinstyle="miter"/>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spacing w:line="240" w:lineRule="auto"/>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9" o:spt="75" type="#_x0000_t75" style="height:19pt;width:26pt;" o:ole="t" filled="f" o:preferrelative="t" stroked="f" coordsize="21600,21600">
            <v:path/>
            <v:fill on="f" focussize="0,0"/>
            <v:stroke on="f" joinstyle="miter"/>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spacing w:line="240" w:lineRule="auto"/>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pt;width:22pt;" o:ole="t" filled="f" o:preferrelative="t" stroked="f" coordsize="21600,21600">
            <v:path/>
            <v:fill on="f" focussize="0,0"/>
            <v:stroke on="f" joinstyle="miter"/>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 xml:space="preserve"> 万元</w:t>
      </w:r>
    </w:p>
    <w:p>
      <w:pPr>
        <w:pBdr>
          <w:bottom w:val="single" w:color="auto" w:sz="4" w:space="0"/>
        </w:pBdr>
        <w:spacing w:line="240" w:lineRule="auto"/>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pt;width:18pt;" o:ole="t" filled="f" o:preferrelative="t" stroked="f" coordsize="21600,21600">
            <v:path/>
            <v:fill on="f" focussize="0,0"/>
            <v:stroke on="f" joinstyle="miter"/>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Theme="minorEastAsia" w:hAnsiTheme="minorEastAsia" w:cstheme="minorEastAsia"/>
          <w:sz w:val="24"/>
        </w:rPr>
        <w:t xml:space="preserve">                 第i个主成分                      无</w:t>
      </w:r>
    </w:p>
    <w:p>
      <w:pPr>
        <w:spacing w:line="240" w:lineRule="auto"/>
        <w:rPr>
          <w:rFonts w:asciiTheme="minorEastAsia" w:hAnsiTheme="minorEastAsia" w:cstheme="minorEastAsia"/>
          <w:b/>
          <w:bCs/>
          <w:sz w:val="28"/>
          <w:szCs w:val="28"/>
        </w:rPr>
      </w:pPr>
    </w:p>
    <w:p>
      <w:pPr>
        <w:spacing w:line="240" w:lineRule="auto"/>
        <w:rPr>
          <w:rFonts w:hint="eastAsia" w:asciiTheme="minorEastAsia" w:hAnsiTheme="minorEastAsia" w:cstheme="minorEastAsia"/>
          <w:b/>
          <w:bCs/>
          <w:sz w:val="28"/>
          <w:szCs w:val="28"/>
        </w:rPr>
      </w:pPr>
    </w:p>
    <w:p>
      <w:pPr>
        <w:numPr>
          <w:ilvl w:val="0"/>
          <w:numId w:val="2"/>
        </w:numPr>
        <w:spacing w:line="240" w:lineRule="auto"/>
        <w:jc w:val="center"/>
        <w:rPr>
          <w:rFonts w:ascii="黑体" w:hAnsi="黑体" w:eastAsia="黑体" w:cs="黑体"/>
          <w:b/>
          <w:bCs/>
          <w:sz w:val="28"/>
          <w:szCs w:val="28"/>
        </w:rPr>
      </w:pPr>
      <w:r>
        <w:rPr>
          <w:rFonts w:hint="eastAsia" w:ascii="黑体" w:hAnsi="黑体" w:eastAsia="黑体" w:cs="黑体"/>
          <w:b/>
          <w:bCs/>
          <w:sz w:val="28"/>
          <w:szCs w:val="28"/>
        </w:rPr>
        <w:t>问题分析</w:t>
      </w:r>
    </w:p>
    <w:p>
      <w:pPr>
        <w:spacing w:line="240" w:lineRule="auto"/>
        <w:rPr>
          <w:rFonts w:ascii="黑体" w:hAnsi="黑体" w:eastAsia="黑体" w:cs="黑体"/>
          <w:b/>
          <w:bCs/>
          <w:sz w:val="24"/>
        </w:rPr>
      </w:pPr>
      <w:r>
        <w:rPr>
          <w:rFonts w:hint="eastAsia" w:ascii="黑体" w:hAnsi="黑体" w:eastAsia="黑体" w:cs="黑体"/>
          <w:b/>
          <w:bCs/>
          <w:sz w:val="24"/>
        </w:rPr>
        <w:t>4.1决策任务分解分析</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新客户的放贷决策是典型的分类和回归问题。其核心在于分别针对信息完整和存在数据残缺的两种客户的现有个人信息和历史违约记录，并结合已有数据集合进行分析，从而给出合理的个人信用评价指标体系，对模型进行检验和评估。</w:t>
      </w:r>
    </w:p>
    <w:p>
      <w:pPr>
        <w:spacing w:line="240" w:lineRule="auto"/>
        <w:rPr>
          <w:rFonts w:ascii="黑体" w:hAnsi="黑体" w:eastAsia="黑体" w:cs="黑体"/>
          <w:b/>
          <w:bCs/>
          <w:sz w:val="24"/>
        </w:rPr>
      </w:pPr>
      <w:r>
        <w:rPr>
          <w:rFonts w:hint="eastAsia" w:ascii="黑体" w:hAnsi="黑体" w:eastAsia="黑体" w:cs="黑体"/>
          <w:b/>
          <w:bCs/>
          <w:sz w:val="24"/>
        </w:rPr>
        <w:t>4.2 数据划分和数据填充分析</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客户数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存在残缺值的数据条目，利用热卡方法算出来的模拟缺失值进行填补，对新的条目做出的决策符合以往</w:t>
      </w:r>
      <w:bookmarkStart w:id="2" w:name="_Hlk514586397"/>
      <w:r>
        <w:rPr>
          <w:rFonts w:hint="eastAsia" w:asciiTheme="minorEastAsia" w:hAnsiTheme="minorEastAsia" w:cstheme="minorEastAsia"/>
          <w:sz w:val="24"/>
        </w:rPr>
        <w:t>完整客户数据集</w:t>
      </w:r>
      <w:bookmarkEnd w:id="2"/>
      <w:r>
        <w:rPr>
          <w:rFonts w:hint="eastAsia" w:asciiTheme="minorEastAsia" w:hAnsiTheme="minorEastAsia" w:cstheme="minorEastAsia"/>
          <w:sz w:val="24"/>
        </w:rPr>
        <w:t>的决策。符合完整客户数据集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spacing w:line="240" w:lineRule="auto"/>
        <w:rPr>
          <w:rFonts w:ascii="黑体" w:hAnsi="黑体" w:eastAsia="黑体" w:cs="黑体"/>
          <w:b/>
          <w:bCs/>
          <w:sz w:val="24"/>
        </w:rPr>
      </w:pPr>
      <w:r>
        <w:rPr>
          <w:rFonts w:hint="eastAsia" w:ascii="黑体" w:hAnsi="黑体" w:eastAsia="黑体" w:cs="黑体"/>
          <w:b/>
          <w:bCs/>
          <w:sz w:val="24"/>
        </w:rPr>
        <w:t>4.3数据归一化处理与分析算法</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属性构成。统计附录中的数据，发现除了部分数值太小需要处理之外，所有的数据条目均可用于分析。先对数据完整的情况进行决策，即对数据进行归一化处理得到归一化之后的矩阵，将此矩阵用于主成分分析，并以此作为支持向量机的分析预测的输入，并得出支持向量机的决策模型，然后作为做出新的放贷决策的依据。通过比较计算出的结果和阈值的大小关系，如果结果大于阈值则确定给予贷款服务，并把其距离超平面距离的大小作为参数输入支持向量机，将计算出的概率作为客户违约的可能性预测值。</w:t>
      </w:r>
    </w:p>
    <w:p>
      <w:pPr>
        <w:spacing w:line="240" w:lineRule="auto"/>
        <w:rPr>
          <w:rFonts w:ascii="黑体" w:hAnsi="黑体" w:eastAsia="黑体" w:cs="黑体"/>
          <w:b/>
          <w:bCs/>
          <w:sz w:val="24"/>
        </w:rPr>
      </w:pPr>
      <w:r>
        <w:rPr>
          <w:rFonts w:hint="eastAsia" w:ascii="黑体" w:hAnsi="黑体" w:eastAsia="黑体" w:cs="黑体"/>
          <w:b/>
          <w:bCs/>
          <w:sz w:val="24"/>
        </w:rPr>
        <w:t>4.4对缺失数据项决策的单独处理</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计算出模拟值进行填补，接着，运用bp神经网络进行处理。将具有完整数据的条目的28个参数作为bp神经网络的输入层，将class即违约历史记录作为输出层，通过正向和反向两个子过程，以Widrow-Hoff学习规则为原则，按照梯度下降法，分别调整输入层和隐含层、隐含层和输出层之间的权值和阈值，不断优化，最终得到神经网络的整体结构，即包含每个结点的权值和阈值。至此，我们便获得了针对数据存在缺失值的放贷决策模型，其中的计算结果就已经包含了授信额度和客户违约的可能性。</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最后，我们提出了针对缺失值的统一填补算法（如我们采用的热卡算法）在不同缺失情况下的评价体系，并记录在我们的非技术报告中。</w:t>
      </w:r>
    </w:p>
    <w:p>
      <w:pPr>
        <w:spacing w:line="240" w:lineRule="auto"/>
        <w:rPr>
          <w:rFonts w:hint="eastAsia" w:asciiTheme="minorEastAsia" w:hAnsiTheme="minorEastAsia" w:cstheme="minorEastAsia"/>
          <w:color w:val="FF0000"/>
          <w:sz w:val="24"/>
        </w:rPr>
      </w:pPr>
      <w:r>
        <w:rPr>
          <w:rFonts w:asciiTheme="minorEastAsia" w:hAnsiTheme="minorEastAsia" w:cstheme="minorEastAsia"/>
          <w:color w:val="FF0000"/>
          <w:sz w:val="24"/>
        </w:rPr>
        <w:t xml:space="preserve">  </w:t>
      </w:r>
    </w:p>
    <w:p>
      <w:pPr>
        <w:numPr>
          <w:ilvl w:val="0"/>
          <w:numId w:val="2"/>
        </w:numPr>
        <w:spacing w:line="240" w:lineRule="auto"/>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spacing w:line="240" w:lineRule="auto"/>
        <w:rPr>
          <w:rFonts w:ascii="黑体" w:hAnsi="黑体" w:eastAsia="黑体" w:cs="黑体"/>
          <w:b/>
          <w:bCs/>
          <w:sz w:val="24"/>
        </w:rPr>
      </w:pPr>
      <w:r>
        <w:rPr>
          <w:rFonts w:hint="eastAsia" w:ascii="黑体" w:hAnsi="黑体" w:eastAsia="黑体" w:cs="黑体"/>
          <w:b/>
          <w:bCs/>
          <w:sz w:val="24"/>
        </w:rPr>
        <w:t>5.1基于主成分分析、支持向量机、神经网络方法的在数据完整情况下放贷决策模型（违约可能性预测与授信额度估算模型）</w:t>
      </w:r>
    </w:p>
    <w:p>
      <w:pPr>
        <w:spacing w:line="240" w:lineRule="auto"/>
        <w:rPr>
          <w:rFonts w:ascii="黑体" w:hAnsi="黑体" w:eastAsia="黑体" w:cs="黑体"/>
          <w:b/>
          <w:bCs/>
          <w:sz w:val="24"/>
        </w:rPr>
      </w:pPr>
      <w:r>
        <w:rPr>
          <w:rFonts w:hint="eastAsia" w:ascii="黑体" w:hAnsi="黑体" w:eastAsia="黑体" w:cs="黑体"/>
          <w:b/>
          <w:bCs/>
          <w:sz w:val="24"/>
        </w:rPr>
        <w:t>5.1.1模型建立</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根据表格将客户的29个个人信息属性分别表示为</w:t>
      </w:r>
      <w:r>
        <w:rPr>
          <w:rFonts w:hint="eastAsia" w:asciiTheme="minorEastAsia" w:hAnsiTheme="minorEastAsia" w:cstheme="minorEastAsia"/>
          <w:position w:val="-12"/>
          <w:sz w:val="24"/>
        </w:rPr>
        <w:object>
          <v:shape id="_x0000_i1032" o:spt="75" type="#_x0000_t75" style="height:18pt;width:72pt;" o:ole="t" filled="f" o:preferrelative="t" stroked="f" coordsize="21600,21600">
            <v:path/>
            <v:fill on="f" focussize="0,0"/>
            <v:stroke on="f" joinstyle="miter"/>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Theme="minorEastAsia" w:hAnsiTheme="minorEastAsia" w:cstheme="minorEastAsia"/>
          <w:sz w:val="24"/>
        </w:rPr>
        <w:t>，例如</w:t>
      </w:r>
      <w:r>
        <w:rPr>
          <w:rFonts w:hint="eastAsia" w:asciiTheme="minorEastAsia" w:hAnsiTheme="minorEastAsia" w:cstheme="minorEastAsia"/>
          <w:position w:val="-10"/>
          <w:sz w:val="24"/>
        </w:rPr>
        <w:object>
          <v:shape id="_x0000_i1033" o:spt="75" type="#_x0000_t75" style="height:17pt;width:23pt;" o:ole="t" filled="f" o:preferrelative="t" stroked="f" coordsize="21600,21600">
            <v:path/>
            <v:fill on="f" focussize="0,0"/>
            <v:stroke on="f" joinstyle="miter"/>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Theme="minorEastAsia" w:hAnsiTheme="minorEastAsia" w:cstheme="minorEastAsia"/>
          <w:sz w:val="24"/>
        </w:rPr>
        <w:t>“户籍所在地”；每个属性决定权大小为</w:t>
      </w:r>
      <w:r>
        <w:rPr>
          <w:rFonts w:hint="eastAsia" w:asciiTheme="minorEastAsia" w:hAnsiTheme="minorEastAsia" w:cstheme="minorEastAsia"/>
          <w:position w:val="-12"/>
          <w:sz w:val="24"/>
        </w:rPr>
        <w:object>
          <v:shape id="_x0000_i1034" o:spt="75" type="#_x0000_t75" style="height:18pt;width:73.5pt;" o:ole="t" filled="f" o:preferrelative="t" stroked="f" coordsize="21600,21600">
            <v:path/>
            <v:fill on="f" focussize="0,0"/>
            <v:stroke on="f" joinstyle="miter"/>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Theme="minorEastAsia" w:hAnsiTheme="minorEastAsia" w:cstheme="minorEastAsia"/>
          <w:sz w:val="24"/>
        </w:rPr>
        <w:t>，其中n个对客户违约情况具有主要决定权的属性表示为</w:t>
      </w:r>
      <w:r>
        <w:rPr>
          <w:rFonts w:hint="eastAsia" w:asciiTheme="minorEastAsia" w:hAnsiTheme="minorEastAsia" w:cstheme="minorEastAsia"/>
          <w:position w:val="-14"/>
          <w:sz w:val="24"/>
        </w:rPr>
        <w:object>
          <v:shape id="_x0000_i1035" o:spt="75" type="#_x0000_t75" style="height:19pt;width:117.5pt;" o:ole="t" filled="f" o:preferrelative="t" stroked="f" coordsize="21600,21600">
            <v:path/>
            <v:fill on="f" focussize="0,0"/>
            <v:stroke on="f" joinstyle="miter"/>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Theme="minorEastAsia" w:hAnsiTheme="minorEastAsia" w:cstheme="minorEastAsia"/>
          <w:sz w:val="24"/>
        </w:rPr>
        <w:t>，对应属性决定权大小为</w:t>
      </w:r>
      <w:r>
        <w:rPr>
          <w:rFonts w:hint="eastAsia" w:asciiTheme="minorEastAsia" w:hAnsiTheme="minorEastAsia" w:cstheme="minorEastAsia"/>
          <w:position w:val="-14"/>
          <w:sz w:val="24"/>
        </w:rPr>
        <w:object>
          <v:shape id="_x0000_i1036" o:spt="75" type="#_x0000_t75" style="height:19pt;width:110pt;" o:ole="t" filled="f" o:preferrelative="t" stroked="f" coordsize="21600,21600">
            <v:path/>
            <v:fill on="f" focussize="0,0"/>
            <v:stroke on="f" joinstyle="miter"/>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asciiTheme="minorEastAsia" w:hAnsiTheme="minorEastAsia" w:cstheme="minorEastAsia"/>
          <w:sz w:val="24"/>
        </w:rPr>
        <w:t>，其中这n个属性对放贷决策情况的决定权之和占总体决定权的比重（累计贡献率）大于85%，即</w:t>
      </w:r>
    </w:p>
    <w:p>
      <w:pPr>
        <w:spacing w:line="240" w:lineRule="auto"/>
        <w:ind w:firstLine="420"/>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37" o:spt="75" type="#_x0000_t75" style="height:68.5pt;width:65pt;" o:ole="t" filled="f" o:preferrelative="t" stroked="f" coordsize="21600,21600">
            <v:path/>
            <v:fill on="f" focussize="0,0"/>
            <v:stroke on="f" joinstyle="miter"/>
            <v:imagedata r:id="rId30" o:title=""/>
            <o:lock v:ext="edit" aspectratio="t"/>
            <w10:wrap type="none"/>
            <w10:anchorlock/>
          </v:shape>
          <o:OLEObject Type="Embed" ProgID="Equation.KSEE3" ShapeID="_x0000_i1037" DrawAspect="Content" ObjectID="_1468075737" r:id="rId29">
            <o:LockedField>false</o:LockedField>
          </o:OLEObject>
        </w:object>
      </w:r>
    </w:p>
    <w:p>
      <w:pPr>
        <w:spacing w:line="240" w:lineRule="auto"/>
        <w:ind w:firstLine="420"/>
        <w:jc w:val="left"/>
        <w:rPr>
          <w:rFonts w:asciiTheme="minorEastAsia" w:hAnsiTheme="minorEastAsia" w:cstheme="minorEastAsia"/>
          <w:sz w:val="24"/>
        </w:rPr>
      </w:pPr>
      <w:r>
        <w:rPr>
          <w:rFonts w:hint="eastAsia" w:asciiTheme="minorEastAsia" w:hAnsiTheme="minorEastAsia" w:cstheme="minorEastAsia"/>
          <w:sz w:val="24"/>
        </w:rPr>
        <w:t>通过分析之前找出来的n个具有主要决定权的属性，试图寻找一种分类方式</w:t>
      </w:r>
      <w:r>
        <w:rPr>
          <w:rFonts w:hint="eastAsia" w:asciiTheme="minorEastAsia" w:hAnsiTheme="minorEastAsia" w:cstheme="minorEastAsia"/>
          <w:position w:val="-12"/>
          <w:sz w:val="24"/>
        </w:rPr>
        <w:object>
          <v:shape id="_x0000_i1038" o:spt="75" type="#_x0000_t75" style="height:18pt;width:206pt;" o:ole="t" filled="f" o:preferrelative="t" stroked="f" coordsize="21600,21600">
            <v:path/>
            <v:fill on="f" focussize="0,0"/>
            <v:stroke on="f" joinstyle="miter"/>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asciiTheme="minorEastAsia" w:hAnsiTheme="minorEastAsia" w:cstheme="minorEastAsia"/>
          <w:sz w:val="24"/>
        </w:rPr>
        <w:t>,其中此时的</w:t>
      </w:r>
      <w:r>
        <w:rPr>
          <w:rFonts w:hint="eastAsia" w:asciiTheme="minorEastAsia" w:hAnsiTheme="minorEastAsia" w:cstheme="minorEastAsia"/>
          <w:position w:val="-14"/>
          <w:sz w:val="24"/>
        </w:rPr>
        <w:object>
          <v:shape id="_x0000_i1039" o:spt="75" type="#_x0000_t75" style="height:19pt;width:23pt;" o:ole="t" filled="f" o:preferrelative="t" stroked="f" coordsize="21600,21600">
            <v:path/>
            <v:fill on="f" focussize="0,0"/>
            <v:stroke on="f" joinstyle="miter"/>
            <v:imagedata r:id="rId34" o:title=""/>
            <o:lock v:ext="edit" aspectratio="t"/>
            <w10:wrap type="none"/>
            <w10:anchorlock/>
          </v:shape>
          <o:OLEObject Type="Embed" ProgID="Equation.KSEE3" ShapeID="_x0000_i1039" DrawAspect="Content" ObjectID="_1468075739" r:id="rId33">
            <o:LockedField>false</o:LockedField>
          </o:OLEObject>
        </w:object>
      </w:r>
      <w:r>
        <w:rPr>
          <w:rFonts w:hint="eastAsia" w:asciiTheme="minorEastAsia" w:hAnsiTheme="minorEastAsia" w:cstheme="minorEastAsia"/>
          <w:sz w:val="24"/>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5"/>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sz w:val="24"/>
        </w:rPr>
        <w:t>将是否违约的两类客户正确分开，并使的两类客户的个人属性集合通过这种分类方式所计算出的差异性尽可能大，从而实现合理划分。</w:t>
      </w:r>
    </w:p>
    <w:p>
      <w:pPr>
        <w:spacing w:line="240" w:lineRule="auto"/>
        <w:ind w:firstLine="420"/>
        <w:jc w:val="left"/>
        <w:rPr>
          <w:sz w:val="24"/>
        </w:rPr>
      </w:pPr>
      <w:r>
        <w:rPr>
          <w:rFonts w:hint="eastAsia" w:asciiTheme="minorEastAsia" w:hAnsiTheme="minorEastAsia" w:cstheme="minorEastAsia"/>
          <w:sz w:val="24"/>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5"/>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v:shape id="_x0000_i1040" o:spt="75" type="#_x0000_t75" style="height:14pt;width:28pt;" o:ole="t" filled="f" o:preferrelative="t" stroked="f" coordsize="21600,21600">
            <v:path/>
            <v:fill on="f" focussize="0,0"/>
            <v:stroke on="f" joinstyle="miter"/>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sz w:val="24"/>
        </w:rPr>
        <w:t>的值，即做出是否违约的判断。</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授信额度的分析单独使用神经网络进行分析。将所有条目中的28个属性作为参数传入输入层，将授信额度作为标签传入输出层，然后根据Widrow-Hoff学习规则从正向和反向两个子过程进行回归学习模拟，最终生成完整的神经网络图，将此网络结构图作为授信额度的分析模型，回归分析出新用户class未知的80个客户的授信额度预测值。</w:t>
      </w:r>
    </w:p>
    <w:p>
      <w:pPr>
        <w:spacing w:line="240" w:lineRule="auto"/>
        <w:ind w:firstLine="420"/>
        <w:rPr>
          <w:rFonts w:asciiTheme="minorEastAsia" w:hAnsiTheme="minorEastAsia" w:cstheme="minorEastAsia"/>
          <w:sz w:val="24"/>
        </w:rPr>
      </w:pPr>
    </w:p>
    <w:p>
      <w:pPr>
        <w:spacing w:line="240" w:lineRule="auto"/>
        <w:rPr>
          <w:rFonts w:ascii="黑体" w:hAnsi="黑体" w:eastAsia="黑体" w:cs="黑体"/>
          <w:b/>
          <w:bCs/>
          <w:sz w:val="24"/>
        </w:rPr>
      </w:pPr>
      <w:r>
        <w:rPr>
          <w:rFonts w:hint="eastAsia" w:ascii="黑体" w:hAnsi="黑体" w:eastAsia="黑体" w:cs="黑体"/>
          <w:b/>
          <w:bCs/>
          <w:sz w:val="24"/>
        </w:rPr>
        <w:t>5.1.2模型求解算法</w:t>
      </w:r>
    </w:p>
    <w:p>
      <w:pPr>
        <w:spacing w:line="240" w:lineRule="auto"/>
        <w:rPr>
          <w:rFonts w:ascii="黑体" w:hAnsi="黑体" w:eastAsia="黑体" w:cs="黑体"/>
          <w:b/>
          <w:bCs/>
          <w:sz w:val="24"/>
        </w:rPr>
      </w:pPr>
      <w:r>
        <w:rPr>
          <w:rFonts w:hint="eastAsia" w:ascii="黑体" w:hAnsi="黑体" w:eastAsia="黑体" w:cs="黑体"/>
          <w:b/>
          <w:bCs/>
          <w:sz w:val="24"/>
        </w:rPr>
        <w:t>5.1.2.1主成分分析算法</w:t>
      </w:r>
    </w:p>
    <w:p>
      <w:pPr>
        <w:spacing w:line="240" w:lineRule="auto"/>
        <w:rPr>
          <w:rFonts w:asciiTheme="minorEastAsia" w:hAnsiTheme="minorEastAsia" w:cstheme="minorEastAsia"/>
          <w:bCs/>
          <w:sz w:val="24"/>
        </w:rPr>
      </w:pPr>
      <w:r>
        <w:rPr>
          <w:rFonts w:ascii="黑体" w:hAnsi="黑体" w:eastAsia="黑体" w:cs="黑体"/>
          <w:b/>
          <w:bCs/>
          <w:sz w:val="24"/>
        </w:rPr>
        <w:tab/>
      </w:r>
      <w:r>
        <w:rPr>
          <w:rFonts w:hint="eastAsia" w:asciiTheme="minorEastAsia" w:hAnsiTheme="minorEastAsia" w:cstheme="minorEastAsia"/>
          <w:bCs/>
          <w:sz w:val="24"/>
        </w:rPr>
        <w:t>对原始客户数据矩阵</w:t>
      </w:r>
      <w:r>
        <w:rPr>
          <w:rFonts w:hint="eastAsia" w:asciiTheme="minorEastAsia" w:hAnsiTheme="minorEastAsia" w:cstheme="minorEastAsia"/>
          <w:bCs/>
          <w:position w:val="-6"/>
          <w:sz w:val="24"/>
        </w:rPr>
        <w:object>
          <v:shape id="_x0000_i1041" o:spt="75" type="#_x0000_t75" style="height:14pt;width:21.5pt;" o:ole="t" filled="f" o:preferrelative="t" stroked="f" coordsize="21600,21600">
            <v:path/>
            <v:fill on="f" focussize="0,0"/>
            <v:stroke on="f" joinstyle="miter"/>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asciiTheme="minorEastAsia" w:hAnsiTheme="minorEastAsia" w:cstheme="minorEastAsia"/>
          <w:bCs/>
          <w:sz w:val="24"/>
        </w:rPr>
        <w:t>进行标准化处理,将</w:t>
      </w:r>
      <w:r>
        <w:rPr>
          <w:rFonts w:hint="eastAsia" w:asciiTheme="minorEastAsia" w:hAnsiTheme="minorEastAsia" w:cstheme="minorEastAsia"/>
          <w:bCs/>
          <w:position w:val="-14"/>
          <w:sz w:val="24"/>
        </w:rPr>
        <w:object>
          <v:shape id="_x0000_i1042" o:spt="75" type="#_x0000_t75" style="height:19pt;width:23pt;" o:ole="t" filled="f" o:preferrelative="t" stroked="f" coordsize="21600,21600">
            <v:path/>
            <v:fill on="f" focussize="0,0"/>
            <v:stroke on="f" joinstyle="miter"/>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asciiTheme="minorEastAsia" w:hAnsiTheme="minorEastAsia" w:cstheme="minorEastAsia"/>
          <w:bCs/>
          <w:sz w:val="24"/>
        </w:rPr>
        <w:t>变换为</w:t>
      </w:r>
      <w:r>
        <w:rPr>
          <w:rFonts w:hint="eastAsia" w:asciiTheme="minorEastAsia" w:hAnsiTheme="minorEastAsia" w:cstheme="minorEastAsia"/>
          <w:bCs/>
          <w:position w:val="-14"/>
          <w:sz w:val="24"/>
        </w:rPr>
        <w:object>
          <v:shape id="_x0000_i1043" o:spt="75" type="#_x0000_t75" style="height:20pt;width:23pt;" o:ole="t" filled="f" o:preferrelative="t" stroked="f" coordsize="21600,21600">
            <v:path/>
            <v:fill on="f" focussize="0,0"/>
            <v:stroke on="f" joinstyle="miter"/>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asciiTheme="minorEastAsia" w:hAnsiTheme="minorEastAsia" w:cstheme="minorEastAsia"/>
          <w:bCs/>
          <w:sz w:val="24"/>
        </w:rPr>
        <w:t>：</w:t>
      </w:r>
    </w:p>
    <w:p>
      <w:pPr>
        <w:spacing w:line="240" w:lineRule="auto"/>
        <w:jc w:val="center"/>
        <w:rPr>
          <w:rFonts w:asciiTheme="minorEastAsia" w:hAnsiTheme="minorEastAsia" w:cstheme="minorEastAsia"/>
          <w:bCs/>
          <w:sz w:val="24"/>
        </w:rPr>
      </w:pPr>
      <w:r>
        <w:rPr>
          <w:rFonts w:hint="eastAsia" w:asciiTheme="minorEastAsia" w:hAnsiTheme="minorEastAsia" w:cstheme="minorEastAsia"/>
          <w:bCs/>
          <w:position w:val="-36"/>
          <w:sz w:val="24"/>
        </w:rPr>
        <w:object>
          <v:shape id="_x0000_i1044" o:spt="75" type="#_x0000_t75" style="height:39pt;width:106pt;" o:ole="t" filled="f" o:preferrelative="t" stroked="f" coordsize="21600,21600">
            <v:path/>
            <v:fill on="f" focussize="0,0"/>
            <v:stroke on="f" joinstyle="miter"/>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asciiTheme="minorEastAsia" w:hAnsiTheme="minorEastAsia" w:cstheme="minorEastAsia"/>
          <w:bCs/>
          <w:sz w:val="24"/>
        </w:rPr>
        <w:t>，</w: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6"/>
                    <a:stretch>
                      <a:fillRect/>
                    </a:stretch>
                  </pic:blipFill>
                  <pic:spPr>
                    <a:xfrm>
                      <a:off x="0" y="0"/>
                      <a:ext cx="514350" cy="238125"/>
                    </a:xfrm>
                    <a:prstGeom prst="rect">
                      <a:avLst/>
                    </a:prstGeom>
                    <a:noFill/>
                    <a:ln w="9525">
                      <a:noFill/>
                    </a:ln>
                  </pic:spPr>
                </pic:pic>
              </a:graphicData>
            </a:graphic>
          </wp:inline>
        </w:drawing>
      </w:r>
      <w:r>
        <w:rPr>
          <w:rFonts w:hint="eastAsia" w:asciiTheme="minorEastAsia" w:hAnsiTheme="minorEastAsia" w:cstheme="minorEastAsia"/>
          <w:sz w:val="24"/>
        </w:rPr>
        <w:t>表示第j列属性的均值，</w:t>
      </w:r>
      <w:r>
        <w:rPr>
          <w:rFonts w:hint="eastAsia" w:asciiTheme="minorEastAsia" w:hAnsiTheme="minorEastAsia" w:cstheme="minorEastAsia"/>
          <w:sz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7"/>
                    <a:stretch>
                      <a:fillRect/>
                    </a:stretch>
                  </pic:blipFill>
                  <pic:spPr>
                    <a:xfrm>
                      <a:off x="0" y="0"/>
                      <a:ext cx="638175" cy="276225"/>
                    </a:xfrm>
                    <a:prstGeom prst="rect">
                      <a:avLst/>
                    </a:prstGeom>
                    <a:noFill/>
                    <a:ln w="9525">
                      <a:noFill/>
                    </a:ln>
                  </pic:spPr>
                </pic:pic>
              </a:graphicData>
            </a:graphic>
          </wp:inline>
        </w:drawing>
      </w:r>
      <w:r>
        <w:rPr>
          <w:rFonts w:hint="eastAsia" w:asciiTheme="minorEastAsia" w:hAnsiTheme="minorEastAsia" w:cstheme="minorEastAsia"/>
          <w:sz w:val="24"/>
        </w:rPr>
        <w:t>表示第j列属性的标准差。通过标准化变化，得到标准化矩阵</w:t>
      </w:r>
      <w:r>
        <w:rPr>
          <w:rFonts w:hint="eastAsia" w:asciiTheme="minorEastAsia" w:hAnsiTheme="minorEastAsia" w:cstheme="minorEastAsia"/>
          <w:position w:val="-6"/>
          <w:sz w:val="24"/>
        </w:rPr>
        <w:object>
          <v:shape id="_x0000_i1045" o:spt="75" type="#_x0000_t75" style="height:16.5pt;width:22pt;" o:ole="t" filled="f" o:preferrelative="t" stroked="f" coordsize="21600,21600">
            <v:path/>
            <v:fill on="f" focussize="0,0"/>
            <v:stroke on="f" joinstyle="miter"/>
            <v:imagedata r:id="rId49" o:title=""/>
            <o:lock v:ext="edit" aspectratio="t"/>
            <w10:wrap type="none"/>
            <w10:anchorlock/>
          </v:shape>
          <o:OLEObject Type="Embed" ProgID="Equation.KSEE3" ShapeID="_x0000_i1045" DrawAspect="Content" ObjectID="_1468075745" r:id="rId48">
            <o:LockedField>false</o:LockedField>
          </o:OLEObject>
        </w:object>
      </w:r>
      <w:r>
        <w:rPr>
          <w:rFonts w:hint="eastAsia" w:asciiTheme="minorEastAsia" w:hAnsiTheme="minorEastAsia" w:cstheme="minorEastAsia"/>
          <w:sz w:val="24"/>
        </w:rPr>
        <w:t>。求解相关系数矩阵</w:t>
      </w:r>
      <w:r>
        <w:rPr>
          <w:rFonts w:hint="eastAsia" w:asciiTheme="minorEastAsia" w:hAnsiTheme="minorEastAsia" w:cstheme="minorEastAsia"/>
          <w:position w:val="-4"/>
          <w:sz w:val="24"/>
        </w:rPr>
        <w:object>
          <v:shape id="_x0000_i1046" o:spt="75" type="#_x0000_t75" style="height:13pt;width:12pt;" o:ole="t" filled="f" o:preferrelative="t" stroked="f" coordsize="21600,21600">
            <v:path/>
            <v:fill on="f" focussize="0,0"/>
            <v:stroke on="f" joinstyle="miter"/>
            <v:imagedata r:id="rId51" o:title=""/>
            <o:lock v:ext="edit" aspectratio="t"/>
            <w10:wrap type="none"/>
            <w10:anchorlock/>
          </v:shape>
          <o:OLEObject Type="Embed" ProgID="Equation.KSEE3" ShapeID="_x0000_i1046" DrawAspect="Content" ObjectID="_1468075746" r:id="rId50">
            <o:LockedField>false</o:LockedField>
          </o:OLEObject>
        </w:object>
      </w:r>
      <w:r>
        <w:rPr>
          <w:rFonts w:hint="eastAsia" w:asciiTheme="minorEastAsia" w:hAnsiTheme="minorEastAsia" w:cstheme="minorEastAsia"/>
          <w:sz w:val="24"/>
        </w:rPr>
        <w:t>：</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24"/>
          <w:sz w:val="24"/>
        </w:rPr>
        <w:object>
          <v:shape id="_x0000_i1047" o:spt="75" type="#_x0000_t75" style="height:33pt;width:79pt;" o:ole="t" filled="f" o:preferrelative="t" stroked="f" coordsize="21600,21600">
            <v:path/>
            <v:fill on="f" focussize="0,0"/>
            <v:stroke on="f" joinstyle="miter"/>
            <v:imagedata r:id="rId53" o:title=""/>
            <o:lock v:ext="edit" aspectratio="t"/>
            <w10:wrap type="none"/>
            <w10:anchorlock/>
          </v:shape>
          <o:OLEObject Type="Embed" ProgID="Equation.KSEE3" ShapeID="_x0000_i1047" DrawAspect="Content" ObjectID="_1468075747" r:id="rId52">
            <o:LockedField>false</o:LockedField>
          </o:OLEObject>
        </w:objec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计算矩阵</w:t>
      </w:r>
      <w:r>
        <w:rPr>
          <w:rFonts w:hint="eastAsia" w:asciiTheme="minorEastAsia" w:hAnsiTheme="minorEastAsia" w:cstheme="minorEastAsia"/>
          <w:sz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4"/>
                    <a:stretch>
                      <a:fillRect/>
                    </a:stretch>
                  </pic:blipFill>
                  <pic:spPr>
                    <a:xfrm>
                      <a:off x="0" y="0"/>
                      <a:ext cx="704850" cy="200025"/>
                    </a:xfrm>
                    <a:prstGeom prst="rect">
                      <a:avLst/>
                    </a:prstGeom>
                    <a:noFill/>
                    <a:ln w="9525">
                      <a:noFill/>
                    </a:ln>
                  </pic:spPr>
                </pic:pic>
              </a:graphicData>
            </a:graphic>
          </wp:inline>
        </w:drawing>
      </w:r>
      <w:r>
        <w:rPr>
          <w:rFonts w:hint="eastAsia" w:asciiTheme="minorEastAsia" w:hAnsiTheme="minorEastAsia" w:cstheme="minorEastAsia"/>
          <w:sz w:val="24"/>
        </w:rPr>
        <w:t>的特征值</w:t>
      </w:r>
      <w:r>
        <w:rPr>
          <w:rFonts w:hint="eastAsia" w:asciiTheme="minorEastAsia" w:hAnsiTheme="minorEastAsia" w:cstheme="minorEastAsia"/>
          <w:position w:val="-12"/>
          <w:sz w:val="24"/>
        </w:rPr>
        <w:object>
          <v:shape id="_x0000_i1048" o:spt="75" type="#_x0000_t75" style="height:18pt;width:12pt;" o:ole="t" filled="f" o:preferrelative="t" stroked="f" coordsize="21600,21600">
            <v:path/>
            <v:fill on="f" focussize="0,0"/>
            <v:stroke on="f" joinstyle="miter"/>
            <v:imagedata r:id="rId56" o:title=""/>
            <o:lock v:ext="edit" aspectratio="t"/>
            <w10:wrap type="none"/>
            <w10:anchorlock/>
          </v:shape>
          <o:OLEObject Type="Embed" ProgID="Equation.KSEE3" ShapeID="_x0000_i1048" DrawAspect="Content" ObjectID="_1468075748" r:id="rId55">
            <o:LockedField>false</o:LockedField>
          </o:OLEObject>
        </w:object>
      </w:r>
      <w:r>
        <w:rPr>
          <w:rFonts w:hint="eastAsia" w:asciiTheme="minorEastAsia" w:hAnsiTheme="minorEastAsia" w:cstheme="minorEastAsia"/>
          <w:sz w:val="24"/>
        </w:rPr>
        <w:t>（即为各个属性决定权大小）和对应的特征向量。将</w:t>
      </w:r>
      <w:r>
        <w:rPr>
          <w:rFonts w:hint="eastAsia" w:asciiTheme="minorEastAsia" w:hAnsiTheme="minorEastAsia" w:cstheme="minorEastAsia"/>
          <w:position w:val="-12"/>
          <w:sz w:val="24"/>
        </w:rPr>
        <w:object>
          <v:shape id="_x0000_i1049" o:spt="75" type="#_x0000_t75" style="height:18pt;width:12pt;" o:ole="t" filled="f" o:preferrelative="t" stroked="f" coordsize="21600,21600">
            <v:path/>
            <v:fill on="f" focussize="0,0"/>
            <v:stroke on="f" joinstyle="miter"/>
            <v:imagedata r:id="rId56" o:title=""/>
            <o:lock v:ext="edit" aspectratio="t"/>
            <w10:wrap type="none"/>
            <w10:anchorlock/>
          </v:shape>
          <o:OLEObject Type="Embed" ProgID="Equation.KSEE3" ShapeID="_x0000_i1049" DrawAspect="Content" ObjectID="_1468075749" r:id="rId57">
            <o:LockedField>false</o:LockedField>
          </o:OLEObject>
        </w:object>
      </w:r>
      <w:r>
        <w:rPr>
          <w:rFonts w:hint="eastAsia" w:asciiTheme="minorEastAsia" w:hAnsiTheme="minorEastAsia" w:cstheme="minorEastAsia"/>
          <w:sz w:val="24"/>
        </w:rPr>
        <w:t>从大到小排序，从第一项开始寻找出n个</w:t>
      </w:r>
      <w:r>
        <w:rPr>
          <w:rFonts w:hint="eastAsia" w:asciiTheme="minorEastAsia" w:hAnsiTheme="minorEastAsia" w:cstheme="minorEastAsia"/>
          <w:position w:val="-14"/>
          <w:sz w:val="24"/>
        </w:rPr>
        <w:object>
          <v:shape id="_x0000_i1050" o:spt="75" type="#_x0000_t75" style="height:19pt;width:14pt;" o:ole="t" filled="f" o:preferrelative="t" stroked="f" coordsize="21600,21600">
            <v:path/>
            <v:fill on="f" focussize="0,0"/>
            <v:stroke on="f" joinstyle="miter"/>
            <v:imagedata r:id="rId59" o:title=""/>
            <o:lock v:ext="edit" aspectratio="t"/>
            <w10:wrap type="none"/>
            <w10:anchorlock/>
          </v:shape>
          <o:OLEObject Type="Embed" ProgID="Equation.KSEE3" ShapeID="_x0000_i1050" DrawAspect="Content" ObjectID="_1468075750" r:id="rId58">
            <o:LockedField>false</o:LockedField>
          </o:OLEObject>
        </w:object>
      </w:r>
      <w:r>
        <w:rPr>
          <w:rFonts w:hint="eastAsia" w:asciiTheme="minorEastAsia" w:hAnsiTheme="minorEastAsia" w:cstheme="minorEastAsia"/>
          <w:sz w:val="24"/>
        </w:rPr>
        <w:t>，使得</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51" o:spt="75" type="#_x0000_t75" style="height:68.5pt;width:102pt;" o:ole="t" filled="f" o:preferrelative="t" stroked="f" coordsize="21600,21600">
            <v:path/>
            <v:fill on="f" focussize="0,0"/>
            <v:stroke on="f" joinstyle="miter"/>
            <v:imagedata r:id="rId61" o:title=""/>
            <o:lock v:ext="edit" aspectratio="t"/>
            <w10:wrap type="none"/>
            <w10:anchorlock/>
          </v:shape>
          <o:OLEObject Type="Embed" ProgID="Equation.KSEE3" ShapeID="_x0000_i1051" DrawAspect="Content" ObjectID="_1468075751" r:id="rId60">
            <o:LockedField>false</o:LockedField>
          </o:OLEObject>
        </w:object>
      </w:r>
    </w:p>
    <w:p>
      <w:pPr>
        <w:spacing w:line="240" w:lineRule="auto"/>
        <w:jc w:val="center"/>
        <w:rPr>
          <w:rFonts w:asciiTheme="minorEastAsia" w:hAnsiTheme="minorEastAsia" w:cstheme="minorEastAsia"/>
          <w:sz w:val="24"/>
        </w:rPr>
      </w:pPr>
    </w:p>
    <w:p>
      <w:pPr>
        <w:spacing w:line="240" w:lineRule="auto"/>
        <w:jc w:val="left"/>
        <w:rPr>
          <w:rFonts w:hint="eastAsia" w:asciiTheme="minorEastAsia" w:hAnsiTheme="minorEastAsia" w:cstheme="minorEastAsia"/>
          <w:sz w:val="24"/>
        </w:rPr>
      </w:pPr>
      <w:r>
        <w:rPr>
          <w:rFonts w:hint="eastAsia" w:asciiTheme="minorEastAsia" w:hAnsiTheme="minorEastAsia" w:cstheme="minorEastAsia"/>
          <w:sz w:val="24"/>
        </w:rPr>
        <w:t>则</w:t>
      </w:r>
      <w:r>
        <w:rPr>
          <w:rFonts w:hint="eastAsia" w:asciiTheme="minorEastAsia" w:hAnsiTheme="minorEastAsia" w:cstheme="minorEastAsia"/>
          <w:position w:val="-12"/>
          <w:sz w:val="24"/>
        </w:rPr>
        <w:object>
          <v:shape id="_x0000_i1052" o:spt="75" type="#_x0000_t75" style="height:18pt;width:32pt;" o:ole="t" filled="f" o:preferrelative="t" stroked="f" coordsize="21600,21600">
            <v:path/>
            <v:fill on="f" focussize="0,0"/>
            <v:stroke on="f" joinstyle="miter"/>
            <v:imagedata r:id="rId63" o:title=""/>
            <o:lock v:ext="edit" aspectratio="t"/>
            <w10:wrap type="none"/>
            <w10:anchorlock/>
          </v:shape>
          <o:OLEObject Type="Embed" ProgID="Equation.KSEE3" ShapeID="_x0000_i1052" DrawAspect="Content" ObjectID="_1468075752" r:id="rId62">
            <o:LockedField>false</o:LockedField>
          </o:OLEObject>
        </w:object>
      </w:r>
      <w:r>
        <w:rPr>
          <w:rFonts w:hint="eastAsia" w:asciiTheme="minorEastAsia" w:hAnsiTheme="minorEastAsia" w:cstheme="minorEastAsia"/>
          <w:sz w:val="24"/>
        </w:rPr>
        <w:t>为分析得出的主成分权重，与</w:t>
      </w:r>
      <w:r>
        <w:rPr>
          <w:rFonts w:hint="eastAsia" w:asciiTheme="minorEastAsia" w:hAnsiTheme="minorEastAsia" w:cstheme="minorEastAsia"/>
          <w:position w:val="-12"/>
          <w:sz w:val="24"/>
        </w:rPr>
        <w:object>
          <v:shape id="_x0000_i1053" o:spt="75" type="#_x0000_t75" style="height:18pt;width:32pt;" o:ole="t" filled="f" o:preferrelative="t" stroked="f" coordsize="21600,21600">
            <v:path/>
            <v:fill on="f" focussize="0,0"/>
            <v:stroke on="f" joinstyle="miter"/>
            <v:imagedata r:id="rId63" o:title=""/>
            <o:lock v:ext="edit" aspectratio="t"/>
            <w10:wrap type="none"/>
            <w10:anchorlock/>
          </v:shape>
          <o:OLEObject Type="Embed" ProgID="Equation.KSEE3" ShapeID="_x0000_i1053" DrawAspect="Content" ObjectID="_1468075753" r:id="rId64">
            <o:LockedField>false</o:LockedField>
          </o:OLEObject>
        </w:object>
      </w:r>
      <w:r>
        <w:rPr>
          <w:rFonts w:hint="eastAsia" w:asciiTheme="minorEastAsia" w:hAnsiTheme="minorEastAsia" w:cstheme="minorEastAsia"/>
          <w:sz w:val="24"/>
        </w:rPr>
        <w:t>对应的</w:t>
      </w:r>
      <w:r>
        <w:rPr>
          <w:rFonts w:hint="eastAsia" w:asciiTheme="minorEastAsia" w:hAnsiTheme="minorEastAsia" w:cstheme="minorEastAsia"/>
          <w:position w:val="-14"/>
          <w:sz w:val="24"/>
        </w:rPr>
        <w:object>
          <v:shape id="_x0000_i1054" o:spt="75" type="#_x0000_t75" style="height:19pt;width:110pt;" o:ole="t" filled="f" o:preferrelative="t" stroked="f" coordsize="21600,21600">
            <v:path/>
            <v:fill on="f" focussize="0,0"/>
            <v:stroke on="f" joinstyle="miter"/>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asciiTheme="minorEastAsia" w:hAnsiTheme="minorEastAsia" w:cstheme="minorEastAsia"/>
          <w:sz w:val="24"/>
        </w:rPr>
        <w:t>为分析出的主成分属性。</w:t>
      </w:r>
    </w:p>
    <w:p>
      <w:pPr>
        <w:spacing w:line="240" w:lineRule="auto"/>
        <w:jc w:val="left"/>
        <w:rPr>
          <w:rFonts w:hint="eastAsia" w:asciiTheme="minorEastAsia" w:hAnsiTheme="minorEastAsia" w:cstheme="minorEastAsia"/>
          <w:sz w:val="24"/>
        </w:rPr>
      </w:pPr>
    </w:p>
    <w:p>
      <w:pPr>
        <w:spacing w:line="240" w:lineRule="auto"/>
        <w:jc w:val="left"/>
        <w:rPr>
          <w:rFonts w:ascii="黑体" w:hAnsi="黑体" w:eastAsia="黑体" w:cs="黑体"/>
          <w:b/>
          <w:bCs/>
          <w:sz w:val="24"/>
        </w:rPr>
      </w:pPr>
      <w:r>
        <w:rPr>
          <w:rFonts w:hint="eastAsia" w:ascii="黑体" w:hAnsi="黑体" w:eastAsia="黑体" w:cs="黑体"/>
          <w:b/>
          <w:bCs/>
          <w:sz w:val="24"/>
        </w:rPr>
        <w:t>5.1.2.2 RBF支持向量机算法</w:t>
      </w:r>
    </w:p>
    <w:p>
      <w:pPr>
        <w:spacing w:line="240" w:lineRule="auto"/>
        <w:ind w:firstLine="420"/>
        <w:jc w:val="left"/>
        <w:rPr>
          <w:rFonts w:asciiTheme="minorEastAsia" w:hAnsiTheme="minorEastAsia" w:cstheme="minorEastAsia"/>
          <w:sz w:val="24"/>
        </w:rPr>
      </w:pPr>
      <w:r>
        <w:rPr>
          <w:rFonts w:hint="eastAsia" w:asciiTheme="minorEastAsia" w:hAnsiTheme="minorEastAsia" w:cstheme="minorEastAsia"/>
          <w:sz w:val="24"/>
        </w:rPr>
        <w:t>根据给定的训练集</w:t>
      </w:r>
    </w:p>
    <w:p>
      <w:pPr>
        <w:spacing w:line="240" w:lineRule="auto"/>
        <w:ind w:firstLine="420"/>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55" o:spt="75" type="#_x0000_t75" style="height:18pt;width:282pt;" o:ole="t" filled="f" o:preferrelative="t" stroked="f" coordsize="21600,21600">
            <v:path/>
            <v:fill on="f" focussize="0,0"/>
            <v:stroke on="f" joinstyle="miter"/>
            <v:imagedata r:id="rId68" o:title=""/>
            <o:lock v:ext="edit" aspectratio="t"/>
            <w10:wrap type="none"/>
            <w10:anchorlock/>
          </v:shape>
          <o:OLEObject Type="Embed" ProgID="Equation.KSEE3" ShapeID="_x0000_i1055" DrawAspect="Content" ObjectID="_1468075755" r:id="rId67">
            <o:LockedField>false</o:LockedField>
          </o:OLEObject>
        </w:object>
      </w:r>
    </w:p>
    <w:p>
      <w:pPr>
        <w:spacing w:line="240" w:lineRule="auto"/>
        <w:rPr>
          <w:rFonts w:asciiTheme="minorEastAsia" w:hAnsiTheme="minorEastAsia" w:cstheme="minorEastAsia"/>
          <w:sz w:val="24"/>
        </w:rPr>
      </w:pPr>
      <w:r>
        <w:rPr>
          <w:rFonts w:hint="eastAsia" w:asciiTheme="minorEastAsia" w:hAnsiTheme="minorEastAsia" w:cstheme="minorEastAsia"/>
          <w:sz w:val="24"/>
        </w:rPr>
        <w:t>式中，l为客户信息条目数,</w:t>
      </w:r>
      <w:r>
        <w:rPr>
          <w:rFonts w:hint="eastAsia" w:asciiTheme="minorEastAsia" w:hAnsiTheme="minorEastAsia" w:cstheme="minorEastAsia"/>
          <w:position w:val="-12"/>
          <w:sz w:val="24"/>
        </w:rPr>
        <w:object>
          <v:shape id="_x0000_i1056" o:spt="75" type="#_x0000_t75" style="height:19pt;width:101pt;" o:ole="t" filled="f" o:preferrelative="t" stroked="f" coordsize="21600,21600">
            <v:path/>
            <v:fill on="f" focussize="0,0"/>
            <v:stroke on="f" joinstyle="miter"/>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4"/>
          <w:sz w:val="24"/>
        </w:rPr>
        <w:object>
          <v:shape id="_x0000_i1057" o:spt="75" type="#_x0000_t75" style="height:13pt;width:13pt;" o:ole="t" filled="f" o:preferrelative="t" stroked="f" coordsize="21600,21600">
            <v:path/>
            <v:fill on="f" focussize="0,0"/>
            <v:stroke on="f" joinstyle="miter"/>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asciiTheme="minorEastAsia" w:hAnsiTheme="minorEastAsia" w:cstheme="minorEastAsia"/>
          <w:sz w:val="24"/>
        </w:rPr>
        <w:t>称为输入空间，输入空间中的每一个点</w:t>
      </w:r>
      <w:r>
        <w:rPr>
          <w:rFonts w:hint="eastAsia" w:asciiTheme="minorEastAsia" w:hAnsiTheme="minorEastAsia" w:cstheme="minorEastAsia"/>
          <w:position w:val="-12"/>
          <w:sz w:val="24"/>
        </w:rPr>
        <w:object>
          <v:shape id="_x0000_i1058" o:spt="75" type="#_x0000_t75" style="height:18pt;width:24pt;" o:ole="t" filled="f" o:preferrelative="t" stroked="f" coordsize="21600,21600">
            <v:path/>
            <v:fill on="f" focussize="0,0"/>
            <v:stroke on="f" joinstyle="miter"/>
            <v:imagedata r:id="rId74" o:title=""/>
            <o:lock v:ext="edit" aspectratio="t"/>
            <w10:wrap type="none"/>
            <w10:anchorlock/>
          </v:shape>
          <o:OLEObject Type="Embed" ProgID="Equation.KSEE3" ShapeID="_x0000_i1058" DrawAspect="Content" ObjectID="_1468075758" r:id="rId73">
            <o:LockedField>false</o:LockedField>
          </o:OLEObject>
        </w:object>
      </w:r>
      <w:r>
        <w:rPr>
          <w:rFonts w:hint="eastAsia" w:asciiTheme="minorEastAsia" w:hAnsiTheme="minorEastAsia" w:cstheme="minorEastAsia"/>
          <w:sz w:val="24"/>
        </w:rPr>
        <w:t>由n个主成分属性组成，</w:t>
      </w:r>
      <w:r>
        <w:rPr>
          <w:rFonts w:hint="eastAsia" w:asciiTheme="minorEastAsia" w:hAnsiTheme="minorEastAsia" w:cstheme="minorEastAsia"/>
          <w:position w:val="-12"/>
          <w:sz w:val="24"/>
        </w:rPr>
        <w:object>
          <v:shape id="_x0000_i1059" o:spt="75" type="#_x0000_t75" style="height:18pt;width:138pt;" o:ole="t" filled="f" o:preferrelative="t" stroked="f" coordsize="21600,21600">
            <v:path/>
            <v:fill on="f" focussize="0,0"/>
            <v:stroke on="f" joinstyle="miter"/>
            <v:imagedata r:id="rId76" o:title=""/>
            <o:lock v:ext="edit" aspectratio="t"/>
            <w10:wrap type="none"/>
            <w10:anchorlock/>
          </v:shape>
          <o:OLEObject Type="Embed" ProgID="Equation.KSEE3" ShapeID="_x0000_i1059" DrawAspect="Content" ObjectID="_1468075759" r:id="rId75">
            <o:LockedField>false</o:LockedField>
          </o:OLEObject>
        </w:object>
      </w:r>
      <w:r>
        <w:rPr>
          <w:rFonts w:hint="eastAsia" w:asciiTheme="minorEastAsia" w:hAnsiTheme="minorEastAsia" w:cstheme="minorEastAsia"/>
          <w:sz w:val="24"/>
        </w:rPr>
        <w:t>下面寻找</w:t>
      </w:r>
      <w:r>
        <w:drawing>
          <wp:inline distT="0" distB="0" distL="114300" distR="114300">
            <wp:extent cx="200025" cy="180975"/>
            <wp:effectExtent l="0" t="0" r="13335" b="127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7"/>
                    <a:stretch>
                      <a:fillRect/>
                    </a:stretch>
                  </pic:blipFill>
                  <pic:spPr>
                    <a:xfrm>
                      <a:off x="0" y="0"/>
                      <a:ext cx="200025" cy="180975"/>
                    </a:xfrm>
                    <a:prstGeom prst="rect">
                      <a:avLst/>
                    </a:prstGeom>
                    <a:noFill/>
                    <a:ln w="9525">
                      <a:noFill/>
                    </a:ln>
                  </pic:spPr>
                </pic:pic>
              </a:graphicData>
            </a:graphic>
          </wp:inline>
        </w:drawing>
      </w:r>
      <w:r>
        <w:rPr>
          <w:rFonts w:hint="eastAsia"/>
        </w:rPr>
        <w:t>的</w:t>
      </w:r>
      <w:r>
        <w:rPr>
          <w:rFonts w:hint="eastAsia" w:asciiTheme="minorEastAsia" w:hAnsiTheme="minorEastAsia" w:cstheme="minorEastAsia"/>
          <w:sz w:val="24"/>
        </w:rPr>
        <w:t>一个实值函数</w:t>
      </w:r>
      <w:r>
        <w:rPr>
          <w:rFonts w:hint="eastAsia" w:asciiTheme="minorEastAsia" w:hAnsiTheme="minorEastAsia" w:cstheme="minorEastAsia"/>
          <w:position w:val="-12"/>
          <w:sz w:val="24"/>
        </w:rPr>
        <w:object>
          <v:shape id="_x0000_i1060" o:spt="75" type="#_x0000_t75" style="height:18pt;width:40pt;" o:ole="t" filled="f" o:preferrelative="t" stroked="f" coordsize="21600,21600">
            <v:path/>
            <v:fill on="f" focussize="0,0"/>
            <v:stroke on="f" joinstyle="miter"/>
            <v:imagedata r:id="rId79" o:title=""/>
            <o:lock v:ext="edit" aspectratio="t"/>
            <w10:wrap type="none"/>
            <w10:anchorlock/>
          </v:shape>
          <o:OLEObject Type="Embed" ProgID="Equation.KSEE3" ShapeID="_x0000_i1060" DrawAspect="Content" ObjectID="_1468075760" r:id="rId78">
            <o:LockedField>false</o:LockedField>
          </o:OLEObject>
        </w:object>
      </w:r>
      <w:r>
        <w:rPr>
          <w:rFonts w:hint="eastAsia" w:asciiTheme="minorEastAsia" w:hAnsiTheme="minorEastAsia" w:cstheme="minorEastAsia"/>
          <w:sz w:val="24"/>
        </w:rPr>
        <w:t>,以便用分类函数</w:t>
      </w:r>
    </w:p>
    <w:p>
      <w:pPr>
        <w:spacing w:line="240" w:lineRule="auto"/>
        <w:jc w:val="center"/>
      </w:pPr>
      <w:r>
        <w:drawing>
          <wp:inline distT="0" distB="0" distL="114300" distR="114300">
            <wp:extent cx="2865120" cy="2240280"/>
            <wp:effectExtent l="0" t="0" r="0" b="0"/>
            <wp:docPr id="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pic:cNvPicPr>
                      <a:picLocks noChangeAspect="1"/>
                    </pic:cNvPicPr>
                  </pic:nvPicPr>
                  <pic:blipFill>
                    <a:blip r:embed="rId80"/>
                    <a:stretch>
                      <a:fillRect/>
                    </a:stretch>
                  </pic:blipFill>
                  <pic:spPr>
                    <a:xfrm>
                      <a:off x="0" y="0"/>
                      <a:ext cx="2865120" cy="2240280"/>
                    </a:xfrm>
                    <a:prstGeom prst="rect">
                      <a:avLst/>
                    </a:prstGeom>
                    <a:noFill/>
                    <a:ln w="9525">
                      <a:noFill/>
                    </a:ln>
                  </pic:spPr>
                </pic:pic>
              </a:graphicData>
            </a:graphic>
          </wp:inline>
        </w:drawing>
      </w:r>
    </w:p>
    <w:p>
      <w:pPr>
        <w:spacing w:line="240" w:lineRule="auto"/>
        <w:jc w:val="center"/>
      </w:pPr>
      <w:r>
        <w:rPr>
          <w:rFonts w:hint="eastAsia"/>
        </w:rPr>
        <w:t>图一 分类</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61" o:spt="75" type="#_x0000_t75" style="height:18pt;width:112.5pt;" o:ole="t" filled="f" o:preferrelative="t" stroked="f" coordsize="21600,21600">
            <v:path/>
            <v:fill on="f" focussize="0,0"/>
            <v:stroke on="f" joinstyle="miter"/>
            <v:imagedata r:id="rId82" o:title=""/>
            <o:lock v:ext="edit" aspectratio="t"/>
            <w10:wrap type="none"/>
            <w10:anchorlock/>
          </v:shape>
          <o:OLEObject Type="Embed" ProgID="Equation.KSEE3" ShapeID="_x0000_i1061" DrawAspect="Content" ObjectID="_1468075761" r:id="rId81">
            <o:LockedField>false</o:LockedField>
          </o:OLEObject>
        </w:object>
      </w:r>
    </w:p>
    <w:p>
      <w:pPr>
        <w:spacing w:line="240" w:lineRule="auto"/>
        <w:rPr>
          <w:rFonts w:asciiTheme="minorEastAsia" w:hAnsiTheme="minorEastAsia" w:cstheme="minorEastAsia"/>
          <w:sz w:val="24"/>
        </w:rPr>
      </w:pPr>
      <w:r>
        <w:rPr>
          <w:rFonts w:hint="eastAsia" w:asciiTheme="minorEastAsia" w:hAnsiTheme="minorEastAsia" w:cstheme="minorEastAsia"/>
          <w:sz w:val="24"/>
        </w:rPr>
        <w:t>推断任意一个客户的个人信息集合</w:t>
      </w:r>
      <w:r>
        <w:drawing>
          <wp:inline distT="0" distB="0" distL="114300" distR="114300">
            <wp:extent cx="295275" cy="228600"/>
            <wp:effectExtent l="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3"/>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cstheme="minorEastAsia"/>
          <w:sz w:val="24"/>
        </w:rPr>
        <w:t>相对应的</w:t>
      </w:r>
      <w:r>
        <w:drawing>
          <wp:inline distT="0" distB="0" distL="114300" distR="114300">
            <wp:extent cx="371475" cy="228600"/>
            <wp:effectExtent l="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4"/>
                    <a:stretch>
                      <a:fillRect/>
                    </a:stretch>
                  </pic:blipFill>
                  <pic:spPr>
                    <a:xfrm>
                      <a:off x="0" y="0"/>
                      <a:ext cx="371475" cy="228600"/>
                    </a:xfrm>
                    <a:prstGeom prst="rect">
                      <a:avLst/>
                    </a:prstGeom>
                    <a:noFill/>
                    <a:ln w="9525">
                      <a:noFill/>
                    </a:ln>
                  </pic:spPr>
                </pic:pic>
              </a:graphicData>
            </a:graphic>
          </wp:inline>
        </w:drawing>
      </w:r>
      <w:r>
        <w:rPr>
          <w:rFonts w:hint="eastAsia" w:asciiTheme="minorEastAsia" w:hAnsiTheme="minorEastAsia" w:cstheme="minorEastAsia"/>
          <w:sz w:val="24"/>
        </w:rPr>
        <w:t>值的问题为分类问题。此分类方式即为支持向量机分类方式，此分类函数即为超平面。下面给出结合本文定义的规范超平面的定义：</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空间</w:t>
      </w:r>
      <w:r>
        <w:rPr>
          <w:rFonts w:hint="eastAsia" w:asciiTheme="minorEastAsia" w:hAnsiTheme="minorEastAsia" w:cstheme="minorEastAsia"/>
          <w:position w:val="-4"/>
          <w:sz w:val="24"/>
        </w:rPr>
        <w:object>
          <v:shape id="_x0000_i1062" o:spt="75" type="#_x0000_t75" style="height:15pt;width:16.5pt;" o:ole="t" filled="f" o:preferrelative="t" stroked="f" coordsize="21600,21600">
            <v:path/>
            <v:fill on="f" focussize="0,0"/>
            <v:stroke on="f" joinstyle="miter"/>
            <v:imagedata r:id="rId86" o:title=""/>
            <o:lock v:ext="edit" aspectratio="t"/>
            <w10:wrap type="none"/>
            <w10:anchorlock/>
          </v:shape>
          <o:OLEObject Type="Embed" ProgID="Equation.KSEE3" ShapeID="_x0000_i1062" DrawAspect="Content" ObjectID="_1468075762" r:id="rId85">
            <o:LockedField>false</o:LockedField>
          </o:OLEObject>
        </w:object>
      </w:r>
      <w:r>
        <w:rPr>
          <w:rFonts w:hint="eastAsia" w:asciiTheme="minorEastAsia" w:hAnsiTheme="minorEastAsia" w:cstheme="minorEastAsia"/>
          <w:sz w:val="24"/>
        </w:rPr>
        <w:t>中超平面都可以写为</w:t>
      </w:r>
      <w:r>
        <w:rPr>
          <w:rFonts w:hint="eastAsia" w:asciiTheme="minorEastAsia" w:hAnsiTheme="minorEastAsia" w:cstheme="minorEastAsia"/>
          <w:position w:val="-12"/>
          <w:sz w:val="24"/>
        </w:rPr>
        <w:object>
          <v:shape id="_x0000_i1063" o:spt="75" type="#_x0000_t75" style="height:18pt;width:84pt;" o:ole="t" filled="f" o:preferrelative="t" stroked="f" coordsize="21600,21600">
            <v:path/>
            <v:fill on="f" focussize="0,0"/>
            <v:stroke on="f" joinstyle="miter"/>
            <v:imagedata r:id="rId88" o:title=""/>
            <o:lock v:ext="edit" aspectratio="t"/>
            <w10:wrap type="none"/>
            <w10:anchorlock/>
          </v:shape>
          <o:OLEObject Type="Embed" ProgID="Equation.KSEE3" ShapeID="_x0000_i1063" DrawAspect="Content" ObjectID="_1468075763" r:id="rId87">
            <o:LockedField>false</o:LockedField>
          </o:OLEObject>
        </w:object>
      </w:r>
      <w:r>
        <w:rPr>
          <w:rFonts w:hint="eastAsia" w:asciiTheme="minorEastAsia" w:hAnsiTheme="minorEastAsia" w:cstheme="minorEastAsia"/>
          <w:sz w:val="24"/>
        </w:rPr>
        <w:t>的形式，参数</w:t>
      </w:r>
      <w:r>
        <w:rPr>
          <w:rFonts w:hint="eastAsia" w:asciiTheme="minorEastAsia" w:hAnsiTheme="minorEastAsia" w:cstheme="minorEastAsia"/>
          <w:position w:val="-10"/>
          <w:sz w:val="24"/>
        </w:rPr>
        <w:object>
          <v:shape id="_x0000_i1064" o:spt="75" type="#_x0000_t75" style="height:17pt;width:29pt;" o:ole="t" filled="f" o:preferrelative="t" stroked="f" coordsize="21600,21600">
            <v:path/>
            <v:fill on="f" focussize="0,0"/>
            <v:stroke on="f" joinstyle="miter"/>
            <v:imagedata r:id="rId90" o:title=""/>
            <o:lock v:ext="edit" aspectratio="t"/>
            <w10:wrap type="none"/>
            <w10:anchorlock/>
          </v:shape>
          <o:OLEObject Type="Embed" ProgID="Equation.KSEE3" ShapeID="_x0000_i1064" DrawAspect="Content" ObjectID="_1468075764" r:id="rId89">
            <o:LockedField>false</o:LockedField>
          </o:OLEObject>
        </w:object>
      </w:r>
      <w:r>
        <w:rPr>
          <w:rFonts w:hint="eastAsia" w:asciiTheme="minorEastAsia" w:hAnsiTheme="minorEastAsia" w:cstheme="minorEastAsia"/>
          <w:sz w:val="24"/>
        </w:rPr>
        <w:t>乘以任意一个非零常数后得到的是同一个超平面，定义满足条件</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38"/>
          <w:sz w:val="24"/>
        </w:rPr>
        <w:object>
          <v:shape id="_x0000_i1065" o:spt="75" type="#_x0000_t75" style="height:44pt;width:135.5pt;" o:ole="t" filled="f" o:preferrelative="t" stroked="f" coordsize="21600,21600">
            <v:path/>
            <v:fill on="f" focussize="0,0"/>
            <v:stroke on="f" joinstyle="miter"/>
            <v:imagedata r:id="rId92" o:title=""/>
            <o:lock v:ext="edit" aspectratio="t"/>
            <w10:wrap type="none"/>
            <w10:anchorlock/>
          </v:shape>
          <o:OLEObject Type="Embed" ProgID="Equation.KSEE3" ShapeID="_x0000_i1065" DrawAspect="Content" ObjectID="_1468075765" r:id="rId91">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10"/>
          <w:sz w:val="24"/>
        </w:rPr>
        <w:object>
          <v:shape id="_x0000_i1066" o:spt="75" type="#_x0000_t75" style="height:16.5pt;width:43pt;" o:ole="t" filled="f" o:preferrelative="t" stroked="f" coordsize="21600,21600">
            <v:path/>
            <v:fill on="f" focussize="0,0"/>
            <v:stroke on="f" joinstyle="miter"/>
            <v:imagedata r:id="rId94" o:title=""/>
            <o:lock v:ext="edit" aspectratio="t"/>
            <w10:wrap type="none"/>
            <w10:anchorlock/>
          </v:shape>
          <o:OLEObject Type="Embed" ProgID="Equation.KSEE3" ShapeID="_x0000_i1066" DrawAspect="Content" ObjectID="_1468075766" r:id="rId93">
            <o:LockedField>false</o:LockedField>
          </o:OLEObject>
        </w:objec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的超平面为训练集T的规范超平面。</w:t>
      </w:r>
    </w:p>
    <w:p>
      <w:pPr>
        <w:spacing w:line="240" w:lineRule="auto"/>
        <w:jc w:val="center"/>
      </w:pPr>
      <w:r>
        <w:drawing>
          <wp:inline distT="0" distB="0" distL="114300" distR="114300">
            <wp:extent cx="5271135" cy="2477135"/>
            <wp:effectExtent l="0" t="0" r="1905" b="698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95"/>
                    <a:stretch>
                      <a:fillRect/>
                    </a:stretch>
                  </pic:blipFill>
                  <pic:spPr>
                    <a:xfrm>
                      <a:off x="0" y="0"/>
                      <a:ext cx="5271135" cy="2477135"/>
                    </a:xfrm>
                    <a:prstGeom prst="rect">
                      <a:avLst/>
                    </a:prstGeom>
                    <a:noFill/>
                    <a:ln w="9525">
                      <a:noFill/>
                    </a:ln>
                  </pic:spPr>
                </pic:pic>
              </a:graphicData>
            </a:graphic>
          </wp:inline>
        </w:drawing>
      </w:r>
    </w:p>
    <w:p>
      <w:pPr>
        <w:spacing w:line="240" w:lineRule="auto"/>
        <w:ind w:left="1260" w:firstLine="420"/>
      </w:pPr>
      <w:r>
        <w:rPr>
          <w:rFonts w:hint="eastAsia"/>
        </w:rPr>
        <w:t>图二 超平面</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图三 规范超平面</w:t>
      </w:r>
    </w:p>
    <w:p>
      <w:pPr>
        <w:spacing w:line="240" w:lineRule="auto"/>
        <w:ind w:firstLine="420"/>
        <w:jc w:val="left"/>
        <w:rPr>
          <w:rFonts w:asciiTheme="minorEastAsia" w:hAnsiTheme="minorEastAsia" w:cstheme="minorEastAsia"/>
          <w:sz w:val="24"/>
        </w:rPr>
      </w:pPr>
      <w:r>
        <w:rPr>
          <w:rFonts w:hint="eastAsia" w:asciiTheme="minorEastAsia" w:hAnsiTheme="minorEastAsia" w:cstheme="minorEastAsia"/>
          <w:sz w:val="24"/>
        </w:rPr>
        <w:t>定义满足</w:t>
      </w:r>
      <w:r>
        <w:rPr>
          <w:rFonts w:hint="eastAsia" w:asciiTheme="minorEastAsia" w:hAnsiTheme="minorEastAsia" w:cstheme="minorEastAsia"/>
          <w:position w:val="-12"/>
          <w:sz w:val="24"/>
        </w:rPr>
        <w:object>
          <v:shape id="_x0000_i1067" o:spt="75" type="#_x0000_t75" style="height:18pt;width:90pt;" o:ole="t" filled="f" o:preferrelative="t" stroked="f" coordsize="21600,21600">
            <v:path/>
            <v:fill on="f" focussize="0,0"/>
            <v:stroke on="f" joinstyle="miter"/>
            <v:imagedata r:id="rId97" o:title=""/>
            <o:lock v:ext="edit" aspectratio="t"/>
            <w10:wrap type="none"/>
            <w10:anchorlock/>
          </v:shape>
          <o:OLEObject Type="Embed" ProgID="Equation.KSEE3" ShapeID="_x0000_i1067" DrawAspect="Content" ObjectID="_1468075767" r:id="rId96">
            <o:LockedField>false</o:LockedField>
          </o:OLEObject>
        </w:object>
      </w:r>
      <w:r>
        <w:rPr>
          <w:rFonts w:hint="eastAsia" w:asciiTheme="minorEastAsia" w:hAnsiTheme="minorEastAsia" w:cstheme="minorEastAsia"/>
          <w:sz w:val="24"/>
        </w:rPr>
        <w:t>成立的</w:t>
      </w:r>
      <w:r>
        <w:rPr>
          <w:rFonts w:hint="eastAsia" w:asciiTheme="minorEastAsia" w:hAnsiTheme="minorEastAsia" w:cstheme="minorEastAsia"/>
          <w:position w:val="-6"/>
          <w:sz w:val="24"/>
        </w:rPr>
        <w:object>
          <v:shape id="_x0000_i1068" o:spt="75" type="#_x0000_t75" style="height:11.5pt;width:10pt;" o:ole="t" filled="f" o:preferrelative="t" stroked="f" coordsize="21600,21600">
            <v:path/>
            <v:fill on="f" focussize="0,0"/>
            <v:stroke on="f" joinstyle="miter"/>
            <v:imagedata r:id="rId99" o:title=""/>
            <o:lock v:ext="edit" aspectratio="t"/>
            <w10:wrap type="none"/>
            <w10:anchorlock/>
          </v:shape>
          <o:OLEObject Type="Embed" ProgID="Equation.KSEE3" ShapeID="_x0000_i1068" DrawAspect="Content" ObjectID="_1468075768" r:id="rId98">
            <o:LockedField>false</o:LockedField>
          </o:OLEObject>
        </w:object>
      </w:r>
      <w:r>
        <w:rPr>
          <w:rFonts w:hint="eastAsia" w:asciiTheme="minorEastAsia" w:hAnsiTheme="minorEastAsia" w:cstheme="minorEastAsia"/>
          <w:sz w:val="24"/>
        </w:rPr>
        <w:t>称为普通支持向量，普通支持向量间的间隔为</w:t>
      </w:r>
      <w:r>
        <w:rPr>
          <w:rFonts w:hint="eastAsia" w:asciiTheme="minorEastAsia" w:hAnsiTheme="minorEastAsia" w:cstheme="minorEastAsia"/>
          <w:position w:val="-32"/>
          <w:sz w:val="24"/>
        </w:rPr>
        <w:object>
          <v:shape id="_x0000_i1069" o:spt="75" type="#_x0000_t75" style="height:35pt;width:20pt;" o:ole="t" filled="f" o:preferrelative="t" stroked="f" coordsize="21600,21600">
            <v:path/>
            <v:fill on="f" focussize="0,0"/>
            <v:stroke on="f" joinstyle="miter"/>
            <v:imagedata r:id="rId101" o:title=""/>
            <o:lock v:ext="edit" aspectratio="t"/>
            <w10:wrap type="none"/>
            <w10:anchorlock/>
          </v:shape>
          <o:OLEObject Type="Embed" ProgID="Equation.KSEE3" ShapeID="_x0000_i1069" DrawAspect="Content" ObjectID="_1468075769" r:id="rId100">
            <o:LockedField>false</o:LockedField>
          </o:OLEObject>
        </w:object>
      </w:r>
      <w:r>
        <w:rPr>
          <w:rFonts w:hint="eastAsia" w:asciiTheme="minorEastAsia" w:hAnsiTheme="minorEastAsia" w:cstheme="minorEastAsia"/>
          <w:sz w:val="24"/>
        </w:rPr>
        <w:t>。最有超平面即意味着最大化</w:t>
      </w:r>
      <w:r>
        <w:rPr>
          <w:rFonts w:hint="eastAsia" w:asciiTheme="minorEastAsia" w:hAnsiTheme="minorEastAsia" w:cstheme="minorEastAsia"/>
          <w:position w:val="-32"/>
          <w:sz w:val="24"/>
        </w:rPr>
        <w:object>
          <v:shape id="_x0000_i1070" o:spt="75" type="#_x0000_t75" style="height:35pt;width:20pt;" o:ole="t" filled="f" o:preferrelative="t" stroked="f" coordsize="21600,21600">
            <v:path/>
            <v:fill on="f" focussize="0,0"/>
            <v:stroke on="f" joinstyle="miter"/>
            <v:imagedata r:id="rId101" o:title=""/>
            <o:lock v:ext="edit" aspectratio="t"/>
            <w10:wrap type="none"/>
            <w10:anchorlock/>
          </v:shape>
          <o:OLEObject Type="Embed" ProgID="Equation.KSEE3" ShapeID="_x0000_i1070" DrawAspect="Content" ObjectID="_1468075770" r:id="rId102">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12"/>
          <w:sz w:val="24"/>
        </w:rPr>
        <w:object>
          <v:shape id="_x0000_i1071" o:spt="75" type="#_x0000_t75" style="height:18pt;width:90pt;" o:ole="t" filled="f" o:preferrelative="t" stroked="f" coordsize="21600,21600">
            <v:path/>
            <v:fill on="f" focussize="0,0"/>
            <v:stroke on="f" joinstyle="miter"/>
            <v:imagedata r:id="rId97" o:title=""/>
            <o:lock v:ext="edit" aspectratio="t"/>
            <w10:wrap type="none"/>
            <w10:anchorlock/>
          </v:shape>
          <o:OLEObject Type="Embed" ProgID="Equation.KSEE3" ShapeID="_x0000_i1071" DrawAspect="Content" ObjectID="_1468075771" r:id="rId103">
            <o:LockedField>false</o:LockedField>
          </o:OLEObject>
        </w:object>
      </w:r>
      <w:r>
        <w:rPr>
          <w:rFonts w:hint="eastAsia" w:asciiTheme="minorEastAsia" w:hAnsiTheme="minorEastAsia" w:cstheme="minorEastAsia"/>
          <w:sz w:val="24"/>
        </w:rPr>
        <w:t>称为分类边界，于是寻找最优超平面的问题可以转化为如下的二次规划问题：</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4"/>
          <w:sz w:val="24"/>
        </w:rPr>
        <w:object>
          <v:shape id="_x0000_i1072" o:spt="75" type="#_x0000_t75" style="height:13pt;width:23pt;" o:ole="t" filled="f" o:preferrelative="t" stroked="f" coordsize="21600,21600">
            <v:path/>
            <v:fill on="f" focussize="0,0"/>
            <v:stroke on="f" joinstyle="miter"/>
            <v:imagedata r:id="rId105" o:title=""/>
            <o:lock v:ext="edit" aspectratio="t"/>
            <w10:wrap type="none"/>
            <w10:anchorlock/>
          </v:shape>
          <o:OLEObject Type="Embed" ProgID="Equation.KSEE3" ShapeID="_x0000_i1072" DrawAspect="Content" ObjectID="_1468075772" r:id="rId104">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sz w:val="24"/>
        </w:rPr>
        <w:drawing>
          <wp:inline distT="0" distB="0" distL="114300" distR="114300">
            <wp:extent cx="400050" cy="390525"/>
            <wp:effectExtent l="0" t="0" r="0" b="5080"/>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pic:cNvPicPr>
                      <a:picLocks noChangeAspect="1"/>
                    </pic:cNvPicPr>
                  </pic:nvPicPr>
                  <pic:blipFill>
                    <a:blip r:embed="rId106"/>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cstheme="minorEastAsia"/>
          <w:sz w:val="24"/>
        </w:rPr>
        <w:t>,</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6"/>
          <w:sz w:val="24"/>
        </w:rPr>
        <w:object>
          <v:shape id="_x0000_i1073" o:spt="75" type="#_x0000_t75" style="height:12pt;width:17pt;" o:ole="t" filled="f" o:preferrelative="t" stroked="f" coordsize="21600,21600">
            <v:path/>
            <v:fill on="f" focussize="0,0"/>
            <v:stroke on="f" joinstyle="miter"/>
            <v:imagedata r:id="rId108" o:title=""/>
            <o:lock v:ext="edit" aspectratio="t"/>
            <w10:wrap type="none"/>
            <w10:anchorlock/>
          </v:shape>
          <o:OLEObject Type="Embed" ProgID="Equation.KSEE3" ShapeID="_x0000_i1073" DrawAspect="Content" ObjectID="_1468075773" r:id="rId107">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12"/>
          <w:sz w:val="24"/>
        </w:rPr>
        <w:object>
          <v:shape id="_x0000_i1074" o:spt="75" type="#_x0000_t75" style="height:18pt;width:122.5pt;" o:ole="t" filled="f" o:preferrelative="t" stroked="f" coordsize="21600,21600">
            <v:path/>
            <v:fill on="f" focussize="0,0"/>
            <v:stroke on="f" joinstyle="miter"/>
            <v:imagedata r:id="rId110" o:title=""/>
            <o:lock v:ext="edit" aspectratio="t"/>
            <w10:wrap type="none"/>
            <w10:anchorlock/>
          </v:shape>
          <o:OLEObject Type="Embed" ProgID="Equation.KSEE3" ShapeID="_x0000_i1074" DrawAspect="Content" ObjectID="_1468075774" r:id="rId109">
            <o:LockedField>false</o:LockedField>
          </o:OLEObject>
        </w:objec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该问题的特点是目标函数</w:t>
      </w:r>
      <w:r>
        <w:rPr>
          <w:rFonts w:hint="eastAsia" w:asciiTheme="minorEastAsia" w:hAnsiTheme="minorEastAsia" w:cstheme="minorEastAsia"/>
          <w:sz w:val="24"/>
        </w:rPr>
        <w:drawing>
          <wp:inline distT="0" distB="0" distL="114300" distR="114300">
            <wp:extent cx="400050" cy="390525"/>
            <wp:effectExtent l="0" t="0" r="0" b="5080"/>
            <wp:docPr id="1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pic:cNvPicPr>
                      <a:picLocks noChangeAspect="1"/>
                    </pic:cNvPicPr>
                  </pic:nvPicPr>
                  <pic:blipFill>
                    <a:blip r:embed="rId106"/>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cstheme="minorEastAsia"/>
          <w:sz w:val="24"/>
        </w:rPr>
        <w:t>是</w:t>
      </w:r>
      <w:r>
        <w:rPr>
          <w:rFonts w:hint="eastAsia" w:asciiTheme="minorEastAsia" w:hAnsiTheme="minorEastAsia" w:cstheme="minorEastAsia"/>
          <w:position w:val="-6"/>
          <w:sz w:val="24"/>
        </w:rPr>
        <w:object>
          <v:shape id="_x0000_i1075" o:spt="75" type="#_x0000_t75" style="height:11.5pt;width:12pt;" o:ole="t" filled="f" o:preferrelative="t" stroked="f" coordsize="21600,21600">
            <v:path/>
            <v:fill on="f" focussize="0,0"/>
            <v:stroke on="f" joinstyle="miter"/>
            <v:imagedata r:id="rId112" o:title=""/>
            <o:lock v:ext="edit" aspectratio="t"/>
            <w10:wrap type="none"/>
            <w10:anchorlock/>
          </v:shape>
          <o:OLEObject Type="Embed" ProgID="Equation.KSEE3" ShapeID="_x0000_i1075" DrawAspect="Content" ObjectID="_1468075775" r:id="rId111">
            <o:LockedField>false</o:LockedField>
          </o:OLEObject>
        </w:object>
      </w:r>
      <w:r>
        <w:rPr>
          <w:rFonts w:hint="eastAsia" w:asciiTheme="minorEastAsia" w:hAnsiTheme="minorEastAsia" w:cstheme="minorEastAsia"/>
          <w:sz w:val="24"/>
        </w:rPr>
        <w:t>的凸函数，并且约束条件都是线性的。</w:t>
      </w:r>
    </w:p>
    <w:p>
      <w:pPr>
        <w:spacing w:line="240" w:lineRule="auto"/>
        <w:ind w:firstLine="420"/>
        <w:jc w:val="left"/>
        <w:rPr>
          <w:rFonts w:asciiTheme="minorEastAsia" w:hAnsiTheme="minorEastAsia" w:cstheme="minorEastAsia"/>
          <w:sz w:val="24"/>
        </w:rPr>
      </w:pPr>
      <w:r>
        <w:rPr>
          <w:rFonts w:hint="eastAsia" w:asciiTheme="minorEastAsia" w:hAnsiTheme="minorEastAsia" w:cstheme="minorEastAsia"/>
          <w:sz w:val="24"/>
        </w:rPr>
        <w:t>引入</w:t>
      </w:r>
      <w:bookmarkStart w:id="3" w:name="OLE_LINK2"/>
      <w:r>
        <w:rPr>
          <w:rFonts w:hint="eastAsia" w:asciiTheme="minorEastAsia" w:hAnsiTheme="minorEastAsia" w:cstheme="minorEastAsia"/>
          <w:position w:val="-10"/>
          <w:sz w:val="24"/>
        </w:rPr>
        <w:object>
          <v:shape id="_x0000_i1076" o:spt="75" type="#_x0000_t75" style="height:16.5pt;width:50.5pt;" o:ole="t" filled="f" o:preferrelative="t" stroked="f" coordsize="21600,21600">
            <v:path/>
            <v:fill on="f" focussize="0,0"/>
            <v:stroke on="f" joinstyle="miter"/>
            <v:imagedata r:id="rId114" o:title=""/>
            <o:lock v:ext="edit" aspectratio="t"/>
            <w10:wrap type="none"/>
            <w10:anchorlock/>
          </v:shape>
          <o:OLEObject Type="Embed" ProgID="Equation.KSEE3" ShapeID="_x0000_i1076" DrawAspect="Content" ObjectID="_1468075776" r:id="rId113">
            <o:LockedField>false</o:LockedField>
          </o:OLEObject>
        </w:object>
      </w:r>
      <w:bookmarkEnd w:id="3"/>
      <w:r>
        <w:rPr>
          <w:rFonts w:hint="eastAsia" w:asciiTheme="minorEastAsia" w:hAnsiTheme="minorEastAsia" w:cstheme="minorEastAsia"/>
          <w:sz w:val="24"/>
        </w:rPr>
        <w:t>函数</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77" o:spt="75" type="#_x0000_t75" style="height:34pt;width:212.5pt;" o:ole="t" filled="f" o:preferrelative="t" stroked="f" coordsize="21600,21600">
            <v:path/>
            <v:fill on="f" focussize="0,0"/>
            <v:stroke on="f" joinstyle="miter"/>
            <v:imagedata r:id="rId116" o:title=""/>
            <o:lock v:ext="edit" aspectratio="t"/>
            <w10:wrap type="none"/>
            <w10:anchorlock/>
          </v:shape>
          <o:OLEObject Type="Embed" ProgID="Equation.KSEE3" ShapeID="_x0000_i1077" DrawAspect="Content" ObjectID="_1468075777" r:id="rId115">
            <o:LockedField>false</o:LockedField>
          </o:OLEObject>
        </w:objec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式中：</w:t>
      </w:r>
      <w:r>
        <w:rPr>
          <w:rFonts w:hint="eastAsia" w:asciiTheme="minorEastAsia" w:hAnsiTheme="minorEastAsia" w:cstheme="minorEastAsia"/>
          <w:position w:val="-12"/>
          <w:sz w:val="24"/>
        </w:rPr>
        <w:object>
          <v:shape id="_x0000_i1078" o:spt="75" type="#_x0000_t75" style="height:20pt;width:101pt;" o:ole="t" filled="f" o:preferrelative="t" stroked="f" coordsize="21600,21600">
            <v:path/>
            <v:fill on="f" focussize="0,0"/>
            <v:stroke on="f" joinstyle="miter"/>
            <v:imagedata r:id="rId118" o:title=""/>
            <o:lock v:ext="edit" aspectratio="t"/>
            <w10:wrap type="none"/>
            <w10:anchorlock/>
          </v:shape>
          <o:OLEObject Type="Embed" ProgID="Equation.KSEE3" ShapeID="_x0000_i1078" DrawAspect="Content" ObjectID="_1468075778" r:id="rId117">
            <o:LockedField>false</o:LockedField>
          </o:OLEObject>
        </w:object>
      </w:r>
      <w:r>
        <w:rPr>
          <w:rFonts w:hint="eastAsia" w:asciiTheme="minorEastAsia" w:hAnsiTheme="minorEastAsia" w:cstheme="minorEastAsia"/>
          <w:sz w:val="24"/>
        </w:rPr>
        <w:t>为</w:t>
      </w:r>
      <w:bookmarkStart w:id="4" w:name="OLE_LINK3"/>
      <w:r>
        <w:rPr>
          <w:rFonts w:hint="eastAsia" w:asciiTheme="minorEastAsia" w:hAnsiTheme="minorEastAsia" w:cstheme="minorEastAsia"/>
          <w:position w:val="-10"/>
          <w:sz w:val="24"/>
        </w:rPr>
        <w:object>
          <v:shape id="_x0000_i1079" o:spt="75" type="#_x0000_t75" style="height:16.5pt;width:50.5pt;" o:ole="t" filled="f" o:preferrelative="t" stroked="f" coordsize="21600,21600">
            <v:path/>
            <v:fill on="f" focussize="0,0"/>
            <v:stroke on="f" joinstyle="miter"/>
            <v:imagedata r:id="rId114" o:title=""/>
            <o:lock v:ext="edit" aspectratio="t"/>
            <w10:wrap type="none"/>
            <w10:anchorlock/>
          </v:shape>
          <o:OLEObject Type="Embed" ProgID="Equation.KSEE3" ShapeID="_x0000_i1079" DrawAspect="Content" ObjectID="_1468075779" r:id="rId119">
            <o:LockedField>false</o:LockedField>
          </o:OLEObject>
        </w:object>
      </w:r>
      <w:bookmarkEnd w:id="4"/>
      <w:r>
        <w:rPr>
          <w:rFonts w:hint="eastAsia" w:asciiTheme="minorEastAsia" w:hAnsiTheme="minorEastAsia" w:cstheme="minorEastAsia"/>
          <w:sz w:val="24"/>
        </w:rPr>
        <w:t>乘子。</w:t>
      </w:r>
    </w:p>
    <w:p>
      <w:pPr>
        <w:spacing w:line="240" w:lineRule="auto"/>
        <w:ind w:firstLine="420"/>
        <w:jc w:val="left"/>
        <w:rPr>
          <w:rFonts w:asciiTheme="minorEastAsia" w:hAnsiTheme="minorEastAsia" w:cstheme="minorEastAsia"/>
          <w:sz w:val="24"/>
        </w:rPr>
      </w:pPr>
      <w:r>
        <w:rPr>
          <w:rFonts w:hint="eastAsia" w:asciiTheme="minorEastAsia" w:hAnsiTheme="minorEastAsia" w:cstheme="minorEastAsia"/>
          <w:sz w:val="24"/>
        </w:rPr>
        <w:t>根据对偶的定义，通过对原问题中各变量的偏导置零，得</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0" o:spt="75" type="#_x0000_t75" style="height:34pt;width:119pt;" o:ole="t" filled="f" o:preferrelative="t" stroked="f" coordsize="21600,21600">
            <v:path/>
            <v:fill on="f" focussize="0,0"/>
            <v:stroke on="f" joinstyle="miter"/>
            <v:imagedata r:id="rId121" o:title=""/>
            <o:lock v:ext="edit" aspectratio="t"/>
            <w10:wrap type="none"/>
            <w10:anchorlock/>
          </v:shape>
          <o:OLEObject Type="Embed" ProgID="Equation.KSEE3" ShapeID="_x0000_i1080" DrawAspect="Content" ObjectID="_1468075780" r:id="rId120">
            <o:LockedField>false</o:LockedField>
          </o:OLEObject>
        </w:object>
      </w:r>
      <w:r>
        <w:rPr>
          <w:rFonts w:hint="eastAsia" w:asciiTheme="minorEastAsia" w:hAnsiTheme="minorEastAsia" w:cstheme="minorEastAsia"/>
          <w:sz w:val="24"/>
        </w:rPr>
        <w:t>，</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1" o:spt="75" type="#_x0000_t75" style="height:34pt;width:105pt;" o:ole="t" filled="f" o:preferrelative="t" stroked="f" coordsize="21600,21600">
            <v:path/>
            <v:fill on="f" focussize="0,0"/>
            <v:stroke on="f" joinstyle="miter"/>
            <v:imagedata r:id="rId123" o:title=""/>
            <o:lock v:ext="edit" aspectratio="t"/>
            <w10:wrap type="none"/>
            <w10:anchorlock/>
          </v:shape>
          <o:OLEObject Type="Embed" ProgID="Equation.KSEE3" ShapeID="_x0000_i1081" DrawAspect="Content" ObjectID="_1468075781" r:id="rId122">
            <o:LockedField>false</o:LockedField>
          </o:OLEObject>
        </w:object>
      </w:r>
      <w:r>
        <w:rPr>
          <w:rFonts w:hint="eastAsia" w:asciiTheme="minorEastAsia" w:hAnsiTheme="minorEastAsia" w:cstheme="minorEastAsia"/>
          <w:sz w:val="24"/>
        </w:rPr>
        <w:t>，</w: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代入</w:t>
      </w:r>
      <w:r>
        <w:rPr>
          <w:rFonts w:hint="eastAsia" w:asciiTheme="minorEastAsia" w:hAnsiTheme="minorEastAsia" w:cstheme="minorEastAsia"/>
          <w:position w:val="-10"/>
          <w:sz w:val="24"/>
        </w:rPr>
        <w:object>
          <v:shape id="_x0000_i1082" o:spt="75" type="#_x0000_t75" style="height:16.5pt;width:50.5pt;" o:ole="t" filled="f" o:preferrelative="t" stroked="f" coordsize="21600,21600">
            <v:path/>
            <v:fill on="f" focussize="0,0"/>
            <v:stroke on="f" joinstyle="miter"/>
            <v:imagedata r:id="rId114" o:title=""/>
            <o:lock v:ext="edit" aspectratio="t"/>
            <w10:wrap type="none"/>
            <w10:anchorlock/>
          </v:shape>
          <o:OLEObject Type="Embed" ProgID="Equation.KSEE3" ShapeID="_x0000_i1082" DrawAspect="Content" ObjectID="_1468075782" r:id="rId124">
            <o:LockedField>false</o:LockedField>
          </o:OLEObject>
        </w:object>
      </w:r>
      <w:r>
        <w:rPr>
          <w:rFonts w:hint="eastAsia" w:asciiTheme="minorEastAsia" w:hAnsiTheme="minorEastAsia" w:cstheme="minorEastAsia"/>
          <w:sz w:val="24"/>
        </w:rPr>
        <w:t>函数化为原问题的</w:t>
      </w:r>
      <w:r>
        <w:rPr>
          <w:rFonts w:hint="eastAsia" w:asciiTheme="minorEastAsia" w:hAnsiTheme="minorEastAsia" w:cstheme="minorEastAsia"/>
          <w:position w:val="-10"/>
          <w:sz w:val="24"/>
        </w:rPr>
        <w:object>
          <v:shape id="_x0000_i1083" o:spt="75" type="#_x0000_t75" style="height:16.5pt;width:50.5pt;" o:ole="t" filled="f" o:preferrelative="t" stroked="f" coordsize="21600,21600">
            <v:path/>
            <v:fill on="f" focussize="0,0"/>
            <v:stroke on="f" joinstyle="miter"/>
            <v:imagedata r:id="rId114" o:title=""/>
            <o:lock v:ext="edit" aspectratio="t"/>
            <w10:wrap type="none"/>
            <w10:anchorlock/>
          </v:shape>
          <o:OLEObject Type="Embed" ProgID="Equation.KSEE3" ShapeID="_x0000_i1083" DrawAspect="Content" ObjectID="_1468075783" r:id="rId125">
            <o:LockedField>false</o:LockedField>
          </o:OLEObject>
        </w:object>
      </w:r>
      <w:r>
        <w:rPr>
          <w:rFonts w:hint="eastAsia" w:asciiTheme="minorEastAsia" w:hAnsiTheme="minorEastAsia" w:cstheme="minorEastAsia"/>
          <w:sz w:val="24"/>
        </w:rPr>
        <w:t>对偶问题：</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20"/>
          <w:sz w:val="24"/>
        </w:rPr>
        <w:object>
          <v:shape id="_x0000_i1084" o:spt="75" type="#_x0000_t75" style="height:22pt;width:25pt;" o:ole="t" filled="f" o:preferrelative="t" stroked="f" coordsize="21600,21600">
            <v:path/>
            <v:fill on="f" focussize="0,0"/>
            <v:stroke on="f" joinstyle="miter"/>
            <v:imagedata r:id="rId127" o:title=""/>
            <o:lock v:ext="edit" aspectratio="t"/>
            <w10:wrap type="none"/>
            <w10:anchorlock/>
          </v:shape>
          <o:OLEObject Type="Embed" ProgID="Equation.KSEE3" ShapeID="_x0000_i1084" DrawAspect="Content" ObjectID="_1468075784" r:id="rId126">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30"/>
          <w:sz w:val="24"/>
        </w:rPr>
        <w:object>
          <v:shape id="_x0000_i1085" o:spt="75" type="#_x0000_t75" style="height:35pt;width:159pt;" o:ole="t" filled="f" o:preferrelative="t" stroked="f" coordsize="21600,21600">
            <v:path/>
            <v:fill on="f" focussize="0,0"/>
            <v:stroke on="f" joinstyle="miter"/>
            <v:imagedata r:id="rId129" o:title=""/>
            <o:lock v:ext="edit" aspectratio="t"/>
            <w10:wrap type="none"/>
            <w10:anchorlock/>
          </v:shape>
          <o:OLEObject Type="Embed" ProgID="Equation.KSEE3" ShapeID="_x0000_i1085" DrawAspect="Content" ObjectID="_1468075785" r:id="rId128">
            <o:LockedField>false</o:LockedField>
          </o:OLEObject>
        </w:object>
      </w:r>
      <w:r>
        <w:rPr>
          <w:rFonts w:hint="eastAsia" w:asciiTheme="minorEastAsia" w:hAnsiTheme="minorEastAsia" w:cstheme="minorEastAsia"/>
          <w:sz w:val="24"/>
        </w:rPr>
        <w:t>，</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48"/>
          <w:sz w:val="24"/>
        </w:rPr>
        <w:object>
          <v:shape id="_x0000_i1086" o:spt="75" type="#_x0000_t75" style="height:54pt;width:99pt;" o:ole="t" filled="f" o:preferrelative="t" stroked="f" coordsize="21600,21600">
            <v:path/>
            <v:fill on="f" focussize="0,0"/>
            <v:stroke on="f" joinstyle="miter"/>
            <v:imagedata r:id="rId131" o:title=""/>
            <o:lock v:ext="edit" aspectratio="t"/>
            <w10:wrap type="none"/>
            <w10:anchorlock/>
          </v:shape>
          <o:OLEObject Type="Embed" ProgID="Equation.KSEE3" ShapeID="_x0000_i1086" DrawAspect="Content" ObjectID="_1468075786" r:id="rId130">
            <o:LockedField>false</o:LockedField>
          </o:OLEObject>
        </w:objec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求解上述最优化问题，得到最优解</w:t>
      </w:r>
      <w:r>
        <w:rPr>
          <w:rFonts w:hint="eastAsia" w:asciiTheme="minorEastAsia" w:hAnsiTheme="minorEastAsia" w:cstheme="minorEastAsia"/>
          <w:position w:val="-12"/>
          <w:sz w:val="24"/>
        </w:rPr>
        <w:object>
          <v:shape id="_x0000_i1087" o:spt="75" type="#_x0000_t75" style="height:22pt;width:80pt;" o:ole="t" filled="f" o:preferrelative="t" stroked="f" coordsize="21600,21600">
            <v:path/>
            <v:fill on="f" focussize="0,0"/>
            <v:stroke on="f" joinstyle="miter"/>
            <v:imagedata r:id="rId133" o:title=""/>
            <o:lock v:ext="edit" aspectratio="t"/>
            <w10:wrap type="none"/>
            <w10:anchorlock/>
          </v:shape>
          <o:OLEObject Type="Embed" ProgID="Equation.KSEE3" ShapeID="_x0000_i1087" DrawAspect="Content" ObjectID="_1468075787" r:id="rId132">
            <o:LockedField>false</o:LockedField>
          </o:OLEObject>
        </w:object>
      </w:r>
      <w:r>
        <w:rPr>
          <w:rFonts w:hint="eastAsia" w:asciiTheme="minorEastAsia" w:hAnsiTheme="minorEastAsia" w:cstheme="minorEastAsia"/>
          <w:sz w:val="24"/>
        </w:rPr>
        <w:t>，计算</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8" o:spt="75" type="#_x0000_t75" style="height:34pt;width:74pt;" o:ole="t" filled="f" o:preferrelative="t" stroked="f" coordsize="21600,21600">
            <v:path/>
            <v:fill on="f" focussize="0,0"/>
            <v:stroke on="f" joinstyle="miter"/>
            <v:imagedata r:id="rId135" o:title=""/>
            <o:lock v:ext="edit" aspectratio="t"/>
            <w10:wrap type="none"/>
            <w10:anchorlock/>
          </v:shape>
          <o:OLEObject Type="Embed" ProgID="Equation.KSEE3" ShapeID="_x0000_i1088" DrawAspect="Content" ObjectID="_1468075788" r:id="rId134">
            <o:LockedField>false</o:LockedField>
          </o:OLEObject>
        </w:object>
      </w:r>
      <w:r>
        <w:rPr>
          <w:rFonts w:hint="eastAsia" w:asciiTheme="minorEastAsia" w:hAnsiTheme="minorEastAsia" w:cstheme="minorEastAsia"/>
          <w:sz w:val="24"/>
        </w:rPr>
        <w:t>，</w: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由</w:t>
      </w:r>
      <w:r>
        <w:rPr>
          <w:rFonts w:hint="eastAsia" w:asciiTheme="minorEastAsia" w:hAnsiTheme="minorEastAsia" w:cstheme="minorEastAsia"/>
          <w:position w:val="-4"/>
          <w:sz w:val="24"/>
        </w:rPr>
        <w:object>
          <v:shape id="_x0000_i1089" o:spt="75" type="#_x0000_t75" style="height:13pt;width:28pt;" o:ole="t" filled="f" o:preferrelative="t" stroked="f" coordsize="21600,21600">
            <v:path/>
            <v:fill on="f" focussize="0,0"/>
            <v:stroke on="f" joinstyle="miter"/>
            <v:imagedata r:id="rId137" o:title=""/>
            <o:lock v:ext="edit" aspectratio="t"/>
            <w10:wrap type="none"/>
            <w10:anchorlock/>
          </v:shape>
          <o:OLEObject Type="Embed" ProgID="Equation.KSEE3" ShapeID="_x0000_i1089" DrawAspect="Content" ObjectID="_1468075789" r:id="rId136">
            <o:LockedField>false</o:LockedField>
          </o:OLEObject>
        </w:object>
      </w:r>
      <w:r>
        <w:rPr>
          <w:rFonts w:hint="eastAsia" w:asciiTheme="minorEastAsia" w:hAnsiTheme="minorEastAsia" w:cstheme="minorEastAsia"/>
          <w:sz w:val="24"/>
        </w:rPr>
        <w:t>互补条件知</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90" o:spt="75" type="#_x0000_t75" style="height:19pt;width:122pt;" o:ole="t" filled="f" o:preferrelative="t" stroked="f" coordsize="21600,21600">
            <v:path/>
            <v:fill on="f" focussize="0,0"/>
            <v:stroke on="f" joinstyle="miter"/>
            <v:imagedata r:id="rId139" o:title=""/>
            <o:lock v:ext="edit" aspectratio="t"/>
            <w10:wrap type="none"/>
            <w10:anchorlock/>
          </v:shape>
          <o:OLEObject Type="Embed" ProgID="Equation.KSEE3" ShapeID="_x0000_i1090" DrawAspect="Content" ObjectID="_1468075790" r:id="rId138">
            <o:LockedField>false</o:LockedField>
          </o:OLEObject>
        </w:objec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可得只有当</w:t>
      </w:r>
      <w:r>
        <w:rPr>
          <w:rFonts w:hint="eastAsia" w:asciiTheme="minorEastAsia" w:hAnsiTheme="minorEastAsia" w:cstheme="minorEastAsia"/>
          <w:position w:val="-12"/>
          <w:sz w:val="24"/>
        </w:rPr>
        <w:object>
          <v:shape id="_x0000_i1091" o:spt="75" type="#_x0000_t75" style="height:18pt;width:12pt;" o:ole="t" filled="f" o:preferrelative="t" stroked="f" coordsize="21600,21600">
            <v:path/>
            <v:fill on="f" focussize="0,0"/>
            <v:stroke on="f" joinstyle="miter"/>
            <v:imagedata r:id="rId141" o:title=""/>
            <o:lock v:ext="edit" aspectratio="t"/>
            <w10:wrap type="none"/>
            <w10:anchorlock/>
          </v:shape>
          <o:OLEObject Type="Embed" ProgID="Equation.KSEE3" ShapeID="_x0000_i1091" DrawAspect="Content" ObjectID="_1468075791" r:id="rId140">
            <o:LockedField>false</o:LockedField>
          </o:OLEObject>
        </w:object>
      </w:r>
      <w:r>
        <w:rPr>
          <w:rFonts w:hint="eastAsia" w:asciiTheme="minorEastAsia" w:hAnsiTheme="minorEastAsia" w:cstheme="minorEastAsia"/>
          <w:sz w:val="24"/>
        </w:rPr>
        <w:t>为支持向量的时候，对应的</w:t>
      </w:r>
      <w:r>
        <w:rPr>
          <w:rFonts w:hint="eastAsia" w:asciiTheme="minorEastAsia" w:hAnsiTheme="minorEastAsia" w:cstheme="minorEastAsia"/>
          <w:position w:val="-12"/>
          <w:sz w:val="24"/>
        </w:rPr>
        <w:object>
          <v:shape id="_x0000_i1092" o:spt="75" type="#_x0000_t75" style="height:19pt;width:15pt;" o:ole="t" filled="f" o:preferrelative="t" stroked="f" coordsize="21600,21600">
            <v:path/>
            <v:fill on="f" focussize="0,0"/>
            <v:stroke on="f" joinstyle="miter"/>
            <v:imagedata r:id="rId143" o:title=""/>
            <o:lock v:ext="edit" aspectratio="t"/>
            <w10:wrap type="none"/>
            <w10:anchorlock/>
          </v:shape>
          <o:OLEObject Type="Embed" ProgID="Equation.KSEE3" ShapeID="_x0000_i1092" DrawAspect="Content" ObjectID="_1468075792" r:id="rId142">
            <o:LockedField>false</o:LockedField>
          </o:OLEObject>
        </w:object>
      </w:r>
      <w:r>
        <w:rPr>
          <w:rFonts w:hint="eastAsia" w:asciiTheme="minorEastAsia" w:hAnsiTheme="minorEastAsia" w:cstheme="minorEastAsia"/>
          <w:sz w:val="24"/>
        </w:rPr>
        <w:t>才为正，否则皆为0。选择</w:t>
      </w:r>
      <w:r>
        <w:rPr>
          <w:rFonts w:hint="eastAsia" w:asciiTheme="minorEastAsia" w:hAnsiTheme="minorEastAsia" w:cstheme="minorEastAsia"/>
          <w:position w:val="-12"/>
          <w:sz w:val="24"/>
        </w:rPr>
        <w:object>
          <v:shape id="_x0000_i1093" o:spt="75" type="#_x0000_t75" style="height:19pt;width:15pt;" o:ole="t" filled="f" o:preferrelative="t" stroked="f" coordsize="21600,21600">
            <v:path/>
            <v:fill on="f" focussize="0,0"/>
            <v:stroke on="f" joinstyle="miter"/>
            <v:imagedata r:id="rId145" o:title=""/>
            <o:lock v:ext="edit" aspectratio="t"/>
            <w10:wrap type="none"/>
            <w10:anchorlock/>
          </v:shape>
          <o:OLEObject Type="Embed" ProgID="Equation.KSEE3" ShapeID="_x0000_i1093" DrawAspect="Content" ObjectID="_1468075793" r:id="rId144">
            <o:LockedField>false</o:LockedField>
          </o:OLEObject>
        </w:object>
      </w:r>
      <w:r>
        <w:rPr>
          <w:rFonts w:hint="eastAsia" w:asciiTheme="minorEastAsia" w:hAnsiTheme="minorEastAsia" w:cstheme="minorEastAsia"/>
          <w:sz w:val="24"/>
        </w:rPr>
        <w:t>的一个正分量</w:t>
      </w:r>
      <w:r>
        <w:rPr>
          <w:rFonts w:hint="eastAsia" w:asciiTheme="minorEastAsia" w:hAnsiTheme="minorEastAsia" w:cstheme="minorEastAsia"/>
          <w:position w:val="-14"/>
          <w:sz w:val="24"/>
        </w:rPr>
        <w:object>
          <v:shape id="_x0000_i1094" o:spt="75" type="#_x0000_t75" style="height:20pt;width:15pt;" o:ole="t" filled="f" o:preferrelative="t" stroked="f" coordsize="21600,21600">
            <v:path/>
            <v:fill on="f" focussize="0,0"/>
            <v:stroke on="f" joinstyle="miter"/>
            <v:imagedata r:id="rId147" o:title=""/>
            <o:lock v:ext="edit" aspectratio="t"/>
            <w10:wrap type="none"/>
            <w10:anchorlock/>
          </v:shape>
          <o:OLEObject Type="Embed" ProgID="Equation.KSEE3" ShapeID="_x0000_i1094" DrawAspect="Content" ObjectID="_1468075794" r:id="rId146">
            <o:LockedField>false</o:LockedField>
          </o:OLEObject>
        </w:object>
      </w:r>
      <w:r>
        <w:rPr>
          <w:rFonts w:hint="eastAsia" w:asciiTheme="minorEastAsia" w:hAnsiTheme="minorEastAsia" w:cstheme="minorEastAsia"/>
          <w:sz w:val="24"/>
        </w:rPr>
        <w:t>，并以此计算</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95" o:spt="75" type="#_x0000_t75" style="height:34pt;width:117.5pt;" o:ole="t" filled="f" o:preferrelative="t" stroked="f" coordsize="21600,21600">
            <v:path/>
            <v:fill on="f" focussize="0,0"/>
            <v:stroke on="f" joinstyle="miter"/>
            <v:imagedata r:id="rId149" o:title=""/>
            <o:lock v:ext="edit" aspectratio="t"/>
            <w10:wrap type="none"/>
            <w10:anchorlock/>
          </v:shape>
          <o:OLEObject Type="Embed" ProgID="Equation.KSEE3" ShapeID="_x0000_i1095" DrawAspect="Content" ObjectID="_1468075795" r:id="rId148">
            <o:LockedField>false</o:LockedField>
          </o:OLEObject>
        </w:objec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于是构造分类超平面</w:t>
      </w:r>
      <w:r>
        <w:rPr>
          <w:rFonts w:hint="eastAsia" w:asciiTheme="minorEastAsia" w:hAnsiTheme="minorEastAsia" w:cstheme="minorEastAsia"/>
          <w:position w:val="-10"/>
          <w:sz w:val="24"/>
        </w:rPr>
        <w:object>
          <v:shape id="_x0000_i1096" o:spt="75" type="#_x0000_t75" style="height:18pt;width:74pt;" o:ole="t" filled="f" o:preferrelative="t" stroked="f" coordsize="21600,21600">
            <v:path/>
            <v:fill on="f" focussize="0,0"/>
            <v:stroke on="f" joinstyle="miter"/>
            <v:imagedata r:id="rId151" o:title=""/>
            <o:lock v:ext="edit" aspectratio="t"/>
            <w10:wrap type="none"/>
            <w10:anchorlock/>
          </v:shape>
          <o:OLEObject Type="Embed" ProgID="Equation.KSEE3" ShapeID="_x0000_i1096" DrawAspect="Content" ObjectID="_1468075796" r:id="rId150">
            <o:LockedField>false</o:LockedField>
          </o:OLEObject>
        </w:object>
      </w:r>
      <w:r>
        <w:rPr>
          <w:rFonts w:hint="eastAsia" w:asciiTheme="minorEastAsia" w:hAnsiTheme="minorEastAsia" w:cstheme="minorEastAsia"/>
          <w:sz w:val="24"/>
        </w:rPr>
        <w:t>,并由此求得决策函数</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97" o:spt="75" type="#_x0000_t75" style="height:34pt;width:158pt;" o:ole="t" filled="f" o:preferrelative="t" stroked="f" coordsize="21600,21600">
            <v:path/>
            <v:fill on="f" focussize="0,0"/>
            <v:stroke on="f" joinstyle="miter"/>
            <v:imagedata r:id="rId153" o:title=""/>
            <o:lock v:ext="edit" aspectratio="t"/>
            <w10:wrap type="none"/>
            <w10:anchorlock/>
          </v:shape>
          <o:OLEObject Type="Embed" ProgID="Equation.KSEE3" ShapeID="_x0000_i1097" DrawAspect="Content" ObjectID="_1468075797" r:id="rId152">
            <o:LockedField>false</o:LockedField>
          </o:OLEObject>
        </w:object>
      </w:r>
    </w:p>
    <w:p>
      <w:pPr>
        <w:spacing w:line="240" w:lineRule="auto"/>
        <w:rPr>
          <w:rFonts w:asciiTheme="minorEastAsia" w:hAnsiTheme="minorEastAsia" w:cstheme="minorEastAsia"/>
          <w:sz w:val="24"/>
        </w:rPr>
      </w:pPr>
      <w:r>
        <w:rPr>
          <w:rFonts w:hint="eastAsia" w:asciiTheme="minorEastAsia" w:hAnsiTheme="minorEastAsia" w:cstheme="minorEastAsia"/>
          <w:sz w:val="24"/>
        </w:rPr>
        <w:t>得到分类函数</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098" o:spt="75" type="#_x0000_t75" style="height:36.5pt;width:184.5pt;" o:ole="t" filled="f" o:preferrelative="t" stroked="f" coordsize="21600,21600">
            <v:path/>
            <v:fill on="f" focussize="0,0"/>
            <v:stroke on="f" joinstyle="miter"/>
            <v:imagedata r:id="rId155" o:title=""/>
            <o:lock v:ext="edit" aspectratio="t"/>
            <w10:wrap type="none"/>
            <w10:anchorlock/>
          </v:shape>
          <o:OLEObject Type="Embed" ProgID="Equation.KSEE3" ShapeID="_x0000_i1098" DrawAspect="Content" ObjectID="_1468075798" r:id="rId154">
            <o:LockedField>false</o:LockedField>
          </o:OLEObject>
        </w:object>
      </w:r>
      <w:r>
        <w:rPr>
          <w:rFonts w:hint="eastAsia" w:asciiTheme="minorEastAsia" w:hAnsiTheme="minorEastAsia" w:cstheme="minorEastAsia"/>
          <w:sz w:val="24"/>
        </w:rPr>
        <w:t>，</w: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从而对未知样本进行分类。</w:t>
      </w:r>
    </w:p>
    <w:p>
      <w:pPr>
        <w:spacing w:line="240" w:lineRule="auto"/>
        <w:jc w:val="left"/>
        <w:rPr>
          <w:rFonts w:hint="eastAsia" w:asciiTheme="minorEastAsia" w:hAnsiTheme="minorEastAsia" w:cstheme="minorEastAsia"/>
          <w:sz w:val="24"/>
        </w:rPr>
      </w:pPr>
    </w:p>
    <w:p>
      <w:pPr>
        <w:spacing w:line="240" w:lineRule="auto"/>
        <w:jc w:val="left"/>
        <w:rPr>
          <w:rFonts w:ascii="黑体" w:hAnsi="黑体" w:eastAsia="黑体" w:cs="黑体"/>
          <w:b/>
          <w:bCs/>
          <w:sz w:val="24"/>
        </w:rPr>
      </w:pPr>
      <w:r>
        <w:rPr>
          <w:rFonts w:hint="eastAsia" w:ascii="黑体" w:hAnsi="黑体" w:eastAsia="黑体" w:cs="黑体"/>
          <w:b/>
          <w:bCs/>
          <w:sz w:val="24"/>
        </w:rPr>
        <w:t>5.1.2.3神经网络分析算法</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本论文主要应用的神经网络分支是BP(Back Propagation)神经网络，下面对BP神经网络算法进行阐述。</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BP神经网络分为两个过程：</w:t>
      </w:r>
    </w:p>
    <w:p>
      <w:pPr>
        <w:numPr>
          <w:ilvl w:val="0"/>
          <w:numId w:val="4"/>
        </w:num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工作信号正向传递子过程</w:t>
      </w:r>
    </w:p>
    <w:p>
      <w:pPr>
        <w:numPr>
          <w:ilvl w:val="0"/>
          <w:numId w:val="4"/>
        </w:num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误差信号反向传递子过程</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在BP神经网络中，单个样本有m个输入，有n个输出，在输入层和输出层之间通常还有若干个隐含层。实际上，1989年</w:t>
      </w:r>
      <w:r>
        <w:rPr>
          <w:rFonts w:hint="eastAsia" w:asciiTheme="minorEastAsia" w:hAnsiTheme="minorEastAsia" w:cstheme="minorEastAsia"/>
          <w:position w:val="-6"/>
          <w:sz w:val="24"/>
        </w:rPr>
        <w:object>
          <v:shape id="_x0000_i1099" o:spt="75" type="#_x0000_t75" style="height:14pt;width:112.5pt;" o:ole="t" filled="f" o:preferrelative="t" stroked="f" coordsize="21600,21600">
            <v:path/>
            <v:fill on="f" focussize="0,0"/>
            <v:stroke on="f" joinstyle="miter"/>
            <v:imagedata r:id="rId157" o:title=""/>
            <o:lock v:ext="edit" aspectratio="t"/>
            <w10:wrap type="none"/>
            <w10:anchorlock/>
          </v:shape>
          <o:OLEObject Type="Embed" ProgID="Equation.KSEE3" ShapeID="_x0000_i1099" DrawAspect="Content" ObjectID="_1468075799" r:id="rId156">
            <o:LockedField>false</o:LockedField>
          </o:OLEObject>
        </w:object>
      </w:r>
      <w:r>
        <w:rPr>
          <w:rFonts w:hint="eastAsia" w:asciiTheme="minorEastAsia" w:hAnsiTheme="minorEastAsia" w:cstheme="minorEastAsia"/>
          <w:sz w:val="24"/>
        </w:rPr>
        <w:t>证明了对于任何闭区间的一个连续函数都可以用一个隐含层的BP网络来逼近，即万能逼近定理。所以一个三层的BP网络就可以完成任意的m维到n维的映射。即这三层分别是输入层（I），隐含层（H），输出层（O）。如图所示：</w:t>
      </w:r>
    </w:p>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270500" cy="2190115"/>
            <wp:effectExtent l="0" t="0" r="2540" b="444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8"/>
                    <a:stretch>
                      <a:fillRect/>
                    </a:stretch>
                  </pic:blipFill>
                  <pic:spPr>
                    <a:xfrm>
                      <a:off x="0" y="0"/>
                      <a:ext cx="5270500" cy="2190115"/>
                    </a:xfrm>
                    <a:prstGeom prst="rect">
                      <a:avLst/>
                    </a:prstGeom>
                    <a:noFill/>
                    <a:ln w="9525">
                      <a:noFill/>
                    </a:ln>
                  </pic:spPr>
                </pic:pic>
              </a:graphicData>
            </a:graphic>
          </wp:inline>
        </w:drawing>
      </w:r>
    </w:p>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图四 神经网络结构示意图</w:t>
      </w:r>
    </w:p>
    <w:p>
      <w:pPr>
        <w:numPr>
          <w:ilvl w:val="0"/>
          <w:numId w:val="4"/>
        </w:numPr>
        <w:spacing w:line="240" w:lineRule="auto"/>
        <w:ind w:firstLine="420"/>
        <w:rPr>
          <w:rFonts w:asciiTheme="minorEastAsia" w:hAnsiTheme="minorEastAsia" w:cstheme="minorEastAsia"/>
          <w:color w:val="000000"/>
          <w:sz w:val="24"/>
          <w:shd w:val="clear" w:color="auto" w:fill="FFFFFF"/>
        </w:rPr>
      </w:pPr>
      <w:r>
        <w:rPr>
          <w:rFonts w:hint="eastAsia" w:asciiTheme="minorEastAsia" w:hAnsiTheme="minorEastAsia" w:cstheme="minorEastAsia"/>
          <w:sz w:val="24"/>
        </w:rPr>
        <w:t>工作信号正向传递子过程</w:t>
      </w:r>
    </w:p>
    <w:p>
      <w:pPr>
        <w:pStyle w:val="4"/>
        <w:widowControl/>
        <w:shd w:val="clear" w:color="auto" w:fill="FFFFFF"/>
        <w:wordWrap w:val="0"/>
        <w:spacing w:beforeAutospacing="0" w:after="192" w:afterAutospacing="0" w:line="240" w:lineRule="auto"/>
        <w:ind w:firstLine="420"/>
        <w:jc w:val="both"/>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现在设节点</w:t>
      </w:r>
      <w:r>
        <w:rPr>
          <w:rFonts w:hint="eastAsia" w:asciiTheme="minorEastAsia" w:hAnsiTheme="minorEastAsia" w:cstheme="minorEastAsia"/>
          <w:color w:val="000000"/>
          <w:position w:val="-6"/>
          <w:shd w:val="clear" w:color="auto" w:fill="FFFFFF"/>
        </w:rPr>
        <w:object>
          <v:shape id="_x0000_i1100" o:spt="75" type="#_x0000_t75" style="height:13pt;width:7pt;" o:ole="t" filled="f" o:preferrelative="t" stroked="f" coordsize="21600,21600">
            <v:path/>
            <v:fill on="f" focussize="0,0"/>
            <v:stroke on="f" joinstyle="miter"/>
            <v:imagedata r:id="rId160" o:title=""/>
            <o:lock v:ext="edit" aspectratio="t"/>
            <w10:wrap type="none"/>
            <w10:anchorlock/>
          </v:shape>
          <o:OLEObject Type="Embed" ProgID="Equation.KSEE3" ShapeID="_x0000_i1100" DrawAspect="Content" ObjectID="_1468075800" r:id="rId159">
            <o:LockedField>false</o:LockedField>
          </o:OLEObject>
        </w:object>
      </w:r>
      <w:r>
        <w:rPr>
          <w:rFonts w:hint="eastAsia" w:asciiTheme="minorEastAsia" w:hAnsiTheme="minorEastAsia" w:cstheme="minorEastAsia"/>
          <w:color w:val="000000"/>
          <w:shd w:val="clear" w:color="auto" w:fill="FFFFFF"/>
        </w:rPr>
        <w:t>和节点</w:t>
      </w:r>
      <w:r>
        <w:rPr>
          <w:rFonts w:hint="eastAsia" w:asciiTheme="minorEastAsia" w:hAnsiTheme="minorEastAsia" w:cstheme="minorEastAsia"/>
          <w:color w:val="000000"/>
          <w:position w:val="-10"/>
          <w:shd w:val="clear" w:color="auto" w:fill="FFFFFF"/>
        </w:rPr>
        <w:object>
          <v:shape id="_x0000_i1101" o:spt="75" type="#_x0000_t75" style="height:15pt;width:10pt;" o:ole="t" filled="f" o:preferrelative="t" stroked="f" coordsize="21600,21600">
            <v:path/>
            <v:fill on="f" focussize="0,0"/>
            <v:stroke on="f" joinstyle="miter"/>
            <v:imagedata r:id="rId162" o:title=""/>
            <o:lock v:ext="edit" aspectratio="t"/>
            <w10:wrap type="none"/>
            <w10:anchorlock/>
          </v:shape>
          <o:OLEObject Type="Embed" ProgID="Equation.KSEE3" ShapeID="_x0000_i1101" DrawAspect="Content" ObjectID="_1468075801" r:id="rId161">
            <o:LockedField>false</o:LockedField>
          </o:OLEObject>
        </w:object>
      </w:r>
      <w:r>
        <w:rPr>
          <w:rFonts w:hint="eastAsia" w:asciiTheme="minorEastAsia" w:hAnsiTheme="minorEastAsia" w:cstheme="minorEastAsia"/>
          <w:color w:val="000000"/>
          <w:shd w:val="clear" w:color="auto" w:fill="FFFFFF"/>
        </w:rPr>
        <w:t>之间的权值为</w:t>
      </w:r>
      <w:r>
        <w:rPr>
          <w:rFonts w:hint="eastAsia" w:asciiTheme="minorEastAsia" w:hAnsiTheme="minorEastAsia" w:cstheme="minorEastAsia"/>
          <w:color w:val="000000"/>
          <w:position w:val="-14"/>
          <w:shd w:val="clear" w:color="auto" w:fill="FFFFFF"/>
        </w:rPr>
        <w:object>
          <v:shape id="_x0000_i1102" o:spt="75" type="#_x0000_t75" style="height:19pt;width:16.5pt;" o:ole="t" filled="f" o:preferrelative="t" stroked="f" coordsize="21600,21600">
            <v:path/>
            <v:fill on="f" focussize="0,0"/>
            <v:stroke on="f" joinstyle="miter"/>
            <v:imagedata r:id="rId164" o:title=""/>
            <o:lock v:ext="edit" aspectratio="t"/>
            <w10:wrap type="none"/>
            <w10:anchorlock/>
          </v:shape>
          <o:OLEObject Type="Embed" ProgID="Equation.KSEE3" ShapeID="_x0000_i1102" DrawAspect="Content" ObjectID="_1468075802" r:id="rId163">
            <o:LockedField>false</o:LockedField>
          </o:OLEObject>
        </w:object>
      </w:r>
      <w:r>
        <w:rPr>
          <w:rFonts w:hint="eastAsia" w:asciiTheme="minorEastAsia" w:hAnsiTheme="minorEastAsia" w:cstheme="minorEastAsia"/>
          <w:color w:val="000000"/>
          <w:shd w:val="clear" w:color="auto" w:fill="FFFFFF"/>
        </w:rPr>
        <w:t>，节点</w:t>
      </w:r>
      <w:r>
        <w:rPr>
          <w:rFonts w:hint="eastAsia" w:asciiTheme="minorEastAsia" w:hAnsiTheme="minorEastAsia" w:cstheme="minorEastAsia"/>
          <w:color w:val="000000"/>
          <w:position w:val="-14"/>
          <w:shd w:val="clear" w:color="auto" w:fill="FFFFFF"/>
        </w:rPr>
        <w:object>
          <v:shape id="_x0000_i1103" o:spt="75" type="#_x0000_t75" style="height:19pt;width:13pt;" o:ole="t" filled="f" o:preferrelative="t" stroked="f" coordsize="21600,21600">
            <v:path/>
            <v:fill on="f" focussize="0,0"/>
            <v:stroke on="f" joinstyle="miter"/>
            <v:imagedata r:id="rId166" o:title=""/>
            <o:lock v:ext="edit" aspectratio="t"/>
            <w10:wrap type="none"/>
            <w10:anchorlock/>
          </v:shape>
          <o:OLEObject Type="Embed" ProgID="Equation.KSEE3" ShapeID="_x0000_i1103" DrawAspect="Content" ObjectID="_1468075803" r:id="rId165">
            <o:LockedField>false</o:LockedField>
          </o:OLEObject>
        </w:object>
      </w:r>
      <w:r>
        <w:rPr>
          <w:rFonts w:hint="eastAsia" w:asciiTheme="minorEastAsia" w:hAnsiTheme="minorEastAsia" w:cstheme="minorEastAsia"/>
          <w:color w:val="000000"/>
          <w:shd w:val="clear" w:color="auto" w:fill="FFFFFF"/>
        </w:rPr>
        <w:t>的阀值为</w:t>
      </w:r>
      <w:r>
        <w:rPr>
          <w:rFonts w:hint="eastAsia" w:asciiTheme="minorEastAsia" w:hAnsiTheme="minorEastAsia" w:cstheme="minorEastAsia"/>
          <w:color w:val="000000"/>
          <w:position w:val="-14"/>
          <w:shd w:val="clear" w:color="auto" w:fill="FFFFFF"/>
        </w:rPr>
        <w:object>
          <v:shape id="_x0000_i1104" o:spt="75" type="#_x0000_t75" style="height:19pt;width:13pt;" o:ole="t" filled="f" o:preferrelative="t" stroked="f" coordsize="21600,21600">
            <v:path/>
            <v:fill on="f" focussize="0,0"/>
            <v:stroke on="f" joinstyle="miter"/>
            <v:imagedata r:id="rId168" o:title=""/>
            <o:lock v:ext="edit" aspectratio="t"/>
            <w10:wrap type="none"/>
            <w10:anchorlock/>
          </v:shape>
          <o:OLEObject Type="Embed" ProgID="Equation.KSEE3" ShapeID="_x0000_i1104" DrawAspect="Content" ObjectID="_1468075804" r:id="rId167">
            <o:LockedField>false</o:LockedField>
          </o:OLEObject>
        </w:object>
      </w:r>
      <w:r>
        <w:rPr>
          <w:rFonts w:hint="eastAsia" w:asciiTheme="minorEastAsia" w:hAnsiTheme="minorEastAsia" w:cstheme="minorEastAsia"/>
          <w:color w:val="000000"/>
          <w:shd w:val="clear" w:color="auto" w:fill="FFFFFF"/>
        </w:rPr>
        <w:t>，每个节点的输出值为</w:t>
      </w:r>
      <w:r>
        <w:rPr>
          <w:rFonts w:hint="eastAsia" w:asciiTheme="minorEastAsia" w:hAnsiTheme="minorEastAsia" w:cstheme="minorEastAsia"/>
          <w:color w:val="000000"/>
          <w:position w:val="-14"/>
          <w:shd w:val="clear" w:color="auto" w:fill="FFFFFF"/>
        </w:rPr>
        <w:object>
          <v:shape id="_x0000_i1105" o:spt="75" type="#_x0000_t75" style="height:19pt;width:14pt;" o:ole="t" filled="f" o:preferrelative="t" stroked="f" coordsize="21600,21600">
            <v:path/>
            <v:fill on="f" focussize="0,0"/>
            <v:stroke on="f" joinstyle="miter"/>
            <v:imagedata r:id="rId170" o:title=""/>
            <o:lock v:ext="edit" aspectratio="t"/>
            <w10:wrap type="none"/>
            <w10:anchorlock/>
          </v:shape>
          <o:OLEObject Type="Embed" ProgID="Equation.KSEE3" ShapeID="_x0000_i1105" DrawAspect="Content" ObjectID="_1468075805" r:id="rId169">
            <o:LockedField>false</o:LockedField>
          </o:OLEObject>
        </w:object>
      </w:r>
      <w:r>
        <w:rPr>
          <w:rFonts w:hint="eastAsia" w:asciiTheme="minorEastAsia" w:hAnsiTheme="minorEastAsia" w:cstheme="minorEastAsia"/>
          <w:color w:val="000000"/>
          <w:shd w:val="clear" w:color="auto" w:fill="FFFFFF"/>
        </w:rPr>
        <w:t>，而每个节点的输出值是根据上层所有节点的输出值、当前节点与上一层所有节点的权值和当前节点的阀值还有激活函数来实现的。具体计算方法如下</w:t>
      </w:r>
    </w:p>
    <w:p>
      <w:pPr>
        <w:pStyle w:val="4"/>
        <w:widowControl/>
        <w:shd w:val="clear" w:color="auto" w:fill="FFFFFF"/>
        <w:wordWrap w:val="0"/>
        <w:spacing w:beforeAutospacing="0" w:after="192" w:afterAutospacing="0" w:line="240" w:lineRule="auto"/>
        <w:jc w:val="center"/>
        <w:rPr>
          <w:rFonts w:asciiTheme="minorEastAsia" w:hAnsiTheme="minorEastAsia" w:cstheme="minorEastAsia"/>
          <w:color w:val="000000"/>
          <w:shd w:val="clear" w:color="auto" w:fill="FFFFFF"/>
        </w:rPr>
      </w:pPr>
      <w:r>
        <w:rPr>
          <w:rFonts w:hint="eastAsia" w:asciiTheme="minorEastAsia" w:hAnsiTheme="minorEastAsia" w:cstheme="minorEastAsia"/>
          <w:color w:val="000000"/>
          <w:position w:val="-28"/>
          <w:shd w:val="clear" w:color="auto" w:fill="FFFFFF"/>
        </w:rPr>
        <w:object>
          <v:shape id="_x0000_i1106" o:spt="75" type="#_x0000_t75" style="height:34pt;width:84pt;" o:ole="t" filled="f" o:preferrelative="t" stroked="f" coordsize="21600,21600">
            <v:path/>
            <v:fill on="f" focussize="0,0"/>
            <v:stroke on="f" joinstyle="miter"/>
            <v:imagedata r:id="rId172" o:title=""/>
            <o:lock v:ext="edit" aspectratio="t"/>
            <w10:wrap type="none"/>
            <w10:anchorlock/>
          </v:shape>
          <o:OLEObject Type="Embed" ProgID="Equation.KSEE3" ShapeID="_x0000_i1106" DrawAspect="Content" ObjectID="_1468075806" r:id="rId171">
            <o:LockedField>false</o:LockedField>
          </o:OLEObject>
        </w:object>
      </w:r>
    </w:p>
    <w:p>
      <w:pPr>
        <w:pStyle w:val="4"/>
        <w:widowControl/>
        <w:shd w:val="clear" w:color="auto" w:fill="FFFFFF"/>
        <w:wordWrap w:val="0"/>
        <w:spacing w:beforeAutospacing="0" w:after="192" w:afterAutospacing="0" w:line="240" w:lineRule="auto"/>
        <w:jc w:val="center"/>
        <w:rPr>
          <w:rFonts w:asciiTheme="minorEastAsia" w:hAnsiTheme="minorEastAsia" w:cstheme="minorEastAsia"/>
          <w:color w:val="000000"/>
          <w:shd w:val="clear" w:color="auto" w:fill="FFFFFF"/>
        </w:rPr>
      </w:pPr>
      <w:r>
        <w:rPr>
          <w:rFonts w:hint="eastAsia" w:asciiTheme="minorEastAsia" w:hAnsiTheme="minorEastAsia" w:cstheme="minorEastAsia"/>
          <w:color w:val="000000"/>
          <w:position w:val="-14"/>
          <w:shd w:val="clear" w:color="auto" w:fill="FFFFFF"/>
        </w:rPr>
        <w:object>
          <v:shape id="_x0000_i1107" o:spt="75" type="#_x0000_t75" style="height:19pt;width:53pt;" o:ole="t" filled="f" o:preferrelative="t" stroked="f" coordsize="21600,21600">
            <v:path/>
            <v:fill on="f" focussize="0,0"/>
            <v:stroke on="f" joinstyle="miter"/>
            <v:imagedata r:id="rId174" o:title=""/>
            <o:lock v:ext="edit" aspectratio="t"/>
            <w10:wrap type="none"/>
            <w10:anchorlock/>
          </v:shape>
          <o:OLEObject Type="Embed" ProgID="Equation.KSEE3" ShapeID="_x0000_i1107" DrawAspect="Content" ObjectID="_1468075807" r:id="rId173">
            <o:LockedField>false</o:LockedField>
          </o:OLEObject>
        </w:object>
      </w:r>
    </w:p>
    <w:p>
      <w:pPr>
        <w:pStyle w:val="4"/>
        <w:widowControl/>
        <w:shd w:val="clear" w:color="auto" w:fill="FFFFFF"/>
        <w:wordWrap w:val="0"/>
        <w:spacing w:beforeAutospacing="0" w:after="192" w:afterAutospacing="0" w:line="240" w:lineRule="auto"/>
        <w:ind w:firstLine="420"/>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其中</w:t>
      </w:r>
      <w:r>
        <w:rPr>
          <w:rFonts w:hint="eastAsia" w:asciiTheme="minorEastAsia" w:hAnsiTheme="minorEastAsia" w:cstheme="minorEastAsia"/>
          <w:color w:val="000000"/>
          <w:position w:val="-10"/>
          <w:shd w:val="clear" w:color="auto" w:fill="FFFFFF"/>
        </w:rPr>
        <w:object>
          <v:shape id="_x0000_i1108" o:spt="75" type="#_x0000_t75" style="height:16.5pt;width:12pt;" o:ole="t" filled="f" o:preferrelative="t" stroked="f" coordsize="21600,21600">
            <v:path/>
            <v:fill on="f" focussize="0,0"/>
            <v:stroke on="f" joinstyle="miter"/>
            <v:imagedata r:id="rId176" o:title=""/>
            <o:lock v:ext="edit" aspectratio="t"/>
            <w10:wrap type="none"/>
            <w10:anchorlock/>
          </v:shape>
          <o:OLEObject Type="Embed" ProgID="Equation.KSEE3" ShapeID="_x0000_i1108" DrawAspect="Content" ObjectID="_1468075808" r:id="rId175">
            <o:LockedField>false</o:LockedField>
          </o:OLEObject>
        </w:object>
      </w:r>
      <w:r>
        <w:rPr>
          <w:rFonts w:hint="eastAsia" w:asciiTheme="minorEastAsia" w:hAnsiTheme="minorEastAsia" w:cstheme="minorEastAsia"/>
          <w:color w:val="000000"/>
          <w:shd w:val="clear" w:color="auto" w:fill="FFFFFF"/>
        </w:rPr>
        <w:t>为激活函数，一般选取</w:t>
      </w:r>
      <w:r>
        <w:rPr>
          <w:rFonts w:hint="eastAsia" w:asciiTheme="minorEastAsia" w:hAnsiTheme="minorEastAsia" w:cstheme="minorEastAsia"/>
          <w:color w:val="000000"/>
          <w:position w:val="-6"/>
          <w:shd w:val="clear" w:color="auto" w:fill="FFFFFF"/>
        </w:rPr>
        <w:object>
          <v:shape id="_x0000_i1109" o:spt="75" type="#_x0000_t75" style="height:11.5pt;width:9pt;" o:ole="t" filled="f" o:preferrelative="t" stroked="f" coordsize="21600,21600">
            <v:path/>
            <v:fill on="f" focussize="0,0"/>
            <v:stroke on="f" joinstyle="miter"/>
            <v:imagedata r:id="rId178" o:title=""/>
            <o:lock v:ext="edit" aspectratio="t"/>
            <w10:wrap type="none"/>
            <w10:anchorlock/>
          </v:shape>
          <o:OLEObject Type="Embed" ProgID="Equation.KSEE3" ShapeID="_x0000_i1109" DrawAspect="Content" ObjectID="_1468075809" r:id="rId177">
            <o:LockedField>false</o:LockedField>
          </o:OLEObject>
        </w:object>
      </w:r>
      <w:r>
        <w:rPr>
          <w:rFonts w:hint="eastAsia" w:asciiTheme="minorEastAsia" w:hAnsiTheme="minorEastAsia" w:cstheme="minorEastAsia"/>
          <w:color w:val="000000"/>
          <w:shd w:val="clear" w:color="auto" w:fill="FFFFFF"/>
        </w:rPr>
        <w:t>型函数或者线性函数。</w:t>
      </w:r>
    </w:p>
    <w:p>
      <w:pPr>
        <w:pStyle w:val="4"/>
        <w:widowControl/>
        <w:shd w:val="clear" w:color="auto" w:fill="FFFFFF"/>
        <w:wordWrap w:val="0"/>
        <w:spacing w:beforeAutospacing="0" w:after="192" w:afterAutospacing="0" w:line="240" w:lineRule="auto"/>
        <w:ind w:firstLine="420"/>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正向传递的过程比较简单，按照上述公式计算即可。在BP神经网络中，输入层节点没有阈值。</w:t>
      </w:r>
    </w:p>
    <w:p>
      <w:pPr>
        <w:numPr>
          <w:ilvl w:val="0"/>
          <w:numId w:val="4"/>
        </w:numPr>
        <w:spacing w:line="240" w:lineRule="auto"/>
        <w:ind w:firstLine="420"/>
        <w:jc w:val="left"/>
        <w:rPr>
          <w:rFonts w:asciiTheme="minorEastAsia" w:hAnsiTheme="minorEastAsia" w:cstheme="minorEastAsia"/>
          <w:sz w:val="24"/>
        </w:rPr>
      </w:pPr>
      <w:r>
        <w:rPr>
          <w:rFonts w:hint="eastAsia" w:asciiTheme="minorEastAsia" w:hAnsiTheme="minorEastAsia" w:cstheme="minorEastAsia"/>
          <w:sz w:val="24"/>
        </w:rPr>
        <w:t>反向传递子过程</w:t>
      </w:r>
    </w:p>
    <w:p>
      <w:pPr>
        <w:spacing w:line="240" w:lineRule="auto"/>
        <w:ind w:left="420"/>
        <w:jc w:val="left"/>
        <w:rPr>
          <w:rFonts w:asciiTheme="minorEastAsia" w:hAnsiTheme="minorEastAsia" w:cstheme="minorEastAsia"/>
          <w:sz w:val="24"/>
        </w:rPr>
      </w:pPr>
      <w:r>
        <w:rPr>
          <w:rFonts w:hint="eastAsia" w:asciiTheme="minorEastAsia" w:hAnsiTheme="minorEastAsia" w:cstheme="minorEastAsia"/>
          <w:sz w:val="24"/>
        </w:rPr>
        <w:t>在BP神经网络中，误差信号反向传递子过程比较复杂，它是基于Widrow-Hoff</w: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学习规则的。假设输出层的所有结果为</w:t>
      </w:r>
      <w:r>
        <w:rPr>
          <w:rFonts w:hint="eastAsia" w:asciiTheme="minorEastAsia" w:hAnsiTheme="minorEastAsia" w:cstheme="minorEastAsia"/>
          <w:position w:val="-14"/>
          <w:sz w:val="24"/>
        </w:rPr>
        <w:object>
          <v:shape id="_x0000_i1110" o:spt="75" type="#_x0000_t75" style="height:19pt;width:14pt;" o:ole="t" filled="f" o:preferrelative="t" stroked="f" coordsize="21600,21600">
            <v:path/>
            <v:fill on="f" focussize="0,0"/>
            <v:stroke on="f" joinstyle="miter"/>
            <v:imagedata r:id="rId180" o:title=""/>
            <o:lock v:ext="edit" aspectratio="t"/>
            <w10:wrap type="none"/>
            <w10:anchorlock/>
          </v:shape>
          <o:OLEObject Type="Embed" ProgID="Equation.KSEE3" ShapeID="_x0000_i1110" DrawAspect="Content" ObjectID="_1468075810" r:id="rId179">
            <o:LockedField>false</o:LockedField>
          </o:OLEObject>
        </w:object>
      </w:r>
      <w:r>
        <w:rPr>
          <w:rFonts w:hint="eastAsia" w:asciiTheme="minorEastAsia" w:hAnsiTheme="minorEastAsia" w:cstheme="minorEastAsia"/>
          <w:sz w:val="24"/>
        </w:rPr>
        <w:t>，误差函数如下</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11" o:spt="75" type="#_x0000_t75" style="height:35pt;width:119pt;" o:ole="t" filled="f" o:preferrelative="t" stroked="f" coordsize="21600,21600">
            <v:path/>
            <v:fill on="f" focussize="0,0"/>
            <v:stroke on="f" joinstyle="miter"/>
            <v:imagedata r:id="rId182" o:title=""/>
            <o:lock v:ext="edit" aspectratio="t"/>
            <w10:wrap type="none"/>
            <w10:anchorlock/>
          </v:shape>
          <o:OLEObject Type="Embed" ProgID="Equation.KSEE3" ShapeID="_x0000_i1111" DrawAspect="Content" ObjectID="_1468075811" r:id="rId181">
            <o:LockedField>false</o:LockedField>
          </o:OLEObject>
        </w:object>
      </w:r>
    </w:p>
    <w:p>
      <w:pPr>
        <w:spacing w:line="240" w:lineRule="auto"/>
        <w:ind w:firstLine="420"/>
        <w:jc w:val="left"/>
        <w:rPr>
          <w:rFonts w:asciiTheme="minorEastAsia" w:hAnsiTheme="minorEastAsia" w:cstheme="minorEastAsia"/>
          <w:sz w:val="24"/>
        </w:rPr>
      </w:pPr>
      <w:r>
        <w:rPr>
          <w:rFonts w:hint="eastAsia" w:asciiTheme="minorEastAsia" w:hAnsiTheme="minorEastAsia" w:cstheme="minorEastAsia"/>
          <w:sz w:val="24"/>
        </w:rPr>
        <w:t>而BP神经网络的主要目的是反复修正权值和阀值，使得误差函数值达到最小。Widrow-Hoff学习规则是通过沿着相对误差平方和的最速下降方向，连续调整网络的权值和阀值，根据梯度下降法，权值矢量的修正正比于当前位置上E(w,b)的梯度，对于第</w:t>
      </w:r>
      <w:r>
        <w:rPr>
          <w:rFonts w:hint="eastAsia" w:asciiTheme="minorEastAsia" w:hAnsiTheme="minorEastAsia" w:cstheme="minorEastAsia"/>
          <w:position w:val="-10"/>
          <w:sz w:val="24"/>
        </w:rPr>
        <w:object>
          <v:shape id="_x0000_i1112" o:spt="75" type="#_x0000_t75" style="height:15pt;width:10pt;" o:ole="t" filled="f" o:preferrelative="t" stroked="f" coordsize="21600,21600">
            <v:path/>
            <v:fill on="f" focussize="0,0"/>
            <v:stroke on="f" joinstyle="miter"/>
            <v:imagedata r:id="rId184" o:title=""/>
            <o:lock v:ext="edit" aspectratio="t"/>
            <w10:wrap type="none"/>
            <w10:anchorlock/>
          </v:shape>
          <o:OLEObject Type="Embed" ProgID="Equation.KSEE3" ShapeID="_x0000_i1112" DrawAspect="Content" ObjectID="_1468075812" r:id="rId183">
            <o:LockedField>false</o:LockedField>
          </o:OLEObject>
        </w:object>
      </w:r>
      <w:r>
        <w:rPr>
          <w:rFonts w:hint="eastAsia" w:asciiTheme="minorEastAsia" w:hAnsiTheme="minorEastAsia" w:cstheme="minorEastAsia"/>
          <w:sz w:val="24"/>
        </w:rPr>
        <w:t>个输出节点有</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113" o:spt="75" type="#_x0000_t75" style="height:33pt;width:108.5pt;" o:ole="t" filled="f" o:preferrelative="t" stroked="f" coordsize="21600,21600">
            <v:path/>
            <v:fill on="f" focussize="0,0"/>
            <v:stroke on="f" joinstyle="miter"/>
            <v:imagedata r:id="rId186" o:title=""/>
            <o:lock v:ext="edit" aspectratio="t"/>
            <w10:wrap type="none"/>
            <w10:anchorlock/>
          </v:shape>
          <o:OLEObject Type="Embed" ProgID="Equation.KSEE3" ShapeID="_x0000_i1113" DrawAspect="Content" ObjectID="_1468075813" r:id="rId185">
            <o:LockedField>false</o:LockedField>
          </o:OLEObject>
        </w:objec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假设选择激活函数为</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40"/>
          <w:sz w:val="24"/>
        </w:rPr>
        <w:object>
          <v:shape id="_x0000_i1114" o:spt="75" type="#_x0000_t75" style="height:39pt;width:71pt;" o:ole="t" filled="f" o:preferrelative="t" stroked="f" coordsize="21600,21600">
            <v:path/>
            <v:fill on="f" focussize="0,0"/>
            <v:stroke on="f" joinstyle="miter"/>
            <v:imagedata r:id="rId188" o:title=""/>
            <o:lock v:ext="edit" aspectratio="t"/>
            <w10:wrap type="none"/>
            <w10:anchorlock/>
          </v:shape>
          <o:OLEObject Type="Embed" ProgID="Equation.KSEE3" ShapeID="_x0000_i1114" DrawAspect="Content" ObjectID="_1468075814" r:id="rId187">
            <o:LockedField>false</o:LockedField>
          </o:OLEObject>
        </w:object>
      </w:r>
    </w:p>
    <w:p>
      <w:pPr>
        <w:spacing w:line="240" w:lineRule="auto"/>
        <w:rPr>
          <w:rFonts w:asciiTheme="minorEastAsia" w:hAnsiTheme="minorEastAsia" w:cstheme="minorEastAsia"/>
          <w:sz w:val="24"/>
        </w:rPr>
      </w:pPr>
      <w:r>
        <w:rPr>
          <w:rFonts w:hint="eastAsia" w:asciiTheme="minorEastAsia" w:hAnsiTheme="minorEastAsia" w:cstheme="minorEastAsia"/>
          <w:sz w:val="24"/>
        </w:rPr>
        <w:t>对激活函数求导，得到</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74"/>
          <w:sz w:val="24"/>
        </w:rPr>
        <w:object>
          <v:shape id="_x0000_i1115" o:spt="75" type="#_x0000_t75" style="height:66pt;width:181pt;" o:ole="t" filled="f" o:preferrelative="t" stroked="f" coordsize="21600,21600">
            <v:path/>
            <v:fill on="f" focussize="0,0"/>
            <v:stroke on="f" joinstyle="miter"/>
            <v:imagedata r:id="rId190" o:title=""/>
            <o:lock v:ext="edit" aspectratio="t"/>
            <w10:wrap type="none"/>
            <w10:anchorlock/>
          </v:shape>
          <o:OLEObject Type="Embed" ProgID="Equation.KSEE3" ShapeID="_x0000_i1115" DrawAspect="Content" ObjectID="_1468075815" r:id="rId189">
            <o:LockedField>false</o:LockedField>
          </o:OLEObject>
        </w:object>
      </w:r>
    </w:p>
    <w:p>
      <w:pPr>
        <w:spacing w:line="240" w:lineRule="auto"/>
        <w:rPr>
          <w:rFonts w:asciiTheme="minorEastAsia" w:hAnsiTheme="minorEastAsia" w:cstheme="minorEastAsia"/>
          <w:sz w:val="24"/>
        </w:rPr>
      </w:pPr>
      <w:r>
        <w:rPr>
          <w:rFonts w:hint="eastAsia" w:asciiTheme="minorEastAsia" w:hAnsiTheme="minorEastAsia" w:cstheme="minorEastAsia"/>
          <w:sz w:val="24"/>
        </w:rPr>
        <w:t>那么接下来针对</w:t>
      </w:r>
      <w:r>
        <w:rPr>
          <w:rFonts w:hint="eastAsia" w:asciiTheme="minorEastAsia" w:hAnsiTheme="minorEastAsia" w:cstheme="minorEastAsia"/>
          <w:position w:val="-14"/>
          <w:sz w:val="24"/>
        </w:rPr>
        <w:object>
          <v:shape id="_x0000_i1116" o:spt="75" type="#_x0000_t75" style="height:19pt;width:16.5pt;" o:ole="t" filled="f" o:preferrelative="t" stroked="f" coordsize="21600,21600">
            <v:path/>
            <v:fill on="f" focussize="0,0"/>
            <v:stroke on="f" joinstyle="miter"/>
            <v:imagedata r:id="rId192" o:title=""/>
            <o:lock v:ext="edit" aspectratio="t"/>
            <w10:wrap type="none"/>
            <w10:anchorlock/>
          </v:shape>
          <o:OLEObject Type="Embed" ProgID="Equation.KSEE3" ShapeID="_x0000_i1116" DrawAspect="Content" ObjectID="_1468075816" r:id="rId191">
            <o:LockedField>false</o:LockedField>
          </o:OLEObject>
        </w:object>
      </w:r>
      <w:r>
        <w:rPr>
          <w:rFonts w:hint="eastAsia" w:asciiTheme="minorEastAsia" w:hAnsiTheme="minorEastAsia" w:cstheme="minorEastAsia"/>
          <w:sz w:val="24"/>
        </w:rPr>
        <w:t>有</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117" o:spt="75" type="#_x0000_t75" style="height:35pt;width:233pt;" o:ole="t" filled="f" o:preferrelative="t" stroked="f" coordsize="21600,21600">
            <v:path/>
            <v:fill on="f" focussize="0,0"/>
            <v:stroke on="f" joinstyle="miter"/>
            <v:imagedata r:id="rId194" o:title=""/>
            <o:lock v:ext="edit" aspectratio="t"/>
            <w10:wrap type="none"/>
            <w10:anchorlock/>
          </v:shape>
          <o:OLEObject Type="Embed" ProgID="Equation.KSEE3" ShapeID="_x0000_i1117" DrawAspect="Content" ObjectID="_1468075817" r:id="rId193">
            <o:LockedField>false</o:LockedField>
          </o:OLEObject>
        </w:object>
      </w:r>
    </w:p>
    <w:p>
      <w:pPr>
        <w:spacing w:line="240" w:lineRule="auto"/>
        <w:rPr>
          <w:rFonts w:asciiTheme="minorEastAsia" w:hAnsiTheme="minorEastAsia" w:cstheme="minorEastAsia"/>
          <w:sz w:val="24"/>
        </w:rPr>
      </w:pPr>
      <w:r>
        <w:rPr>
          <w:rFonts w:hint="eastAsia" w:asciiTheme="minorEastAsia" w:hAnsiTheme="minorEastAsia" w:cstheme="minorEastAsia"/>
          <w:sz w:val="24"/>
        </w:rPr>
        <w:t>同样，对于</w:t>
      </w:r>
      <w:r>
        <w:rPr>
          <w:rFonts w:hint="eastAsia" w:asciiTheme="minorEastAsia" w:hAnsiTheme="minorEastAsia" w:cstheme="minorEastAsia"/>
          <w:position w:val="-14"/>
          <w:sz w:val="24"/>
        </w:rPr>
        <w:object>
          <v:shape id="_x0000_i1118" o:spt="75" type="#_x0000_t75" style="height:19pt;width:13pt;" o:ole="t" filled="f" o:preferrelative="t" stroked="f" coordsize="21600,21600">
            <v:path/>
            <v:fill on="f" focussize="0,0"/>
            <v:stroke on="f" joinstyle="miter"/>
            <v:imagedata r:id="rId196" o:title=""/>
            <o:lock v:ext="edit" aspectratio="t"/>
            <w10:wrap type="none"/>
            <w10:anchorlock/>
          </v:shape>
          <o:OLEObject Type="Embed" ProgID="Equation.KSEE3" ShapeID="_x0000_i1118" DrawAspect="Content" ObjectID="_1468075818" r:id="rId195">
            <o:LockedField>false</o:LockedField>
          </o:OLEObject>
        </w:object>
      </w:r>
      <w:r>
        <w:rPr>
          <w:rFonts w:hint="eastAsia" w:asciiTheme="minorEastAsia" w:hAnsiTheme="minorEastAsia" w:cstheme="minorEastAsia"/>
          <w:sz w:val="24"/>
        </w:rPr>
        <w:t>，有</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19" o:spt="75" type="#_x0000_t75" style="height:35pt;width:67pt;" o:ole="t" filled="f" o:preferrelative="t" stroked="f" coordsize="21600,21600">
            <v:path/>
            <v:fill on="f" focussize="0,0"/>
            <v:stroke on="f" joinstyle="miter"/>
            <v:imagedata r:id="rId198" o:title=""/>
            <o:lock v:ext="edit" aspectratio="t"/>
            <w10:wrap type="none"/>
            <w10:anchorlock/>
          </v:shape>
          <o:OLEObject Type="Embed" ProgID="Equation.KSEE3" ShapeID="_x0000_i1119" DrawAspect="Content" ObjectID="_1468075819" r:id="rId197">
            <o:LockedField>false</o:LockedField>
          </o:OLEObject>
        </w:objec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这就是著名的</w:t>
      </w:r>
      <w:r>
        <w:rPr>
          <w:rFonts w:hint="eastAsia" w:asciiTheme="minorEastAsia" w:hAnsiTheme="minorEastAsia" w:cstheme="minorEastAsia"/>
          <w:position w:val="-6"/>
          <w:sz w:val="24"/>
        </w:rPr>
        <w:object>
          <v:shape id="_x0000_i1153" o:spt="75" type="#_x0000_t75" style="height:13.95pt;width:11pt;" o:ole="t" filled="f" o:preferrelative="t" stroked="f" coordsize="21600,21600">
            <v:fill on="f" focussize="0,0"/>
            <v:stroke on="f"/>
            <v:imagedata r:id="rId200" o:title=""/>
            <o:lock v:ext="edit" aspectratio="t"/>
            <w10:wrap type="none"/>
            <w10:anchorlock/>
          </v:shape>
          <o:OLEObject Type="Embed" ProgID="Equation.KSEE3" ShapeID="_x0000_i1153" DrawAspect="Content" ObjectID="_1468075820" r:id="rId199">
            <o:LockedField>false</o:LockedField>
          </o:OLEObject>
        </w:object>
      </w:r>
      <w:r>
        <w:rPr>
          <w:rFonts w:hint="eastAsia" w:asciiTheme="minorEastAsia" w:hAnsiTheme="minorEastAsia" w:cstheme="minorEastAsia"/>
          <w:sz w:val="24"/>
        </w:rPr>
        <w:t>学习规则，通过改变神经元之间的连接权值来减少系统实际输出和期望输出的误差，这个规则又叫做Widrow-Hoff学习规则或者纠错学习规则。</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上面是对隐含层和输出层之间的权值和输出层的阀值计算调整量，而针对输入层和隐含层和隐含层的阀值调整量的计算更为复杂。假设</w:t>
      </w:r>
      <w:r>
        <w:rPr>
          <w:rFonts w:hint="eastAsia" w:asciiTheme="minorEastAsia" w:hAnsiTheme="minorEastAsia" w:cstheme="minorEastAsia"/>
          <w:position w:val="-12"/>
          <w:sz w:val="24"/>
        </w:rPr>
        <w:object>
          <v:shape id="_x0000_i1120" o:spt="75" type="#_x0000_t75" style="height:18pt;width:17pt;" o:ole="t" filled="f" o:preferrelative="t" stroked="f" coordsize="21600,21600">
            <v:path/>
            <v:fill on="f" focussize="0,0"/>
            <v:stroke on="f" joinstyle="miter"/>
            <v:imagedata r:id="rId202" o:title=""/>
            <o:lock v:ext="edit" aspectratio="t"/>
            <w10:wrap type="none"/>
            <w10:anchorlock/>
          </v:shape>
          <o:OLEObject Type="Embed" ProgID="Equation.KSEE3" ShapeID="_x0000_i1120" DrawAspect="Content" ObjectID="_1468075821" r:id="rId201">
            <o:LockedField>false</o:LockedField>
          </o:OLEObject>
        </w:object>
      </w:r>
      <w:r>
        <w:rPr>
          <w:rFonts w:hint="eastAsia" w:asciiTheme="minorEastAsia" w:hAnsiTheme="minorEastAsia" w:cstheme="minorEastAsia"/>
          <w:sz w:val="24"/>
        </w:rPr>
        <w:t>是输入层第k个节点和隐含层第i个节点之间的权值，那么有</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1" o:spt="75" type="#_x0000_t75" style="height:35pt;width:243pt;" o:ole="t" filled="f" o:preferrelative="t" stroked="f" coordsize="21600,21600">
            <v:path/>
            <v:fill on="f" focussize="0,0"/>
            <v:stroke on="f" joinstyle="miter"/>
            <v:imagedata r:id="rId204" o:title=""/>
            <o:lock v:ext="edit" aspectratio="t"/>
            <w10:wrap type="none"/>
            <w10:anchorlock/>
          </v:shape>
          <o:OLEObject Type="Embed" ProgID="Equation.KSEE3" ShapeID="_x0000_i1121" DrawAspect="Content" ObjectID="_1468075822" r:id="rId203">
            <o:LockedField>false</o:LockedField>
          </o:OLEObject>
        </w:objec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2" o:spt="75" type="#_x0000_t75" style="height:35pt;width:157pt;" o:ole="t" filled="f" o:preferrelative="t" stroked="f" coordsize="21600,21600">
            <v:path/>
            <v:fill on="f" focussize="0,0"/>
            <v:stroke on="f" joinstyle="miter"/>
            <v:imagedata r:id="rId206" o:title=""/>
            <o:lock v:ext="edit" aspectratio="t"/>
            <w10:wrap type="none"/>
            <w10:anchorlock/>
          </v:shape>
          <o:OLEObject Type="Embed" ProgID="Equation.KSEE3" ShapeID="_x0000_i1122" DrawAspect="Content" ObjectID="_1468075823" r:id="rId205">
            <o:LockedField>false</o:LockedField>
          </o:OLEObject>
        </w:objec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有了上述公式，根据梯度下降法，那么对于隐含层和输出层之间的权值和阀值调整如下</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23" o:spt="75" type="#_x0000_t75" style="height:35pt;width:186pt;" o:ole="t" filled="f" o:preferrelative="t" stroked="f" coordsize="21600,21600">
            <v:path/>
            <v:fill on="f" focussize="0,0"/>
            <v:stroke on="f" joinstyle="miter"/>
            <v:imagedata r:id="rId208" o:title=""/>
            <o:lock v:ext="edit" aspectratio="t"/>
            <w10:wrap type="none"/>
            <w10:anchorlock/>
          </v:shape>
          <o:OLEObject Type="Embed" ProgID="Equation.KSEE3" ShapeID="_x0000_i1123" DrawAspect="Content" ObjectID="_1468075824" r:id="rId207">
            <o:LockedField>false</o:LockedField>
          </o:OLEObject>
        </w:objec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24" o:spt="75" type="#_x0000_t75" style="height:35pt;width:165.5pt;" o:ole="t" filled="f" o:preferrelative="t" stroked="f" coordsize="21600,21600">
            <v:path/>
            <v:fill on="f" focussize="0,0"/>
            <v:stroke on="f" joinstyle="miter"/>
            <v:imagedata r:id="rId210" o:title=""/>
            <o:lock v:ext="edit" aspectratio="t"/>
            <w10:wrap type="none"/>
            <w10:anchorlock/>
          </v:shape>
          <o:OLEObject Type="Embed" ProgID="Equation.KSEE3" ShapeID="_x0000_i1124" DrawAspect="Content" ObjectID="_1468075825" r:id="rId209">
            <o:LockedField>false</o:LockedField>
          </o:OLEObject>
        </w:object>
      </w:r>
    </w:p>
    <w:p>
      <w:pPr>
        <w:spacing w:line="240" w:lineRule="auto"/>
        <w:jc w:val="left"/>
        <w:rPr>
          <w:rFonts w:asciiTheme="minorEastAsia" w:hAnsiTheme="minorEastAsia" w:cstheme="minorEastAsia"/>
          <w:sz w:val="24"/>
        </w:rPr>
      </w:pPr>
      <w:r>
        <w:rPr>
          <w:rFonts w:hint="eastAsia" w:asciiTheme="minorEastAsia" w:hAnsiTheme="minorEastAsia" w:cstheme="minorEastAsia"/>
          <w:sz w:val="24"/>
        </w:rPr>
        <w:t>而对于输入层和隐含层之间的权值和阈值调整同样有</w: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5" o:spt="75" type="#_x0000_t75" style="height:34pt;width:193pt;" o:ole="t" filled="f" o:preferrelative="t" stroked="f" coordsize="21600,21600">
            <v:path/>
            <v:fill on="f" focussize="0,0"/>
            <v:stroke on="f" joinstyle="miter"/>
            <v:imagedata r:id="rId212" o:title=""/>
            <o:lock v:ext="edit" aspectratio="t"/>
            <w10:wrap type="none"/>
            <w10:anchorlock/>
          </v:shape>
          <o:OLEObject Type="Embed" ProgID="Equation.KSEE3" ShapeID="_x0000_i1125" DrawAspect="Content" ObjectID="_1468075826" r:id="rId211">
            <o:LockedField>false</o:LockedField>
          </o:OLEObject>
        </w:object>
      </w:r>
    </w:p>
    <w:p>
      <w:pPr>
        <w:spacing w:line="240" w:lineRule="auto"/>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6" o:spt="75" type="#_x0000_t75" style="height:34pt;width:161pt;" o:ole="t" filled="f" o:preferrelative="t" stroked="f" coordsize="21600,21600">
            <v:path/>
            <v:fill on="f" focussize="0,0"/>
            <v:stroke on="f" joinstyle="miter"/>
            <v:imagedata r:id="rId214" o:title=""/>
            <o:lock v:ext="edit" aspectratio="t"/>
            <w10:wrap type="none"/>
            <w10:anchorlock/>
          </v:shape>
          <o:OLEObject Type="Embed" ProgID="Equation.KSEE3" ShapeID="_x0000_i1126" DrawAspect="Content" ObjectID="_1468075827" r:id="rId213">
            <o:LockedField>false</o:LockedField>
          </o:OLEObject>
        </w:object>
      </w:r>
    </w:p>
    <w:p>
      <w:pPr>
        <w:spacing w:line="240" w:lineRule="auto"/>
        <w:jc w:val="left"/>
        <w:rPr>
          <w:rFonts w:hint="eastAsia" w:asciiTheme="minorEastAsia" w:hAnsiTheme="minorEastAsia" w:cstheme="minorEastAsia"/>
          <w:sz w:val="24"/>
        </w:rPr>
      </w:pPr>
      <w:r>
        <w:rPr>
          <w:rFonts w:hint="eastAsia" w:asciiTheme="minorEastAsia" w:hAnsiTheme="minorEastAsia" w:cstheme="minorEastAsia"/>
          <w:sz w:val="24"/>
        </w:rPr>
        <w:t>通过将29个属性作为参数输入输入层，真实信用额度作为结果输入输出层，通过神经网络网络多次学习调节不同节点的权重和阈值，形成完整的神经网络图，最终逼近真实的结果。</w:t>
      </w:r>
    </w:p>
    <w:p>
      <w:pPr>
        <w:spacing w:line="240" w:lineRule="auto"/>
        <w:jc w:val="left"/>
        <w:rPr>
          <w:rFonts w:hint="eastAsia" w:asciiTheme="minorEastAsia" w:hAnsiTheme="minorEastAsia" w:cstheme="minorEastAsia"/>
          <w:sz w:val="24"/>
        </w:rPr>
      </w:pPr>
    </w:p>
    <w:p>
      <w:pPr>
        <w:spacing w:line="240" w:lineRule="auto"/>
        <w:rPr>
          <w:rFonts w:ascii="黑体" w:hAnsi="黑体" w:eastAsia="黑体" w:cs="黑体"/>
          <w:b/>
          <w:bCs/>
          <w:sz w:val="24"/>
        </w:rPr>
      </w:pPr>
      <w:r>
        <w:rPr>
          <w:rFonts w:hint="eastAsia" w:ascii="黑体" w:hAnsi="黑体" w:eastAsia="黑体" w:cs="黑体"/>
          <w:b/>
          <w:bCs/>
          <w:sz w:val="24"/>
        </w:rPr>
        <w:t>5.1.3模型求解</w:t>
      </w:r>
    </w:p>
    <w:p>
      <w:pPr>
        <w:spacing w:line="240" w:lineRule="auto"/>
        <w:rPr>
          <w:rFonts w:ascii="黑体" w:hAnsi="黑体" w:eastAsia="黑体" w:cs="黑体"/>
          <w:b/>
          <w:bCs/>
          <w:sz w:val="24"/>
        </w:rPr>
      </w:pPr>
      <w:r>
        <w:rPr>
          <w:rFonts w:hint="eastAsia" w:ascii="黑体" w:hAnsi="黑体" w:eastAsia="黑体" w:cs="黑体"/>
          <w:b/>
          <w:bCs/>
          <w:sz w:val="24"/>
        </w:rPr>
        <w:t>5.1.3.1神经网络分析违约可能性结果</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利用神经网络，将29个客户属性作为参数输入集，将实际违约结果作为参数作为输出集，根据纠错学习规则，不断调整神经网络节点中的权重值和阈值，使得输入集最终拟合成输出集。即通过比较输出结果与阈值的大小对客户违约的可能性进行分类判断直接做出违约的决策结果。</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用所有数据训练的神经网络，该网络在测试集上的准确率99.9%以上。</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训练这个神经网络一共使用了284727个数据，其中70%作为训练集，15%作为验证集，15%作为测试集，</w:t>
      </w:r>
    </w:p>
    <w:p>
      <w:pPr>
        <w:widowControl/>
        <w:spacing w:line="240" w:lineRule="auto"/>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2948305" cy="2241550"/>
            <wp:effectExtent l="0" t="0" r="10795" b="6350"/>
            <wp:docPr id="25" name="图片 1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6" descr="IMG_256"/>
                    <pic:cNvPicPr>
                      <a:picLocks noChangeAspect="1"/>
                    </pic:cNvPicPr>
                  </pic:nvPicPr>
                  <pic:blipFill>
                    <a:blip r:embed="rId215"/>
                    <a:stretch>
                      <a:fillRect/>
                    </a:stretch>
                  </pic:blipFill>
                  <pic:spPr>
                    <a:xfrm>
                      <a:off x="0" y="0"/>
                      <a:ext cx="2948305" cy="2241550"/>
                    </a:xfrm>
                    <a:prstGeom prst="rect">
                      <a:avLst/>
                    </a:prstGeom>
                    <a:noFill/>
                    <a:ln w="9525">
                      <a:noFill/>
                    </a:ln>
                  </pic:spPr>
                </pic:pic>
              </a:graphicData>
            </a:graphic>
          </wp:inline>
        </w:drawing>
      </w:r>
    </w:p>
    <w:p>
      <w:pPr>
        <w:widowControl/>
        <w:spacing w:line="240" w:lineRule="auto"/>
        <w:jc w:val="center"/>
        <w:rPr>
          <w:rFonts w:ascii="宋体" w:hAnsi="宋体" w:eastAsia="宋体" w:cs="宋体"/>
          <w:kern w:val="0"/>
          <w:sz w:val="24"/>
          <w:lang w:bidi="ar"/>
        </w:rPr>
      </w:pPr>
      <w:r>
        <w:rPr>
          <w:rFonts w:hint="eastAsia" w:ascii="宋体" w:hAnsi="宋体" w:eastAsia="宋体" w:cs="宋体"/>
          <w:kern w:val="0"/>
          <w:sz w:val="24"/>
          <w:lang w:bidi="ar"/>
        </w:rPr>
        <w:t>图五 训练过程中的交叉熵变化</w:t>
      </w:r>
    </w:p>
    <w:p>
      <w:pPr>
        <w:spacing w:line="240" w:lineRule="auto"/>
        <w:ind w:firstLine="420"/>
        <w:jc w:val="center"/>
        <w:rPr>
          <w:rFonts w:asciiTheme="minorEastAsia" w:hAnsiTheme="minorEastAsia" w:cstheme="minorEastAsia"/>
          <w:sz w:val="24"/>
        </w:rPr>
      </w:pP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lang w:val="en-US" w:eastAsia="zh-CN"/>
        </w:rPr>
        <w:t>图五</w:t>
      </w:r>
      <w:r>
        <w:rPr>
          <w:rFonts w:hint="eastAsia" w:asciiTheme="minorEastAsia" w:hAnsiTheme="minorEastAsia" w:cstheme="minorEastAsia"/>
          <w:sz w:val="24"/>
        </w:rPr>
        <w:t>是训练过程中评价函数的值的变化，值越小，表示误差越小，可以看到我们的神经网络一共训练了35epoch，在第29epoch的时候到达最好的效果，此时的交叉熵为0.0034078。</w:t>
      </w:r>
    </w:p>
    <w:p>
      <w:pPr>
        <w:widowControl/>
        <w:spacing w:line="240" w:lineRule="auto"/>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384550" cy="3441065"/>
            <wp:effectExtent l="0" t="0" r="13970" b="3175"/>
            <wp:docPr id="30" name="图片 1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8" descr="IMG_256"/>
                    <pic:cNvPicPr>
                      <a:picLocks noChangeAspect="1"/>
                    </pic:cNvPicPr>
                  </pic:nvPicPr>
                  <pic:blipFill>
                    <a:blip r:embed="rId216"/>
                    <a:stretch>
                      <a:fillRect/>
                    </a:stretch>
                  </pic:blipFill>
                  <pic:spPr>
                    <a:xfrm>
                      <a:off x="0" y="0"/>
                      <a:ext cx="3384550" cy="3441065"/>
                    </a:xfrm>
                    <a:prstGeom prst="rect">
                      <a:avLst/>
                    </a:prstGeom>
                    <a:noFill/>
                    <a:ln w="9525">
                      <a:noFill/>
                    </a:ln>
                  </pic:spPr>
                </pic:pic>
              </a:graphicData>
            </a:graphic>
          </wp:inline>
        </w:drawing>
      </w:r>
    </w:p>
    <w:p>
      <w:pPr>
        <w:widowControl/>
        <w:spacing w:line="240" w:lineRule="auto"/>
        <w:jc w:val="center"/>
        <w:rPr>
          <w:rFonts w:ascii="宋体" w:hAnsi="宋体" w:eastAsia="宋体" w:cs="宋体"/>
          <w:kern w:val="0"/>
          <w:sz w:val="24"/>
          <w:lang w:bidi="ar"/>
        </w:rPr>
      </w:pPr>
      <w:r>
        <w:rPr>
          <w:rFonts w:hint="eastAsia" w:ascii="宋体" w:hAnsi="宋体" w:eastAsia="宋体" w:cs="宋体"/>
          <w:kern w:val="0"/>
          <w:sz w:val="24"/>
          <w:lang w:bidi="ar"/>
        </w:rPr>
        <w:t>图六 混淆矩阵</w:t>
      </w:r>
    </w:p>
    <w:p>
      <w:pPr>
        <w:widowControl/>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val="en-US" w:eastAsia="zh-CN" w:bidi="ar"/>
        </w:rPr>
        <w:t>图六</w:t>
      </w:r>
      <w:r>
        <w:rPr>
          <w:rFonts w:hint="eastAsia" w:ascii="宋体" w:hAnsi="宋体" w:eastAsia="宋体" w:cs="宋体"/>
          <w:kern w:val="0"/>
          <w:sz w:val="24"/>
          <w:lang w:bidi="ar"/>
        </w:rPr>
        <w:t>是混淆矩阵，</w:t>
      </w:r>
      <w:r>
        <w:rPr>
          <w:rFonts w:hint="eastAsia" w:ascii="宋体" w:hAnsi="宋体" w:eastAsia="宋体" w:cs="宋体"/>
          <w:kern w:val="0"/>
          <w:sz w:val="24"/>
          <w:lang w:val="en-US" w:eastAsia="zh-CN" w:bidi="ar"/>
        </w:rPr>
        <w:t>可以看出</w:t>
      </w:r>
      <w:r>
        <w:rPr>
          <w:rFonts w:hint="eastAsia" w:ascii="宋体" w:hAnsi="宋体" w:eastAsia="宋体" w:cs="宋体"/>
          <w:kern w:val="0"/>
          <w:sz w:val="24"/>
          <w:lang w:eastAsia="zh-CN" w:bidi="ar"/>
        </w:rPr>
        <w:t>，</w:t>
      </w:r>
      <w:r>
        <w:rPr>
          <w:rFonts w:hint="eastAsia" w:ascii="宋体" w:hAnsi="宋体" w:eastAsia="宋体" w:cs="宋体"/>
          <w:kern w:val="0"/>
          <w:sz w:val="24"/>
          <w:lang w:bidi="ar"/>
        </w:rPr>
        <w:t>我们在测试集上的准确率为99.9%以上，同时可以</w:t>
      </w:r>
      <w:r>
        <w:rPr>
          <w:rFonts w:hint="eastAsia" w:ascii="宋体" w:hAnsi="宋体" w:eastAsia="宋体" w:cs="宋体"/>
          <w:kern w:val="0"/>
          <w:sz w:val="24"/>
          <w:lang w:val="en-US" w:eastAsia="zh-CN" w:bidi="ar"/>
        </w:rPr>
        <w:t>看出</w:t>
      </w:r>
      <w:r>
        <w:rPr>
          <w:rFonts w:hint="eastAsia" w:ascii="宋体" w:hAnsi="宋体" w:eastAsia="宋体" w:cs="宋体"/>
          <w:kern w:val="0"/>
          <w:sz w:val="24"/>
          <w:lang w:bidi="ar"/>
        </w:rPr>
        <w:t>，我们的神经网络具有非常小的概率（小于0.01%）把正常客户预测为违约客户，我们有13.6%的概率把违约客户预测为正常客户。</w:t>
      </w:r>
    </w:p>
    <w:p>
      <w:pPr>
        <w:widowControl/>
        <w:spacing w:line="240" w:lineRule="auto"/>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2981325" cy="2979420"/>
            <wp:effectExtent l="0" t="0" r="5715" b="7620"/>
            <wp:docPr id="31" name="图片 1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9" descr="IMG_256"/>
                    <pic:cNvPicPr>
                      <a:picLocks noChangeAspect="1"/>
                    </pic:cNvPicPr>
                  </pic:nvPicPr>
                  <pic:blipFill>
                    <a:blip r:embed="rId217"/>
                    <a:stretch>
                      <a:fillRect/>
                    </a:stretch>
                  </pic:blipFill>
                  <pic:spPr>
                    <a:xfrm>
                      <a:off x="0" y="0"/>
                      <a:ext cx="2981325" cy="2979420"/>
                    </a:xfrm>
                    <a:prstGeom prst="rect">
                      <a:avLst/>
                    </a:prstGeom>
                    <a:noFill/>
                    <a:ln w="9525">
                      <a:noFill/>
                    </a:ln>
                  </pic:spPr>
                </pic:pic>
              </a:graphicData>
            </a:graphic>
          </wp:inline>
        </w:drawing>
      </w:r>
    </w:p>
    <w:p>
      <w:pPr>
        <w:widowControl/>
        <w:spacing w:line="240" w:lineRule="auto"/>
        <w:jc w:val="center"/>
        <w:rPr>
          <w:rFonts w:ascii="宋体" w:hAnsi="宋体" w:eastAsia="宋体" w:cs="宋体"/>
          <w:kern w:val="0"/>
          <w:sz w:val="24"/>
          <w:lang w:bidi="ar"/>
        </w:rPr>
      </w:pPr>
      <w:r>
        <w:rPr>
          <w:rFonts w:hint="eastAsia" w:ascii="宋体" w:hAnsi="宋体" w:eastAsia="宋体" w:cs="宋体"/>
          <w:kern w:val="0"/>
          <w:sz w:val="24"/>
          <w:lang w:bidi="ar"/>
        </w:rPr>
        <w:t>图七 ROC矩阵</w:t>
      </w:r>
    </w:p>
    <w:p>
      <w:pPr>
        <w:widowControl/>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val="en-US" w:eastAsia="zh-CN" w:bidi="ar"/>
        </w:rPr>
        <w:t>图七是</w:t>
      </w:r>
      <w:r>
        <w:rPr>
          <w:rFonts w:hint="eastAsia" w:ascii="宋体" w:hAnsi="宋体" w:eastAsia="宋体" w:cs="宋体"/>
          <w:kern w:val="0"/>
          <w:sz w:val="24"/>
          <w:lang w:bidi="ar"/>
        </w:rPr>
        <w:t>模型</w:t>
      </w:r>
      <w:r>
        <w:rPr>
          <w:rFonts w:hint="eastAsia" w:ascii="宋体" w:hAnsi="宋体" w:eastAsia="宋体" w:cs="宋体"/>
          <w:kern w:val="0"/>
          <w:sz w:val="24"/>
          <w:lang w:val="en-US" w:eastAsia="zh-CN" w:bidi="ar"/>
        </w:rPr>
        <w:t>的ROC曲线，可以看出性能较好。</w:t>
      </w:r>
    </w:p>
    <w:p>
      <w:pPr>
        <w:widowControl/>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预测信用额度</w:t>
      </w:r>
      <w:r>
        <w:rPr>
          <w:rFonts w:hint="eastAsia" w:ascii="宋体" w:hAnsi="宋体" w:eastAsia="宋体" w:cs="宋体"/>
          <w:kern w:val="0"/>
          <w:sz w:val="24"/>
          <w:lang w:val="en-US" w:eastAsia="zh-CN" w:bidi="ar"/>
        </w:rPr>
        <w:t>的</w:t>
      </w:r>
      <w:r>
        <w:rPr>
          <w:rFonts w:hint="eastAsia" w:ascii="宋体" w:hAnsi="宋体" w:eastAsia="宋体" w:cs="宋体"/>
          <w:kern w:val="0"/>
          <w:sz w:val="24"/>
          <w:lang w:bidi="ar"/>
        </w:rPr>
        <w:t>神经网络结构如下：</w:t>
      </w:r>
    </w:p>
    <w:p>
      <w:pPr>
        <w:widowControl/>
        <w:spacing w:line="240" w:lineRule="auto"/>
        <w:jc w:val="left"/>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5153025" cy="1314450"/>
            <wp:effectExtent l="0" t="0" r="13335" b="11430"/>
            <wp:docPr id="33" name="图片 1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1" descr="IMG_256"/>
                    <pic:cNvPicPr>
                      <a:picLocks noChangeAspect="1"/>
                    </pic:cNvPicPr>
                  </pic:nvPicPr>
                  <pic:blipFill>
                    <a:blip r:embed="rId218"/>
                    <a:stretch>
                      <a:fillRect/>
                    </a:stretch>
                  </pic:blipFill>
                  <pic:spPr>
                    <a:xfrm>
                      <a:off x="0" y="0"/>
                      <a:ext cx="5153025" cy="1314450"/>
                    </a:xfrm>
                    <a:prstGeom prst="rect">
                      <a:avLst/>
                    </a:prstGeom>
                    <a:noFill/>
                    <a:ln w="9525">
                      <a:noFill/>
                    </a:ln>
                  </pic:spPr>
                </pic:pic>
              </a:graphicData>
            </a:graphic>
          </wp:inline>
        </w:drawing>
      </w:r>
    </w:p>
    <w:p>
      <w:pPr>
        <w:widowControl/>
        <w:spacing w:line="240" w:lineRule="auto"/>
        <w:jc w:val="center"/>
        <w:rPr>
          <w:rFonts w:ascii="宋体" w:hAnsi="宋体" w:eastAsia="宋体" w:cs="宋体"/>
          <w:kern w:val="0"/>
          <w:sz w:val="24"/>
          <w:lang w:bidi="ar"/>
        </w:rPr>
      </w:pPr>
      <w:r>
        <w:rPr>
          <w:rFonts w:hint="eastAsia" w:ascii="宋体" w:hAnsi="宋体" w:eastAsia="宋体" w:cs="宋体"/>
          <w:kern w:val="0"/>
          <w:sz w:val="24"/>
          <w:lang w:bidi="ar"/>
        </w:rPr>
        <w:t>图八 预测信用额度的神经网络结构图</w:t>
      </w:r>
    </w:p>
    <w:p>
      <w:pPr>
        <w:spacing w:line="240" w:lineRule="auto"/>
        <w:rPr>
          <w:rFonts w:ascii="黑体" w:hAnsi="黑体" w:eastAsia="黑体" w:cs="黑体"/>
          <w:b/>
          <w:bCs/>
          <w:sz w:val="24"/>
        </w:rPr>
      </w:pPr>
    </w:p>
    <w:p>
      <w:pPr>
        <w:spacing w:line="240" w:lineRule="auto"/>
        <w:rPr>
          <w:rFonts w:ascii="黑体" w:hAnsi="黑体" w:eastAsia="黑体" w:cs="黑体"/>
          <w:b/>
          <w:bCs/>
          <w:sz w:val="24"/>
        </w:rPr>
      </w:pPr>
      <w:r>
        <w:rPr>
          <w:rFonts w:hint="eastAsia" w:ascii="黑体" w:hAnsi="黑体" w:eastAsia="黑体" w:cs="黑体"/>
          <w:b/>
          <w:bCs/>
          <w:sz w:val="24"/>
        </w:rPr>
        <w:t>5.1.3.2主成分分析与支持向量机预测class未知客户违约结果</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根据输入的用户信息属性数据，通过主成分分析，得出如图</w:t>
      </w:r>
      <w:r>
        <w:rPr>
          <w:rFonts w:hint="eastAsia" w:asciiTheme="minorEastAsia" w:hAnsiTheme="minorEastAsia" w:cstheme="minorEastAsia"/>
          <w:sz w:val="24"/>
          <w:lang w:val="en-US" w:eastAsia="zh-CN"/>
        </w:rPr>
        <w:t>九</w:t>
      </w:r>
      <w:r>
        <w:rPr>
          <w:rFonts w:hint="eastAsia" w:asciiTheme="minorEastAsia" w:hAnsiTheme="minorEastAsia" w:cstheme="minorEastAsia"/>
          <w:sz w:val="24"/>
        </w:rPr>
        <w:t>结果，</w:t>
      </w:r>
      <w:r>
        <w:rPr>
          <w:rFonts w:hint="eastAsia" w:asciiTheme="minorEastAsia" w:hAnsiTheme="minorEastAsia" w:cstheme="minorEastAsia"/>
          <w:sz w:val="24"/>
          <w:lang w:val="en-US" w:eastAsia="zh-CN"/>
        </w:rPr>
        <w:t>找</w:t>
      </w:r>
      <w:r>
        <w:rPr>
          <w:rFonts w:hint="eastAsia" w:asciiTheme="minorEastAsia" w:hAnsiTheme="minorEastAsia" w:cstheme="minorEastAsia"/>
          <w:sz w:val="24"/>
        </w:rPr>
        <w:t>出24个主成分</w:t>
      </w:r>
      <w:r>
        <w:rPr>
          <w:rFonts w:hint="eastAsia" w:asciiTheme="minorEastAsia" w:hAnsiTheme="minorEastAsia" w:cstheme="minorEastAsia"/>
          <w:sz w:val="24"/>
          <w:lang w:val="en-US" w:eastAsia="zh-CN"/>
        </w:rPr>
        <w:t>并</w:t>
      </w:r>
      <w:r>
        <w:rPr>
          <w:rFonts w:hint="eastAsia" w:asciiTheme="minorEastAsia" w:hAnsiTheme="minorEastAsia" w:cstheme="minorEastAsia"/>
          <w:sz w:val="24"/>
        </w:rPr>
        <w:t>实现了降维效果（原先属性有29项）</w:t>
      </w:r>
    </w:p>
    <w:p>
      <w:pPr>
        <w:widowControl/>
        <w:spacing w:line="240" w:lineRule="auto"/>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429635" cy="2805430"/>
            <wp:effectExtent l="0" t="0" r="14605" b="13970"/>
            <wp:docPr id="9"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IMG_256"/>
                    <pic:cNvPicPr>
                      <a:picLocks noChangeAspect="1"/>
                    </pic:cNvPicPr>
                  </pic:nvPicPr>
                  <pic:blipFill>
                    <a:blip r:embed="rId219"/>
                    <a:stretch>
                      <a:fillRect/>
                    </a:stretch>
                  </pic:blipFill>
                  <pic:spPr>
                    <a:xfrm>
                      <a:off x="0" y="0"/>
                      <a:ext cx="3429635" cy="2805430"/>
                    </a:xfrm>
                    <a:prstGeom prst="rect">
                      <a:avLst/>
                    </a:prstGeom>
                    <a:noFill/>
                    <a:ln w="9525">
                      <a:noFill/>
                    </a:ln>
                  </pic:spPr>
                </pic:pic>
              </a:graphicData>
            </a:graphic>
          </wp:inline>
        </w:drawing>
      </w:r>
    </w:p>
    <w:p>
      <w:pPr>
        <w:widowControl/>
        <w:spacing w:line="240" w:lineRule="auto"/>
        <w:jc w:val="center"/>
        <w:rPr>
          <w:rFonts w:ascii="宋体" w:hAnsi="宋体" w:eastAsia="宋体" w:cs="宋体"/>
          <w:kern w:val="0"/>
          <w:sz w:val="24"/>
          <w:lang w:bidi="ar"/>
        </w:rPr>
      </w:pPr>
      <w:r>
        <w:rPr>
          <w:rFonts w:hint="eastAsia" w:ascii="宋体" w:hAnsi="宋体" w:eastAsia="宋体" w:cs="宋体"/>
          <w:kern w:val="0"/>
          <w:sz w:val="24"/>
          <w:lang w:bidi="ar"/>
        </w:rPr>
        <w:t>横坐标：主成分排序序号，纵坐标：主成分贡献值</w:t>
      </w:r>
    </w:p>
    <w:p>
      <w:pPr>
        <w:widowControl/>
        <w:spacing w:line="240" w:lineRule="auto"/>
        <w:jc w:val="center"/>
        <w:rPr>
          <w:rFonts w:ascii="宋体" w:hAnsi="宋体" w:eastAsia="宋体" w:cs="宋体"/>
          <w:kern w:val="0"/>
          <w:sz w:val="24"/>
          <w:lang w:bidi="ar"/>
        </w:rPr>
      </w:pPr>
      <w:r>
        <w:rPr>
          <w:rFonts w:hint="eastAsia" w:ascii="宋体" w:hAnsi="宋体" w:eastAsia="宋体" w:cs="宋体"/>
          <w:kern w:val="0"/>
          <w:sz w:val="24"/>
          <w:lang w:bidi="ar"/>
        </w:rPr>
        <w:t>图九 主成分分析结果</w:t>
      </w:r>
    </w:p>
    <w:p>
      <w:pPr>
        <w:widowControl/>
        <w:pBdr>
          <w:bottom w:val="single" w:color="auto" w:sz="4" w:space="0"/>
        </w:pBdr>
        <w:spacing w:line="240" w:lineRule="auto"/>
        <w:jc w:val="center"/>
        <w:rPr>
          <w:rFonts w:ascii="宋体" w:hAnsi="宋体" w:eastAsia="宋体" w:cs="宋体"/>
          <w:kern w:val="0"/>
          <w:sz w:val="24"/>
          <w:lang w:bidi="ar"/>
        </w:rPr>
      </w:pPr>
      <w:r>
        <w:rPr>
          <w:rFonts w:hint="eastAsia" w:ascii="宋体" w:hAnsi="宋体" w:eastAsia="宋体" w:cs="宋体"/>
          <w:b/>
          <w:bCs/>
          <w:kern w:val="0"/>
          <w:sz w:val="24"/>
          <w:lang w:bidi="ar"/>
        </w:rPr>
        <w:t>主成分表</w:t>
      </w:r>
    </w:p>
    <w:p>
      <w:pPr>
        <w:widowControl/>
        <w:pBdr>
          <w:top w:val="single" w:color="auto" w:sz="4" w:space="0"/>
          <w:bottom w:val="single" w:color="auto" w:sz="4" w:space="0"/>
        </w:pBdr>
        <w:spacing w:line="240" w:lineRule="auto"/>
        <w:rPr>
          <w:rFonts w:ascii="宋体" w:hAnsi="宋体" w:eastAsia="宋体" w:cs="宋体"/>
          <w:b/>
          <w:bCs/>
          <w:kern w:val="0"/>
          <w:sz w:val="24"/>
          <w:lang w:bidi="ar"/>
        </w:rPr>
      </w:pPr>
      <w:r>
        <w:rPr>
          <w:rFonts w:hint="eastAsia" w:ascii="宋体" w:hAnsi="宋体" w:eastAsia="宋体" w:cs="宋体"/>
          <w:b/>
          <w:bCs/>
          <w:kern w:val="0"/>
          <w:sz w:val="24"/>
          <w:lang w:bidi="ar"/>
        </w:rPr>
        <w:t>权重值排序                                主成分</w:t>
      </w:r>
    </w:p>
    <w:p>
      <w:pPr>
        <w:widowControl/>
        <w:numPr>
          <w:ilvl w:val="0"/>
          <w:numId w:val="5"/>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授信额度</w:t>
      </w:r>
    </w:p>
    <w:p>
      <w:pPr>
        <w:widowControl/>
        <w:numPr>
          <w:ilvl w:val="0"/>
          <w:numId w:val="5"/>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婚姻状况</w:t>
      </w:r>
    </w:p>
    <w:p>
      <w:pPr>
        <w:widowControl/>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3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卡均使用率</w:t>
      </w:r>
    </w:p>
    <w:p>
      <w:pPr>
        <w:widowControl/>
        <w:pBdr>
          <w:bottom w:val="single" w:color="auto" w:sz="4" w:space="0"/>
        </w:pBdr>
        <w:spacing w:line="240" w:lineRule="auto"/>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4</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经营合同风险性质</w:t>
      </w:r>
    </w:p>
    <w:p>
      <w:pPr>
        <w:widowControl/>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5</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同意交易对手频次</w:t>
      </w:r>
    </w:p>
    <w:p>
      <w:pPr>
        <w:widowControl/>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6                                   交易对手数量</w:t>
      </w:r>
    </w:p>
    <w:p>
      <w:pPr>
        <w:widowControl/>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7                                   利息保障倍数</w:t>
      </w:r>
    </w:p>
    <w:p>
      <w:pPr>
        <w:widowControl/>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8                                     毛利率</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退租率</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出租率</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月均还款占比</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月均银行账户资金留存</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年龄</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固定资产</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大额进出额交易频率</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贷款类查询记录（含本人）</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合伙人数量</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第三方征信风险得分</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申请人公检法记录</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户籍所在地</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申请人占股</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近5年内贷款逾期次数</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有效信用卡数</w:t>
      </w:r>
    </w:p>
    <w:p>
      <w:pPr>
        <w:widowControl/>
        <w:numPr>
          <w:ilvl w:val="0"/>
          <w:numId w:val="6"/>
        </w:numPr>
        <w:pBdr>
          <w:bottom w:val="single" w:color="auto" w:sz="4" w:space="0"/>
        </w:pBdr>
        <w:spacing w:line="24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新开金融类账户数量</w:t>
      </w:r>
    </w:p>
    <w:p>
      <w:pPr>
        <w:widowControl/>
        <w:pBdr>
          <w:bottom w:val="single" w:color="auto" w:sz="4" w:space="0"/>
        </w:pBdr>
        <w:spacing w:line="240" w:lineRule="auto"/>
        <w:jc w:val="left"/>
        <w:rPr>
          <w:rFonts w:ascii="宋体" w:hAnsi="宋体" w:eastAsia="宋体" w:cs="宋体"/>
          <w:kern w:val="0"/>
          <w:sz w:val="24"/>
          <w:lang w:bidi="ar"/>
        </w:rPr>
      </w:pPr>
    </w:p>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表一 主成分排序表</w:t>
      </w:r>
    </w:p>
    <w:p>
      <w:pPr>
        <w:spacing w:line="240" w:lineRule="auto"/>
        <w:jc w:val="center"/>
        <w:rPr>
          <w:rFonts w:asciiTheme="minorEastAsia" w:hAnsiTheme="minorEastAsia" w:cstheme="minorEastAsia"/>
          <w:sz w:val="24"/>
        </w:rPr>
      </w:pPr>
    </w:p>
    <w:p>
      <w:pPr>
        <w:spacing w:line="24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根据分析出的24个主成分，立用支持向量机计算出的80个class未知客户的违约结果如下。（注：0表示不违约，1表示违约）</w:t>
      </w:r>
    </w:p>
    <w:tbl>
      <w:tblPr>
        <w:tblStyle w:val="7"/>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5"/>
        <w:gridCol w:w="2104"/>
        <w:gridCol w:w="2106"/>
        <w:gridCol w:w="2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tabs>
                <w:tab w:val="center" w:pos="957"/>
              </w:tabs>
              <w:spacing w:line="240" w:lineRule="auto"/>
              <w:jc w:val="center"/>
              <w:rPr>
                <w:rFonts w:asciiTheme="minorEastAsia" w:hAnsiTheme="minorEastAsia" w:cstheme="minorEastAsia"/>
                <w:sz w:val="24"/>
              </w:rPr>
            </w:pPr>
            <w:r>
              <w:rPr>
                <w:rFonts w:hint="eastAsia" w:asciiTheme="minorEastAsia" w:hAnsiTheme="minorEastAsia" w:cstheme="minorEastAsia"/>
                <w:sz w:val="24"/>
              </w:rPr>
              <w:t>ID</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Class</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ID</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U01</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U41</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U02</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U42</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U03</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U43</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U04</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U44</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U05</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U45</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U06</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U46</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U07</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U47</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U08</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U48</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U09</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U49</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U10</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U50</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U11</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U51</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U12</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U52</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U13</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U53</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U14</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U54</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U15</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U55</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U16</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U56</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U17</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U57</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U18</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U58</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U19</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U59</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U20</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U60</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U21</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U61</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U22</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U62</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U23</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U63</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U24</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U64</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U25</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U65</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U26</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U66</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U27</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U67</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U28</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U68</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U29</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U69</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U30</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U70</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U31</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U71</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U32</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U72</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U33</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U73</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U34</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U74</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U35</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U75</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U36</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U76</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U37</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U77</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U38</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U78</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U39</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U79</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U40</w:t>
            </w:r>
          </w:p>
        </w:tc>
        <w:tc>
          <w:tcPr>
            <w:tcW w:w="210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U80</w:t>
            </w:r>
          </w:p>
        </w:tc>
        <w:tc>
          <w:tcPr>
            <w:tcW w:w="210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bl>
    <w:p>
      <w:pPr>
        <w:spacing w:line="240" w:lineRule="auto"/>
        <w:jc w:val="center"/>
        <w:rPr>
          <w:rFonts w:ascii="宋体" w:hAnsi="宋体" w:eastAsia="宋体" w:cs="宋体"/>
          <w:sz w:val="24"/>
        </w:rPr>
      </w:pPr>
      <w:r>
        <w:rPr>
          <w:rFonts w:hint="eastAsia" w:ascii="宋体" w:hAnsi="宋体" w:eastAsia="宋体" w:cs="宋体"/>
          <w:sz w:val="24"/>
        </w:rPr>
        <w:t>表二 class未知客户的违约判断</w:t>
      </w:r>
    </w:p>
    <w:p>
      <w:pPr>
        <w:spacing w:line="240" w:lineRule="auto"/>
        <w:jc w:val="center"/>
        <w:rPr>
          <w:rFonts w:ascii="宋体" w:hAnsi="宋体" w:eastAsia="宋体" w:cs="宋体"/>
          <w:sz w:val="24"/>
        </w:rPr>
      </w:pPr>
    </w:p>
    <w:p>
      <w:pPr>
        <w:spacing w:line="240" w:lineRule="auto"/>
        <w:rPr>
          <w:rFonts w:ascii="黑体" w:hAnsi="黑体" w:eastAsia="黑体" w:cs="黑体"/>
          <w:b/>
          <w:bCs/>
          <w:sz w:val="24"/>
        </w:rPr>
      </w:pPr>
      <w:r>
        <w:rPr>
          <w:rFonts w:hint="eastAsia" w:ascii="黑体" w:hAnsi="黑体" w:eastAsia="黑体" w:cs="黑体"/>
          <w:b/>
          <w:bCs/>
          <w:sz w:val="24"/>
        </w:rPr>
        <w:t>5.1.3.3 BP神经网络进行授信额度估算</w:t>
      </w:r>
    </w:p>
    <w:p>
      <w:pPr>
        <w:spacing w:line="240" w:lineRule="auto"/>
        <w:rPr>
          <w:rFonts w:asciiTheme="majorEastAsia" w:hAnsiTheme="majorEastAsia" w:eastAsiaTheme="majorEastAsia" w:cstheme="majorEastAsia"/>
          <w:sz w:val="24"/>
        </w:rPr>
      </w:pPr>
      <w:r>
        <w:rPr>
          <w:rFonts w:hint="eastAsia" w:ascii="黑体" w:hAnsi="黑体" w:eastAsia="黑体" w:cs="黑体"/>
          <w:b/>
          <w:bCs/>
          <w:sz w:val="24"/>
        </w:rPr>
        <w:t xml:space="preserve">   </w:t>
      </w:r>
      <w:r>
        <w:rPr>
          <w:rFonts w:hint="eastAsia" w:asciiTheme="majorEastAsia" w:hAnsiTheme="majorEastAsia" w:eastAsiaTheme="majorEastAsia" w:cstheme="majorEastAsia"/>
          <w:sz w:val="24"/>
        </w:rPr>
        <w:t>为了实现对授信额度的估算，我们训练了</w:t>
      </w:r>
      <w:r>
        <w:rPr>
          <w:rFonts w:hint="eastAsia" w:asciiTheme="majorEastAsia" w:hAnsiTheme="majorEastAsia" w:eastAsiaTheme="majorEastAsia" w:cstheme="majorEastAsia"/>
          <w:sz w:val="24"/>
          <w:lang w:val="en-US" w:eastAsia="zh-CN"/>
        </w:rPr>
        <w:t>用于</w:t>
      </w:r>
      <w:r>
        <w:rPr>
          <w:rFonts w:hint="eastAsia" w:asciiTheme="majorEastAsia" w:hAnsiTheme="majorEastAsia" w:eastAsiaTheme="majorEastAsia" w:cstheme="majorEastAsia"/>
          <w:sz w:val="24"/>
        </w:rPr>
        <w:t>回归的神经网络，根据已有数据估算授信额度。</w:t>
      </w:r>
    </w:p>
    <w:p>
      <w:pPr>
        <w:spacing w:line="240" w:lineRule="auto"/>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BP（Back Propagation）神经网络传输函数为</w:t>
      </w:r>
      <w:r>
        <w:rPr>
          <w:rFonts w:hint="eastAsia" w:asciiTheme="majorEastAsia" w:hAnsiTheme="majorEastAsia" w:eastAsiaTheme="majorEastAsia" w:cstheme="majorEastAsia"/>
          <w:position w:val="-6"/>
          <w:sz w:val="24"/>
        </w:rPr>
        <w:object>
          <v:shape id="_x0000_i1127" o:spt="75" type="#_x0000_t75" style="height:14pt;width:44pt;" o:ole="t" filled="f" o:preferrelative="t" stroked="f" coordsize="21600,21600">
            <v:path/>
            <v:fill on="f" focussize="0,0"/>
            <v:stroke on="f" joinstyle="miter"/>
            <v:imagedata r:id="rId221" o:title=""/>
            <o:lock v:ext="edit" aspectratio="t"/>
            <w10:wrap type="none"/>
            <w10:anchorlock/>
          </v:shape>
          <o:OLEObject Type="Embed" ProgID="Equation.KSEE3" ShapeID="_x0000_i1127" DrawAspect="Content" ObjectID="_1468075828" r:id="rId220">
            <o:LockedField>false</o:LockedField>
          </o:OLEObject>
        </w:object>
      </w:r>
      <w:r>
        <w:rPr>
          <w:rFonts w:hint="eastAsia" w:asciiTheme="majorEastAsia" w:hAnsiTheme="majorEastAsia" w:eastAsiaTheme="majorEastAsia" w:cstheme="majorEastAsia"/>
          <w:sz w:val="24"/>
        </w:rPr>
        <w:t>函数；训练函数为</w:t>
      </w:r>
      <w:r>
        <w:rPr>
          <w:rFonts w:hint="eastAsia" w:asciiTheme="majorEastAsia" w:hAnsiTheme="majorEastAsia" w:eastAsiaTheme="majorEastAsia" w:cstheme="majorEastAsia"/>
          <w:position w:val="-6"/>
          <w:sz w:val="24"/>
        </w:rPr>
        <w:object>
          <v:shape id="_x0000_i1128" o:spt="75" type="#_x0000_t75" style="height:14pt;width:55pt;" o:ole="t" filled="f" o:preferrelative="t" stroked="f" coordsize="21600,21600">
            <v:path/>
            <v:fill on="f" focussize="0,0"/>
            <v:stroke on="f" joinstyle="miter"/>
            <v:imagedata r:id="rId223" o:title=""/>
            <o:lock v:ext="edit" aspectratio="t"/>
            <w10:wrap type="none"/>
            <w10:anchorlock/>
          </v:shape>
          <o:OLEObject Type="Embed" ProgID="Equation.KSEE3" ShapeID="_x0000_i1128" DrawAspect="Content" ObjectID="_1468075829" r:id="rId222">
            <o:LockedField>false</o:LockedField>
          </o:OLEObject>
        </w:object>
      </w:r>
      <w:r>
        <w:rPr>
          <w:rFonts w:hint="eastAsia" w:asciiTheme="majorEastAsia" w:hAnsiTheme="majorEastAsia" w:eastAsiaTheme="majorEastAsia" w:cstheme="majorEastAsia"/>
          <w:sz w:val="24"/>
        </w:rPr>
        <w:t>函数；学习规则为</w:t>
      </w:r>
      <w:r>
        <w:rPr>
          <w:rFonts w:hint="eastAsia" w:asciiTheme="majorEastAsia" w:hAnsiTheme="majorEastAsia" w:eastAsiaTheme="majorEastAsia" w:cstheme="majorEastAsia"/>
          <w:position w:val="-6"/>
          <w:sz w:val="24"/>
        </w:rPr>
        <w:object>
          <v:shape id="_x0000_i1129" o:spt="75" type="#_x0000_t75" style="height:14pt;width:70pt;" o:ole="t" filled="f" o:preferrelative="t" stroked="f" coordsize="21600,21600">
            <v:path/>
            <v:fill on="f" focussize="0,0"/>
            <v:stroke on="f" joinstyle="miter"/>
            <v:imagedata r:id="rId225" o:title=""/>
            <o:lock v:ext="edit" aspectratio="t"/>
            <w10:wrap type="none"/>
            <w10:anchorlock/>
          </v:shape>
          <o:OLEObject Type="Embed" ProgID="Equation.KSEE3" ShapeID="_x0000_i1129" DrawAspect="Content" ObjectID="_1468075830" r:id="rId224">
            <o:LockedField>false</o:LockedField>
          </o:OLEObject>
        </w:object>
      </w:r>
      <w:r>
        <w:rPr>
          <w:rFonts w:hint="eastAsia" w:asciiTheme="majorEastAsia" w:hAnsiTheme="majorEastAsia" w:eastAsiaTheme="majorEastAsia" w:cstheme="majorEastAsia"/>
          <w:sz w:val="24"/>
        </w:rPr>
        <w:t>；所使用的误差评判标准为</w:t>
      </w:r>
      <w:r>
        <w:rPr>
          <w:rFonts w:hint="eastAsia" w:asciiTheme="majorEastAsia" w:hAnsiTheme="majorEastAsia" w:eastAsiaTheme="majorEastAsia" w:cstheme="majorEastAsia"/>
          <w:position w:val="-6"/>
          <w:sz w:val="24"/>
        </w:rPr>
        <w:object>
          <v:shape id="_x0000_i1130" o:spt="75" type="#_x0000_t75" style="height:14pt;width:28pt;" o:ole="t" filled="f" o:preferrelative="t" stroked="f" coordsize="21600,21600">
            <v:path/>
            <v:fill on="f" focussize="0,0"/>
            <v:stroke on="f" joinstyle="miter"/>
            <v:imagedata r:id="rId227" o:title=""/>
            <o:lock v:ext="edit" aspectratio="t"/>
            <w10:wrap type="none"/>
            <w10:anchorlock/>
          </v:shape>
          <o:OLEObject Type="Embed" ProgID="Equation.KSEE3" ShapeID="_x0000_i1130" DrawAspect="Content" ObjectID="_1468075831" r:id="rId226">
            <o:LockedField>false</o:LockedField>
          </o:OLEObject>
        </w:object>
      </w:r>
      <w:r>
        <w:rPr>
          <w:rFonts w:hint="eastAsia" w:asciiTheme="majorEastAsia" w:hAnsiTheme="majorEastAsia" w:eastAsiaTheme="majorEastAsia" w:cstheme="majorEastAsia"/>
          <w:sz w:val="24"/>
        </w:rPr>
        <w:t>均方误差。神经网络的模型结构和参数如下图所示：</w:t>
      </w:r>
    </w:p>
    <w:p>
      <w:pPr>
        <w:widowControl/>
        <w:spacing w:line="240" w:lineRule="auto"/>
        <w:jc w:val="cente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drawing>
          <wp:inline distT="0" distB="0" distL="0" distR="0">
            <wp:extent cx="5231765" cy="1391285"/>
            <wp:effectExtent l="0" t="0" r="635" b="5715"/>
            <wp:docPr id="14" name="图片 14" descr="C:\Users\liuch\Documents\Tencent Files\898803540\Image\Group\JM]LMOT6@(A0QW(~WFS~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iuch\Documents\Tencent Files\898803540\Image\Group\JM]LMOT6@(A0QW(~WFS~MP0.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a:xfrm>
                      <a:off x="0" y="0"/>
                      <a:ext cx="5231765" cy="1391285"/>
                    </a:xfrm>
                    <a:prstGeom prst="rect">
                      <a:avLst/>
                    </a:prstGeom>
                    <a:noFill/>
                    <a:ln>
                      <a:noFill/>
                    </a:ln>
                  </pic:spPr>
                </pic:pic>
              </a:graphicData>
            </a:graphic>
          </wp:inline>
        </w:drawing>
      </w:r>
    </w:p>
    <w:p>
      <w:pPr>
        <w:widowControl/>
        <w:spacing w:line="240" w:lineRule="auto"/>
        <w:jc w:val="cente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图十 判断是否违约的神经网络结构图</w:t>
      </w:r>
    </w:p>
    <w:p>
      <w:pPr>
        <w:spacing w:line="240" w:lineRule="auto"/>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为了对所建立的神经网络模型准确度进行验证，我们划分出所提供的数据集中的最后727条数据进行预测。对于这些数据的误差可视化结构如下图所示，经计算真实值和预测值之间的</w:t>
      </w:r>
      <w:r>
        <w:rPr>
          <w:rFonts w:hint="eastAsia" w:asciiTheme="majorEastAsia" w:hAnsiTheme="majorEastAsia" w:eastAsiaTheme="majorEastAsia" w:cstheme="majorEastAsia"/>
          <w:position w:val="-6"/>
          <w:sz w:val="24"/>
        </w:rPr>
        <w:object>
          <v:shape id="_x0000_i1131" o:spt="75" type="#_x0000_t75" style="height:14pt;width:28pt;" o:ole="t" filled="f" o:preferrelative="t" stroked="f" coordsize="21600,21600">
            <v:path/>
            <v:fill on="f" focussize="0,0"/>
            <v:stroke on="f" joinstyle="miter"/>
            <v:imagedata r:id="rId230" o:title=""/>
            <o:lock v:ext="edit" aspectratio="t"/>
            <w10:wrap type="none"/>
            <w10:anchorlock/>
          </v:shape>
          <o:OLEObject Type="Embed" ProgID="Equation.KSEE3" ShapeID="_x0000_i1131" DrawAspect="Content" ObjectID="_1468075832" r:id="rId229">
            <o:LockedField>false</o:LockedField>
          </o:OLEObject>
        </w:object>
      </w:r>
      <w:r>
        <w:rPr>
          <w:rFonts w:hint="eastAsia" w:asciiTheme="majorEastAsia" w:hAnsiTheme="majorEastAsia" w:eastAsiaTheme="majorEastAsia" w:cstheme="majorEastAsia"/>
          <w:sz w:val="24"/>
        </w:rPr>
        <w:t>误差（均方误差）为33.659760694303344。</w:t>
      </w:r>
    </w:p>
    <w:p>
      <w:pPr>
        <w:widowControl/>
        <w:spacing w:line="240" w:lineRule="auto"/>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4276090" cy="3142615"/>
            <wp:effectExtent l="0" t="0" r="3810" b="698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231"/>
                    <a:stretch>
                      <a:fillRect/>
                    </a:stretch>
                  </pic:blipFill>
                  <pic:spPr>
                    <a:xfrm>
                      <a:off x="0" y="0"/>
                      <a:ext cx="4276090" cy="3142615"/>
                    </a:xfrm>
                    <a:prstGeom prst="rect">
                      <a:avLst/>
                    </a:prstGeom>
                    <a:noFill/>
                    <a:ln w="9525">
                      <a:noFill/>
                    </a:ln>
                  </pic:spPr>
                </pic:pic>
              </a:graphicData>
            </a:graphic>
          </wp:inline>
        </w:drawing>
      </w:r>
    </w:p>
    <w:p>
      <w:pPr>
        <w:widowControl/>
        <w:spacing w:line="240" w:lineRule="auto"/>
        <w:jc w:val="center"/>
        <w:rPr>
          <w:rFonts w:ascii="宋体" w:hAnsi="宋体" w:eastAsia="宋体" w:cs="宋体"/>
          <w:kern w:val="0"/>
          <w:sz w:val="24"/>
          <w:lang w:bidi="ar"/>
        </w:rPr>
      </w:pPr>
      <w:r>
        <w:rPr>
          <w:rFonts w:hint="eastAsia" w:ascii="宋体" w:hAnsi="宋体" w:eastAsia="宋体" w:cs="宋体"/>
          <w:kern w:val="0"/>
          <w:sz w:val="24"/>
          <w:lang w:bidi="ar"/>
        </w:rPr>
        <w:t>横坐标：测试数据序号，纵坐标：预测值与真实值之间的差值</w:t>
      </w:r>
    </w:p>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图十一 神经网络图预测与真实情况误差统计</w:t>
      </w:r>
    </w:p>
    <w:p>
      <w:pPr>
        <w:spacing w:line="240" w:lineRule="auto"/>
        <w:jc w:val="center"/>
        <w:rPr>
          <w:rFonts w:asciiTheme="minorEastAsia" w:hAnsiTheme="minorEastAsia" w:cstheme="minorEastAsia"/>
          <w:sz w:val="24"/>
        </w:rPr>
      </w:pPr>
    </w:p>
    <w:p>
      <w:pPr>
        <w:spacing w:line="240" w:lineRule="auto"/>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spacing w:line="240" w:lineRule="auto"/>
        <w:rPr>
          <w:rFonts w:ascii="黑体" w:hAnsi="黑体" w:eastAsia="黑体" w:cs="黑体"/>
          <w:b/>
          <w:bCs/>
          <w:sz w:val="24"/>
        </w:rPr>
      </w:pPr>
      <w:r>
        <w:rPr>
          <w:rFonts w:hint="eastAsia" w:ascii="黑体" w:hAnsi="黑体" w:eastAsia="黑体" w:cs="黑体"/>
          <w:b/>
          <w:bCs/>
          <w:sz w:val="24"/>
        </w:rPr>
        <w:t>5.2.1模型建立</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针对数据残缺的情况，根据“将待解决的问题转换为已解决问题”的数学思想，即考虑使用数据完整的情况中神经网络作为模板解决数据残缺情况下客户放贷决策问题。考虑残缺数据项的客户应属于完整数据集合的整体分布，故考虑采用某种方式（即后面提到的然卡方式）填补缺省数据项，使得填补后的数据客户条目项仍属于完整分布。</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接着，可考虑使用神经网络模型同时解决放贷决策和违约可能性大小。即将28项个人数据集合作为输入集，将class和个人信用额度作为输出集，通过神经网络中纠错学习规则不断修改网络中结点的权重值和阈值，使得输入集通过神经网络的输出吻合输出集结果。至此，数据残缺情况下的客户放贷决策模型已经建立，即上文提到的</w:t>
      </w:r>
      <w:r>
        <w:rPr>
          <w:rFonts w:hint="eastAsia" w:asciiTheme="minorEastAsia" w:hAnsiTheme="minorEastAsia" w:cstheme="minorEastAsia"/>
          <w:sz w:val="24"/>
          <w:lang w:val="en-US" w:eastAsia="zh-CN"/>
        </w:rPr>
        <w:t>数据完整情况下的用于</w:t>
      </w:r>
      <w:r>
        <w:rPr>
          <w:rFonts w:hint="eastAsia" w:ascii="宋体" w:hAnsi="宋体" w:eastAsia="宋体" w:cs="宋体"/>
          <w:kern w:val="0"/>
          <w:sz w:val="24"/>
          <w:lang w:bidi="ar"/>
        </w:rPr>
        <w:t>预测信用额度</w:t>
      </w:r>
      <w:r>
        <w:rPr>
          <w:rFonts w:hint="eastAsia" w:ascii="宋体" w:hAnsi="宋体" w:eastAsia="宋体" w:cs="宋体"/>
          <w:kern w:val="0"/>
          <w:sz w:val="24"/>
          <w:lang w:val="en-US" w:eastAsia="zh-CN" w:bidi="ar"/>
        </w:rPr>
        <w:t>和预测违约的</w:t>
      </w:r>
      <w:r>
        <w:rPr>
          <w:rFonts w:hint="eastAsia" w:asciiTheme="minorEastAsia" w:hAnsiTheme="minorEastAsia" w:cstheme="minorEastAsia"/>
          <w:sz w:val="24"/>
        </w:rPr>
        <w:t>神经网络。输入含残缺项的客户条目，即可同时获得放贷决策和违约可能性大小。</w:t>
      </w:r>
    </w:p>
    <w:p>
      <w:pPr>
        <w:spacing w:line="240" w:lineRule="auto"/>
        <w:rPr>
          <w:rFonts w:ascii="黑体" w:hAnsi="黑体" w:eastAsia="黑体" w:cs="黑体"/>
          <w:b/>
          <w:bCs/>
          <w:sz w:val="24"/>
        </w:rPr>
      </w:pPr>
    </w:p>
    <w:p>
      <w:pPr>
        <w:spacing w:line="240" w:lineRule="auto"/>
        <w:rPr>
          <w:rFonts w:ascii="黑体" w:hAnsi="黑体" w:eastAsia="黑体" w:cs="黑体"/>
          <w:b/>
          <w:bCs/>
          <w:sz w:val="24"/>
        </w:rPr>
      </w:pPr>
      <w:r>
        <w:rPr>
          <w:rFonts w:hint="eastAsia" w:ascii="黑体" w:hAnsi="黑体" w:eastAsia="黑体" w:cs="黑体"/>
          <w:b/>
          <w:bCs/>
          <w:sz w:val="24"/>
        </w:rPr>
        <w:t>5.2.2模型求解算法</w:t>
      </w:r>
    </w:p>
    <w:p>
      <w:pPr>
        <w:spacing w:line="240" w:lineRule="auto"/>
        <w:rPr>
          <w:rFonts w:ascii="黑体" w:hAnsi="黑体" w:eastAsia="黑体" w:cs="黑体"/>
          <w:b/>
          <w:bCs/>
          <w:sz w:val="24"/>
        </w:rPr>
      </w:pPr>
      <w:r>
        <w:rPr>
          <w:rFonts w:hint="eastAsia" w:ascii="黑体" w:hAnsi="黑体" w:eastAsia="黑体" w:cs="黑体"/>
          <w:b/>
          <w:bCs/>
          <w:sz w:val="24"/>
        </w:rPr>
        <w:t>5.2.2.1 热卡填补残缺值算法</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热卡填充原理：对于一个包含空值的对象，热卡填充法在完整数据中找到一个与它最相似的对象，然后用这个相似对象的值来进行填充。</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在缺少数据项的客户条目</w:t>
      </w:r>
      <w:r>
        <w:rPr>
          <w:rFonts w:hint="eastAsia" w:asciiTheme="minorEastAsia" w:hAnsiTheme="minorEastAsia" w:cstheme="minorEastAsia"/>
          <w:position w:val="-12"/>
          <w:sz w:val="24"/>
        </w:rPr>
        <w:object>
          <v:shape id="_x0000_i1132" o:spt="75" type="#_x0000_t75" style="height:18pt;width:17pt;" o:ole="t" filled="f" o:preferrelative="t" stroked="f" coordsize="21600,21600">
            <v:path/>
            <v:fill on="f" focussize="0,0"/>
            <v:stroke on="f" joinstyle="miter"/>
            <v:imagedata r:id="rId233" o:title=""/>
            <o:lock v:ext="edit" aspectratio="t"/>
            <w10:wrap type="none"/>
            <w10:anchorlock/>
          </v:shape>
          <o:OLEObject Type="Embed" ProgID="Equation.KSEE3" ShapeID="_x0000_i1132" DrawAspect="Content" ObjectID="_1468075833" r:id="rId232">
            <o:LockedField>false</o:LockedField>
          </o:OLEObject>
        </w:object>
      </w:r>
      <w:r>
        <w:rPr>
          <w:rFonts w:hint="eastAsia" w:asciiTheme="minorEastAsia" w:hAnsiTheme="minorEastAsia" w:cstheme="minorEastAsia"/>
          <w:sz w:val="24"/>
        </w:rPr>
        <w:t>中，假设缺失属性为</w:t>
      </w:r>
      <w:r>
        <w:rPr>
          <w:rFonts w:hint="eastAsia" w:asciiTheme="minorEastAsia" w:hAnsiTheme="minorEastAsia" w:cstheme="minorEastAsia"/>
          <w:position w:val="-14"/>
          <w:sz w:val="24"/>
        </w:rPr>
        <w:object>
          <v:shape id="_x0000_i1133" o:spt="75" type="#_x0000_t75" style="height:19pt;width:16.5pt;" o:ole="t" filled="f" o:preferrelative="t" stroked="f" coordsize="21600,21600">
            <v:path/>
            <v:fill on="f" focussize="0,0"/>
            <v:stroke on="f" joinstyle="miter"/>
            <v:imagedata r:id="rId235" o:title=""/>
            <o:lock v:ext="edit" aspectratio="t"/>
            <w10:wrap type="none"/>
            <w10:anchorlock/>
          </v:shape>
          <o:OLEObject Type="Embed" ProgID="Equation.KSEE3" ShapeID="_x0000_i1133" DrawAspect="Content" ObjectID="_1468075834" r:id="rId234">
            <o:LockedField>false</o:LockedField>
          </o:OLEObject>
        </w:object>
      </w:r>
      <w:r>
        <w:rPr>
          <w:rFonts w:hint="eastAsia" w:asciiTheme="minorEastAsia" w:hAnsiTheme="minorEastAsia" w:cstheme="minorEastAsia"/>
          <w:sz w:val="24"/>
        </w:rPr>
        <w:t>，先用缺失属性值所在列的</w:t>
      </w:r>
      <w:r>
        <w:rPr>
          <w:rFonts w:hint="eastAsia" w:asciiTheme="minorEastAsia" w:hAnsiTheme="minorEastAsia" w:cstheme="minorEastAsia"/>
          <w:sz w:val="24"/>
          <w:lang w:val="en-US" w:eastAsia="zh-CN"/>
        </w:rPr>
        <w:t>完整数据集</w:t>
      </w:r>
      <w:r>
        <w:rPr>
          <w:rFonts w:hint="eastAsia" w:asciiTheme="minorEastAsia" w:hAnsiTheme="minorEastAsia" w:cstheme="minorEastAsia"/>
          <w:sz w:val="24"/>
        </w:rPr>
        <w:t>的平均值暂时填充得到条目</w:t>
      </w:r>
      <w:r>
        <w:rPr>
          <w:rFonts w:hint="eastAsia" w:asciiTheme="minorEastAsia" w:hAnsiTheme="minorEastAsia" w:cstheme="minorEastAsia"/>
          <w:position w:val="-12"/>
          <w:sz w:val="24"/>
        </w:rPr>
        <w:object>
          <v:shape id="_x0000_i1134" o:spt="75" type="#_x0000_t75" style="height:20pt;width:19pt;" o:ole="t" filled="f" o:preferrelative="t" stroked="f" coordsize="21600,21600">
            <v:path/>
            <v:fill on="f" focussize="0,0"/>
            <v:stroke on="f" joinstyle="miter"/>
            <v:imagedata r:id="rId237" o:title=""/>
            <o:lock v:ext="edit" aspectratio="t"/>
            <w10:wrap type="none"/>
            <w10:anchorlock/>
          </v:shape>
          <o:OLEObject Type="Embed" ProgID="Equation.KSEE3" ShapeID="_x0000_i1134" DrawAspect="Content" ObjectID="_1468075835" r:id="rId236">
            <o:LockedField>false</o:LockedField>
          </o:OLEObject>
        </w:object>
      </w:r>
      <w:r>
        <w:rPr>
          <w:rFonts w:hint="eastAsia" w:asciiTheme="minorEastAsia" w:hAnsiTheme="minorEastAsia" w:cstheme="minorEastAsia"/>
          <w:sz w:val="24"/>
        </w:rPr>
        <w:t>，根据热卡填充原理，需要寻找一个总体水平和残缺条目最相近的条目</w:t>
      </w:r>
      <w:r>
        <w:rPr>
          <w:rFonts w:hint="eastAsia" w:asciiTheme="minorEastAsia" w:hAnsiTheme="minorEastAsia" w:cstheme="minorEastAsia"/>
          <w:position w:val="-14"/>
          <w:sz w:val="24"/>
        </w:rPr>
        <w:object>
          <v:shape id="_x0000_i1135" o:spt="75" type="#_x0000_t75" style="height:19pt;width:49pt;" o:ole="t" filled="f" o:preferrelative="t" stroked="f" coordsize="21600,21600">
            <v:path/>
            <v:fill on="f" focussize="0,0"/>
            <v:stroke on="f" joinstyle="miter"/>
            <v:imagedata r:id="rId239" o:title=""/>
            <o:lock v:ext="edit" aspectratio="t"/>
            <w10:wrap type="none"/>
            <w10:anchorlock/>
          </v:shape>
          <o:OLEObject Type="Embed" ProgID="Equation.KSEE3" ShapeID="_x0000_i1135" DrawAspect="Content" ObjectID="_1468075836" r:id="rId238">
            <o:LockedField>false</o:LockedField>
          </o:OLEObject>
        </w:object>
      </w:r>
      <w:r>
        <w:rPr>
          <w:rFonts w:hint="eastAsia" w:asciiTheme="minorEastAsia" w:hAnsiTheme="minorEastAsia" w:cstheme="minorEastAsia"/>
          <w:sz w:val="24"/>
        </w:rPr>
        <w:t>，并用</w:t>
      </w:r>
      <w:r>
        <w:rPr>
          <w:rFonts w:hint="eastAsia" w:asciiTheme="minorEastAsia" w:hAnsiTheme="minorEastAsia" w:cstheme="minorEastAsia"/>
          <w:position w:val="-14"/>
          <w:sz w:val="24"/>
        </w:rPr>
        <w:object>
          <v:shape id="_x0000_i1136" o:spt="75" type="#_x0000_t75" style="height:19pt;width:18pt;" o:ole="t" filled="f" o:preferrelative="t" stroked="f" coordsize="21600,21600">
            <v:path/>
            <v:fill on="f" focussize="0,0"/>
            <v:stroke on="f" joinstyle="miter"/>
            <v:imagedata r:id="rId241" o:title=""/>
            <o:lock v:ext="edit" aspectratio="t"/>
            <w10:wrap type="none"/>
            <w10:anchorlock/>
          </v:shape>
          <o:OLEObject Type="Embed" ProgID="Equation.KSEE3" ShapeID="_x0000_i1136" DrawAspect="Content" ObjectID="_1468075837" r:id="rId240">
            <o:LockedField>false</o:LockedField>
          </o:OLEObject>
        </w:object>
      </w:r>
      <w:r>
        <w:rPr>
          <w:rFonts w:hint="eastAsia" w:asciiTheme="minorEastAsia" w:hAnsiTheme="minorEastAsia" w:cstheme="minorEastAsia"/>
          <w:sz w:val="24"/>
        </w:rPr>
        <w:t>中对应</w:t>
      </w:r>
      <w:r>
        <w:rPr>
          <w:rFonts w:hint="eastAsia" w:asciiTheme="minorEastAsia" w:hAnsiTheme="minorEastAsia" w:cstheme="minorEastAsia"/>
          <w:position w:val="-12"/>
          <w:sz w:val="24"/>
        </w:rPr>
        <w:object>
          <v:shape id="_x0000_i1137" o:spt="75" type="#_x0000_t75" style="height:18pt;width:17pt;" o:ole="t" filled="f" o:preferrelative="t" stroked="f" coordsize="21600,21600">
            <v:path/>
            <v:fill on="f" focussize="0,0"/>
            <v:stroke on="f" joinstyle="miter"/>
            <v:imagedata r:id="rId233" o:title=""/>
            <o:lock v:ext="edit" aspectratio="t"/>
            <w10:wrap type="none"/>
            <w10:anchorlock/>
          </v:shape>
          <o:OLEObject Type="Embed" ProgID="Equation.KSEE3" ShapeID="_x0000_i1137" DrawAspect="Content" ObjectID="_1468075838" r:id="rId242">
            <o:LockedField>false</o:LockedField>
          </o:OLEObject>
        </w:object>
      </w:r>
      <w:r>
        <w:rPr>
          <w:rFonts w:hint="eastAsia" w:asciiTheme="minorEastAsia" w:hAnsiTheme="minorEastAsia" w:cstheme="minorEastAsia"/>
          <w:sz w:val="24"/>
        </w:rPr>
        <w:t>的缺失属性填补，从而得到了用热卡方法填补的数据条目</w:t>
      </w:r>
      <w:r>
        <w:rPr>
          <w:rFonts w:hint="eastAsia" w:asciiTheme="minorEastAsia" w:hAnsiTheme="minorEastAsia" w:cstheme="minorEastAsia"/>
          <w:position w:val="-12"/>
          <w:sz w:val="24"/>
        </w:rPr>
        <w:object>
          <v:shape id="_x0000_i1138" o:spt="75" type="#_x0000_t75" style="height:20pt;width:20pt;" o:ole="t" filled="f" o:preferrelative="t" stroked="f" coordsize="21600,21600">
            <v:path/>
            <v:fill on="f" focussize="0,0"/>
            <v:stroke on="f" joinstyle="miter"/>
            <v:imagedata r:id="rId244" o:title=""/>
            <o:lock v:ext="edit" aspectratio="t"/>
            <w10:wrap type="none"/>
            <w10:anchorlock/>
          </v:shape>
          <o:OLEObject Type="Embed" ProgID="Equation.KSEE3" ShapeID="_x0000_i1138" DrawAspect="Content" ObjectID="_1468075839" r:id="rId243">
            <o:LockedField>false</o:LockedField>
          </o:OLEObject>
        </w:object>
      </w:r>
      <w:r>
        <w:rPr>
          <w:rFonts w:hint="eastAsia" w:asciiTheme="minorEastAsia" w:hAnsiTheme="minorEastAsia" w:cstheme="minorEastAsia"/>
          <w:sz w:val="24"/>
        </w:rPr>
        <w:t>，以用于神经网络分析计算。</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总体水平最相近条目的算法定义如下：</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对其余的所有完整条目，计算与暂时用均值填补的条目</w:t>
      </w:r>
      <w:r>
        <w:rPr>
          <w:rFonts w:hint="eastAsia" w:asciiTheme="minorEastAsia" w:hAnsiTheme="minorEastAsia" w:cstheme="minorEastAsia"/>
          <w:position w:val="-12"/>
          <w:sz w:val="24"/>
        </w:rPr>
        <w:object>
          <v:shape id="_x0000_i1139" o:spt="75" type="#_x0000_t75" style="height:20pt;width:19pt;" o:ole="t" filled="f" o:preferrelative="t" stroked="f" coordsize="21600,21600">
            <v:path/>
            <v:fill on="f" focussize="0,0"/>
            <v:stroke on="f" joinstyle="miter"/>
            <v:imagedata r:id="rId237" o:title=""/>
            <o:lock v:ext="edit" aspectratio="t"/>
            <w10:wrap type="none"/>
            <w10:anchorlock/>
          </v:shape>
          <o:OLEObject Type="Embed" ProgID="Equation.KSEE3" ShapeID="_x0000_i1139" DrawAspect="Content" ObjectID="_1468075840" r:id="rId245">
            <o:LockedField>false</o:LockedField>
          </o:OLEObject>
        </w:object>
      </w:r>
      <w:r>
        <w:rPr>
          <w:rFonts w:hint="eastAsia" w:asciiTheme="minorEastAsia" w:hAnsiTheme="minorEastAsia" w:cstheme="minorEastAsia"/>
          <w:sz w:val="24"/>
        </w:rPr>
        <w:t>的均方误差和达到最小的数据条目即可，即</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对完整条目</w:t>
      </w:r>
      <w:r>
        <w:rPr>
          <w:rFonts w:hint="eastAsia" w:asciiTheme="minorEastAsia" w:hAnsiTheme="minorEastAsia" w:cstheme="minorEastAsia"/>
          <w:position w:val="-14"/>
          <w:sz w:val="24"/>
        </w:rPr>
        <w:object>
          <v:shape id="_x0000_i1140" o:spt="75" type="#_x0000_t75" style="height:19pt;width:18pt;" o:ole="t" filled="f" o:preferrelative="t" stroked="f" coordsize="21600,21600">
            <v:path/>
            <v:fill on="f" focussize="0,0"/>
            <v:stroke on="f" joinstyle="miter"/>
            <v:imagedata r:id="rId247" o:title=""/>
            <o:lock v:ext="edit" aspectratio="t"/>
            <w10:wrap type="none"/>
            <w10:anchorlock/>
          </v:shape>
          <o:OLEObject Type="Embed" ProgID="Equation.KSEE3" ShapeID="_x0000_i1140" DrawAspect="Content" ObjectID="_1468075841" r:id="rId246">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28"/>
          <w:sz w:val="24"/>
        </w:rPr>
        <w:object>
          <v:shape id="_x0000_i1154" o:spt="75" type="#_x0000_t75" style="height:34pt;width:91pt;" o:ole="t" filled="f" o:preferrelative="t" stroked="f" coordsize="21600,21600">
            <v:path/>
            <v:fill on="f" focussize="0,0"/>
            <v:stroke on="f" joinstyle="miter"/>
            <v:imagedata r:id="rId249" o:title=""/>
            <o:lock v:ext="edit" aspectratio="t"/>
            <w10:wrap type="none"/>
            <w10:anchorlock/>
          </v:shape>
          <o:OLEObject Type="Embed" ProgID="Equation.KSEE3" ShapeID="_x0000_i1154" DrawAspect="Content" ObjectID="_1468075842" r:id="rId248">
            <o:LockedField>false</o:LockedField>
          </o:OLEObject>
        </w:object>
      </w:r>
      <w:r>
        <w:rPr>
          <w:rFonts w:hint="eastAsia" w:asciiTheme="minorEastAsia" w:hAnsiTheme="minorEastAsia" w:cstheme="minorEastAsia"/>
          <w:sz w:val="24"/>
        </w:rPr>
        <w:t>，寻找到对应</w:t>
      </w:r>
      <w:r>
        <w:rPr>
          <w:rFonts w:hint="eastAsia" w:asciiTheme="minorEastAsia" w:hAnsiTheme="minorEastAsia" w:cstheme="minorEastAsia"/>
          <w:position w:val="-4"/>
          <w:sz w:val="24"/>
        </w:rPr>
        <w:object>
          <v:shape id="_x0000_i1142" o:spt="75" type="#_x0000_t75" style="height:13pt;width:11.5pt;" o:ole="t" filled="f" o:preferrelative="t" stroked="f" coordsize="21600,21600">
            <v:path/>
            <v:fill on="f" focussize="0,0"/>
            <v:stroke on="f" joinstyle="miter"/>
            <v:imagedata r:id="rId251" o:title=""/>
            <o:lock v:ext="edit" aspectratio="t"/>
            <w10:wrap type="none"/>
            <w10:anchorlock/>
          </v:shape>
          <o:OLEObject Type="Embed" ProgID="Equation.KSEE3" ShapeID="_x0000_i1142" DrawAspect="Content" ObjectID="_1468075843" r:id="rId250">
            <o:LockedField>false</o:LockedField>
          </o:OLEObject>
        </w:object>
      </w:r>
      <w:r>
        <w:rPr>
          <w:rFonts w:hint="eastAsia" w:asciiTheme="minorEastAsia" w:hAnsiTheme="minorEastAsia" w:cstheme="minorEastAsia"/>
          <w:sz w:val="24"/>
        </w:rPr>
        <w:t>达到最小的条目</w:t>
      </w:r>
      <w:r>
        <w:rPr>
          <w:rFonts w:hint="eastAsia" w:asciiTheme="minorEastAsia" w:hAnsiTheme="minorEastAsia" w:cstheme="minorEastAsia"/>
          <w:position w:val="-14"/>
          <w:sz w:val="24"/>
        </w:rPr>
        <w:object>
          <v:shape id="_x0000_i1143" o:spt="75" type="#_x0000_t75" style="height:19pt;width:18pt;" o:ole="t" filled="f" o:preferrelative="t" stroked="f" coordsize="21600,21600">
            <v:path/>
            <v:fill on="f" focussize="0,0"/>
            <v:stroke on="f" joinstyle="miter"/>
            <v:imagedata r:id="rId241" o:title=""/>
            <o:lock v:ext="edit" aspectratio="t"/>
            <w10:wrap type="none"/>
            <w10:anchorlock/>
          </v:shape>
          <o:OLEObject Type="Embed" ProgID="Equation.KSEE3" ShapeID="_x0000_i1143" DrawAspect="Content" ObjectID="_1468075844" r:id="rId252">
            <o:LockedField>false</o:LockedField>
          </o:OLEObject>
        </w:object>
      </w:r>
      <w:r>
        <w:rPr>
          <w:rFonts w:hint="eastAsia" w:asciiTheme="minorEastAsia" w:hAnsiTheme="minorEastAsia" w:cstheme="minorEastAsia"/>
          <w:sz w:val="24"/>
        </w:rPr>
        <w:t>，即为与残缺条目总体水平最相近的条目。然后填充</w:t>
      </w:r>
      <w:r>
        <w:rPr>
          <w:rFonts w:hint="eastAsia" w:asciiTheme="minorEastAsia" w:hAnsiTheme="minorEastAsia" w:cstheme="minorEastAsia"/>
          <w:position w:val="-14"/>
          <w:sz w:val="24"/>
        </w:rPr>
        <w:object>
          <v:shape id="_x0000_i1144" o:spt="75" type="#_x0000_t75" style="height:19pt;width:18pt;" o:ole="t" filled="f" o:preferrelative="t" stroked="f" coordsize="21600,21600">
            <v:path/>
            <v:fill on="f" focussize="0,0"/>
            <v:stroke on="f" joinstyle="miter"/>
            <v:imagedata r:id="rId241" o:title=""/>
            <o:lock v:ext="edit" aspectratio="t"/>
            <w10:wrap type="none"/>
            <w10:anchorlock/>
          </v:shape>
          <o:OLEObject Type="Embed" ProgID="Equation.KSEE3" ShapeID="_x0000_i1144" DrawAspect="Content" ObjectID="_1468075845" r:id="rId253">
            <o:LockedField>false</o:LockedField>
          </o:OLEObject>
        </w:object>
      </w:r>
      <w:r>
        <w:rPr>
          <w:rFonts w:hint="eastAsia" w:asciiTheme="minorEastAsia" w:hAnsiTheme="minorEastAsia" w:cstheme="minorEastAsia"/>
          <w:sz w:val="24"/>
        </w:rPr>
        <w:t>中的对应缺失数据项至</w:t>
      </w:r>
      <w:r>
        <w:rPr>
          <w:rFonts w:hint="eastAsia" w:asciiTheme="minorEastAsia" w:hAnsiTheme="minorEastAsia" w:cstheme="minorEastAsia"/>
          <w:position w:val="-12"/>
          <w:sz w:val="24"/>
        </w:rPr>
        <w:object>
          <v:shape id="_x0000_i1145" o:spt="75" type="#_x0000_t75" style="height:18pt;width:17pt;" o:ole="t" filled="f" o:preferrelative="t" stroked="f" coordsize="21600,21600">
            <v:path/>
            <v:fill on="f" focussize="0,0"/>
            <v:stroke on="f" joinstyle="miter"/>
            <v:imagedata r:id="rId233" o:title=""/>
            <o:lock v:ext="edit" aspectratio="t"/>
            <w10:wrap type="none"/>
            <w10:anchorlock/>
          </v:shape>
          <o:OLEObject Type="Embed" ProgID="Equation.KSEE3" ShapeID="_x0000_i1145" DrawAspect="Content" ObjectID="_1468075846" r:id="rId254">
            <o:LockedField>false</o:LockedField>
          </o:OLEObject>
        </w:object>
      </w:r>
      <w:r>
        <w:rPr>
          <w:rFonts w:hint="eastAsia" w:asciiTheme="minorEastAsia" w:hAnsiTheme="minorEastAsia" w:cstheme="minorEastAsia"/>
          <w:sz w:val="24"/>
        </w:rPr>
        <w:t>中即可。</w:t>
      </w:r>
    </w:p>
    <w:p>
      <w:pPr>
        <w:spacing w:line="240" w:lineRule="auto"/>
        <w:rPr>
          <w:rFonts w:ascii="黑体" w:hAnsi="黑体" w:eastAsia="黑体" w:cs="黑体"/>
          <w:b/>
          <w:bCs/>
          <w:sz w:val="24"/>
        </w:rPr>
      </w:pPr>
    </w:p>
    <w:p>
      <w:pPr>
        <w:spacing w:line="240" w:lineRule="auto"/>
        <w:rPr>
          <w:rFonts w:ascii="黑体" w:hAnsi="黑体" w:eastAsia="黑体" w:cs="黑体"/>
          <w:b/>
          <w:bCs/>
          <w:sz w:val="24"/>
        </w:rPr>
      </w:pPr>
      <w:r>
        <w:rPr>
          <w:rFonts w:hint="eastAsia" w:ascii="黑体" w:hAnsi="黑体" w:eastAsia="黑体" w:cs="黑体"/>
          <w:b/>
          <w:bCs/>
          <w:sz w:val="24"/>
        </w:rPr>
        <w:t>5.2.2.2 残缺值填补性能评估算法</w:t>
      </w:r>
    </w:p>
    <w:p>
      <w:pPr>
        <w:spacing w:line="240" w:lineRule="auto"/>
        <w:ind w:firstLine="420"/>
        <w:rPr>
          <w:rFonts w:ascii="宋体" w:hAnsi="宋体" w:eastAsia="宋体" w:cs="Times New Roman"/>
          <w:sz w:val="24"/>
        </w:rPr>
      </w:pPr>
      <w:r>
        <w:rPr>
          <w:rFonts w:hint="eastAsia" w:ascii="宋体" w:hAnsi="宋体" w:eastAsia="宋体"/>
          <w:sz w:val="24"/>
        </w:rPr>
        <w:t>为了进一步验证上述算法在填补残缺值时的性能，我们提出了一种评估算法。</w:t>
      </w:r>
    </w:p>
    <w:p>
      <w:pPr>
        <w:spacing w:line="240" w:lineRule="auto"/>
        <w:ind w:firstLine="420"/>
        <w:rPr>
          <w:rFonts w:ascii="宋体" w:hAnsi="宋体" w:eastAsia="宋体"/>
          <w:sz w:val="24"/>
        </w:rPr>
      </w:pPr>
      <w:r>
        <w:rPr>
          <w:rFonts w:hint="eastAsia" w:ascii="宋体" w:hAnsi="宋体" w:eastAsia="宋体"/>
          <w:sz w:val="24"/>
        </w:rPr>
        <w:t>该评估算法建立在以下三条假设的基础上：</w:t>
      </w:r>
    </w:p>
    <w:p>
      <w:pPr>
        <w:spacing w:line="240" w:lineRule="auto"/>
        <w:ind w:firstLine="420"/>
        <w:rPr>
          <w:rFonts w:hint="eastAsia" w:ascii="宋体" w:hAnsi="宋体" w:eastAsia="宋体"/>
          <w:sz w:val="24"/>
        </w:rPr>
      </w:pPr>
      <w:r>
        <w:rPr>
          <w:rFonts w:hint="eastAsia" w:ascii="宋体" w:hAnsi="宋体" w:eastAsia="宋体"/>
          <w:sz w:val="24"/>
        </w:rPr>
        <w:t>假设1：所有属性值所占权重相等，即：</w:t>
      </w:r>
    </w:p>
    <w:p>
      <w:pPr>
        <w:spacing w:line="240" w:lineRule="auto"/>
        <w:ind w:firstLine="420"/>
        <w:jc w:val="center"/>
        <w:rPr>
          <w:rFonts w:ascii="宋体" w:hAnsi="宋体" w:eastAsia="宋体"/>
          <w:sz w:val="24"/>
        </w:rPr>
      </w:pPr>
      <w:r>
        <w:rPr>
          <w:rFonts w:hint="eastAsia" w:ascii="宋体" w:hAnsi="宋体" w:eastAsia="宋体"/>
          <w:position w:val="-12"/>
          <w:sz w:val="24"/>
          <w:lang w:eastAsia="zh-CN"/>
        </w:rPr>
        <w:object>
          <v:shape id="_x0000_i1155" o:spt="75" type="#_x0000_t75" style="height:18pt;width:128pt;" o:ole="t" filled="f" o:preferrelative="t" stroked="f" coordsize="21600,21600">
            <v:fill on="f" focussize="0,0"/>
            <v:stroke on="f"/>
            <v:imagedata r:id="rId256" o:title=""/>
            <o:lock v:ext="edit" aspectratio="t"/>
            <w10:wrap type="none"/>
            <w10:anchorlock/>
          </v:shape>
          <o:OLEObject Type="Embed" ProgID="Equation.KSEE3" ShapeID="_x0000_i1155" DrawAspect="Content" ObjectID="_1468075847" r:id="rId255">
            <o:LockedField>false</o:LockedField>
          </o:OLEObject>
        </w:object>
      </w:r>
    </w:p>
    <w:p>
      <w:pPr>
        <w:spacing w:line="240" w:lineRule="auto"/>
        <w:ind w:firstLine="420"/>
        <w:rPr>
          <w:rFonts w:ascii="宋体" w:hAnsi="宋体" w:eastAsia="宋体"/>
          <w:sz w:val="24"/>
        </w:rPr>
      </w:pPr>
      <w:r>
        <w:rPr>
          <w:rFonts w:hint="eastAsia" w:ascii="宋体" w:hAnsi="宋体" w:eastAsia="宋体"/>
          <w:sz w:val="24"/>
        </w:rPr>
        <w:t>假设2：缺省一组属性值所占权重，等于组内各个属性权重值之和，即：</w:t>
      </w:r>
    </w:p>
    <w:p>
      <w:pPr>
        <w:spacing w:line="240" w:lineRule="auto"/>
        <w:ind w:firstLine="420"/>
        <w:jc w:val="center"/>
        <w:rPr>
          <w:rFonts w:hint="eastAsia" w:ascii="宋体" w:hAnsi="宋体" w:eastAsiaTheme="minorEastAsia"/>
          <w:sz w:val="24"/>
          <w:lang w:eastAsia="zh-CN"/>
        </w:rPr>
      </w:pPr>
      <w:r>
        <w:rPr>
          <w:rFonts w:hint="eastAsia" w:ascii="宋体" w:hAnsi="宋体" w:eastAsia="宋体"/>
          <w:sz w:val="24"/>
        </w:rPr>
        <w:t>设属性集</w:t>
      </w:r>
      <w:r>
        <w:rPr>
          <w:position w:val="-14"/>
        </w:rPr>
        <w:object>
          <v:shape id="_x0000_i1156" o:spt="75" type="#_x0000_t75" style="height:19pt;width:143pt;" o:ole="t" filled="f" o:preferrelative="t" stroked="f" coordsize="21600,21600">
            <v:fill on="f" focussize="0,0"/>
            <v:stroke on="f"/>
            <v:imagedata r:id="rId258" o:title=""/>
            <o:lock v:ext="edit" aspectratio="t"/>
            <w10:wrap type="none"/>
            <w10:anchorlock/>
          </v:shape>
          <o:OLEObject Type="Embed" ProgID="Equation.KSEE3" ShapeID="_x0000_i1156" DrawAspect="Content" ObjectID="_1468075848" r:id="rId257">
            <o:LockedField>false</o:LockedField>
          </o:OLEObject>
        </w:object>
      </w:r>
    </w:p>
    <w:p>
      <w:pPr>
        <w:spacing w:line="240" w:lineRule="auto"/>
        <w:ind w:firstLine="420"/>
        <w:jc w:val="center"/>
        <w:rPr>
          <w:rFonts w:hint="eastAsia" w:ascii="宋体" w:hAnsi="宋体" w:eastAsiaTheme="minorEastAsia"/>
          <w:sz w:val="24"/>
          <w:lang w:eastAsia="zh-CN"/>
        </w:rPr>
      </w:pPr>
      <w:r>
        <w:rPr>
          <w:rFonts w:hint="eastAsia" w:ascii="宋体" w:hAnsi="宋体" w:eastAsia="宋体"/>
          <w:sz w:val="24"/>
        </w:rPr>
        <w:t>则有</w:t>
      </w:r>
      <w:r>
        <w:rPr>
          <w:position w:val="-14"/>
        </w:rPr>
        <w:object>
          <v:shape id="_x0000_i1157" o:spt="75" type="#_x0000_t75" style="height:19pt;width:156pt;" o:ole="t" filled="f" o:preferrelative="t" stroked="f" coordsize="21600,21600">
            <v:fill on="f" focussize="0,0"/>
            <v:stroke on="f"/>
            <v:imagedata r:id="rId260" o:title=""/>
            <o:lock v:ext="edit" aspectratio="t"/>
            <w10:wrap type="none"/>
            <w10:anchorlock/>
          </v:shape>
          <o:OLEObject Type="Embed" ProgID="Equation.KSEE3" ShapeID="_x0000_i1157" DrawAspect="Content" ObjectID="_1468075849" r:id="rId259">
            <o:LockedField>false</o:LockedField>
          </o:OLEObject>
        </w:object>
      </w:r>
    </w:p>
    <w:p>
      <w:pPr>
        <w:spacing w:line="240" w:lineRule="auto"/>
        <w:ind w:firstLine="420"/>
        <w:rPr>
          <w:rFonts w:ascii="宋体" w:hAnsi="宋体" w:eastAsia="宋体"/>
          <w:sz w:val="24"/>
        </w:rPr>
      </w:pPr>
      <w:r>
        <w:rPr>
          <w:rFonts w:hint="eastAsia" w:ascii="宋体" w:hAnsi="宋体" w:eastAsia="宋体"/>
          <w:sz w:val="24"/>
        </w:rPr>
        <w:t>假设3：缺省属性的个数按照占总属性个数的百分比分为5%、10%、20%三档</w:t>
      </w:r>
    </w:p>
    <w:p>
      <w:pPr>
        <w:spacing w:line="240" w:lineRule="auto"/>
        <w:ind w:firstLine="420"/>
        <w:rPr>
          <w:rFonts w:ascii="宋体" w:hAnsi="宋体" w:eastAsia="宋体"/>
          <w:sz w:val="24"/>
        </w:rPr>
      </w:pPr>
      <w:r>
        <w:rPr>
          <w:rFonts w:hint="eastAsia" w:ascii="宋体" w:hAnsi="宋体" w:eastAsia="宋体"/>
          <w:sz w:val="24"/>
        </w:rPr>
        <w:t>假设有缺省5%属性的数据</w:t>
      </w:r>
      <w:r>
        <w:rPr>
          <w:rFonts w:hint="eastAsia" w:ascii="宋体" w:hAnsi="宋体" w:eastAsia="宋体"/>
          <w:position w:val="-6"/>
          <w:sz w:val="24"/>
        </w:rPr>
        <w:object>
          <v:shape id="_x0000_i1158" o:spt="75" type="#_x0000_t75" style="height:11pt;width:10pt;" o:ole="t" filled="f" o:preferrelative="t" stroked="f" coordsize="21600,21600">
            <v:fill on="f" focussize="0,0"/>
            <v:stroke on="f"/>
            <v:imagedata r:id="rId262" o:title=""/>
            <o:lock v:ext="edit" aspectratio="t"/>
            <w10:wrap type="none"/>
            <w10:anchorlock/>
          </v:shape>
          <o:OLEObject Type="Embed" ProgID="Equation.KSEE3" ShapeID="_x0000_i1158" DrawAspect="Content" ObjectID="_1468075850" r:id="rId261">
            <o:LockedField>false</o:LockedField>
          </o:OLEObject>
        </w:object>
      </w:r>
      <w:r>
        <w:rPr>
          <w:rFonts w:hint="eastAsia" w:ascii="宋体" w:hAnsi="宋体" w:eastAsia="宋体"/>
          <w:sz w:val="24"/>
        </w:rPr>
        <w:t>组，缺省10%属性的数据</w:t>
      </w:r>
      <w:r>
        <w:rPr>
          <w:rFonts w:hint="eastAsia" w:ascii="宋体" w:hAnsi="宋体" w:eastAsia="宋体"/>
          <w:position w:val="-6"/>
          <w:sz w:val="24"/>
        </w:rPr>
        <w:object>
          <v:shape id="_x0000_i1159" o:spt="75" type="#_x0000_t75" style="height:13.95pt;width:10pt;" o:ole="t" filled="f" o:preferrelative="t" stroked="f" coordsize="21600,21600">
            <v:fill on="f" focussize="0,0"/>
            <v:stroke on="f"/>
            <v:imagedata r:id="rId264" o:title=""/>
            <o:lock v:ext="edit" aspectratio="t"/>
            <w10:wrap type="none"/>
            <w10:anchorlock/>
          </v:shape>
          <o:OLEObject Type="Embed" ProgID="Equation.KSEE3" ShapeID="_x0000_i1159" DrawAspect="Content" ObjectID="_1468075851" r:id="rId263">
            <o:LockedField>false</o:LockedField>
          </o:OLEObject>
        </w:object>
      </w:r>
      <w:r>
        <w:rPr>
          <w:rFonts w:hint="eastAsia" w:ascii="宋体" w:hAnsi="宋体" w:eastAsia="宋体"/>
          <w:sz w:val="24"/>
        </w:rPr>
        <w:t>组，缺省30%属性的数据c组</w:t>
      </w:r>
    </w:p>
    <w:p>
      <w:pPr>
        <w:spacing w:line="240" w:lineRule="auto"/>
        <w:ind w:firstLine="420"/>
        <w:rPr>
          <w:rFonts w:ascii="宋体" w:hAnsi="宋体" w:eastAsia="宋体"/>
          <w:sz w:val="24"/>
        </w:rPr>
      </w:pPr>
      <w:r>
        <w:rPr>
          <w:rFonts w:hint="eastAsia" w:ascii="宋体" w:hAnsi="宋体" w:eastAsia="宋体"/>
          <w:sz w:val="24"/>
        </w:rPr>
        <w:t>缺省5%属性的填充均方差</w:t>
      </w:r>
    </w:p>
    <w:p>
      <w:pPr>
        <w:spacing w:line="240" w:lineRule="auto"/>
        <w:ind w:firstLine="420"/>
        <w:jc w:val="center"/>
        <w:rPr>
          <w:rFonts w:ascii="宋体" w:hAnsi="宋体" w:eastAsia="宋体"/>
          <w:sz w:val="24"/>
        </w:rPr>
      </w:pPr>
      <w:r>
        <w:rPr>
          <w:position w:val="-24"/>
        </w:rPr>
        <w:object>
          <v:shape id="_x0000_i1160" o:spt="75" type="#_x0000_t75" style="height:48pt;width:108pt;" o:ole="t" filled="f" o:preferrelative="t" stroked="f" coordsize="21600,21600">
            <v:fill on="f" focussize="0,0"/>
            <v:stroke on="f"/>
            <v:imagedata r:id="rId266" o:title=""/>
            <o:lock v:ext="edit" aspectratio="t"/>
            <w10:wrap type="none"/>
            <w10:anchorlock/>
          </v:shape>
          <o:OLEObject Type="Embed" ProgID="Equation.KSEE3" ShapeID="_x0000_i1160" DrawAspect="Content" ObjectID="_1468075852" r:id="rId265">
            <o:LockedField>false</o:LockedField>
          </o:OLEObject>
        </w:object>
      </w:r>
    </w:p>
    <w:p>
      <w:pPr>
        <w:spacing w:line="240" w:lineRule="auto"/>
        <w:ind w:firstLine="420"/>
        <w:rPr>
          <w:rFonts w:ascii="宋体" w:hAnsi="宋体" w:eastAsia="宋体"/>
          <w:sz w:val="24"/>
        </w:rPr>
      </w:pPr>
      <w:r>
        <w:rPr>
          <w:rFonts w:hint="eastAsia" w:ascii="宋体" w:hAnsi="宋体" w:eastAsia="宋体"/>
          <w:sz w:val="24"/>
        </w:rPr>
        <w:t>缺省10%属性的填充均方差</w:t>
      </w:r>
    </w:p>
    <w:p>
      <w:pPr>
        <w:spacing w:line="240" w:lineRule="auto"/>
        <w:ind w:firstLine="420"/>
        <w:jc w:val="center"/>
        <w:rPr>
          <w:rFonts w:ascii="宋体" w:hAnsi="宋体" w:eastAsia="宋体"/>
          <w:sz w:val="24"/>
        </w:rPr>
      </w:pPr>
      <w:r>
        <w:rPr>
          <w:position w:val="-24"/>
        </w:rPr>
        <w:object>
          <v:shape id="_x0000_i1161" o:spt="75" alt="" type="#_x0000_t75" style="height:48pt;width:109pt;" o:ole="t" filled="f" o:preferrelative="t" stroked="f" coordsize="21600,21600">
            <v:path/>
            <v:fill on="f" focussize="0,0"/>
            <v:stroke on="f"/>
            <v:imagedata r:id="rId268" o:title=""/>
            <o:lock v:ext="edit" aspectratio="t"/>
            <w10:wrap type="none"/>
            <w10:anchorlock/>
          </v:shape>
          <o:OLEObject Type="Embed" ProgID="Equation.KSEE3" ShapeID="_x0000_i1161" DrawAspect="Content" ObjectID="_1468075853" r:id="rId267">
            <o:LockedField>false</o:LockedField>
          </o:OLEObject>
        </w:object>
      </w:r>
    </w:p>
    <w:p>
      <w:pPr>
        <w:spacing w:line="240" w:lineRule="auto"/>
        <w:ind w:firstLine="420"/>
        <w:rPr>
          <w:rFonts w:hint="eastAsia" w:ascii="宋体" w:hAnsi="宋体" w:eastAsia="宋体"/>
          <w:sz w:val="24"/>
        </w:rPr>
      </w:pPr>
      <w:r>
        <w:rPr>
          <w:rFonts w:hint="eastAsia" w:ascii="宋体" w:hAnsi="宋体" w:eastAsia="宋体"/>
          <w:sz w:val="24"/>
        </w:rPr>
        <w:t>缺省20%属性的填充均方差</w:t>
      </w:r>
    </w:p>
    <w:p>
      <w:pPr>
        <w:spacing w:line="240" w:lineRule="auto"/>
        <w:ind w:firstLine="420"/>
        <w:jc w:val="center"/>
        <w:rPr>
          <w:rFonts w:ascii="宋体" w:hAnsi="宋体" w:eastAsia="宋体"/>
          <w:sz w:val="24"/>
        </w:rPr>
      </w:pPr>
      <w:r>
        <w:rPr>
          <w:position w:val="-24"/>
        </w:rPr>
        <w:object>
          <v:shape id="_x0000_i1162" o:spt="75" alt="" type="#_x0000_t75" style="height:48pt;width:109pt;" o:ole="t" filled="f" o:preferrelative="t" stroked="f" coordsize="21600,21600">
            <v:path/>
            <v:fill on="f" focussize="0,0"/>
            <v:stroke on="f"/>
            <v:imagedata r:id="rId270" o:title=""/>
            <o:lock v:ext="edit" aspectratio="t"/>
            <w10:wrap type="none"/>
            <w10:anchorlock/>
          </v:shape>
          <o:OLEObject Type="Embed" ProgID="Equation.KSEE3" ShapeID="_x0000_i1162" DrawAspect="Content" ObjectID="_1468075854" r:id="rId269">
            <o:LockedField>false</o:LockedField>
          </o:OLEObject>
        </w:object>
      </w:r>
    </w:p>
    <w:p>
      <w:pPr>
        <w:spacing w:line="240" w:lineRule="auto"/>
        <w:ind w:firstLine="420"/>
        <w:rPr>
          <w:rFonts w:hint="eastAsia" w:ascii="宋体" w:hAnsi="宋体" w:eastAsia="宋体"/>
          <w:sz w:val="24"/>
        </w:rPr>
      </w:pPr>
      <w:r>
        <w:rPr>
          <w:rFonts w:hint="eastAsia" w:ascii="宋体" w:hAnsi="宋体" w:eastAsia="宋体"/>
          <w:sz w:val="24"/>
        </w:rPr>
        <w:t>总体数据填充均方差</w:t>
      </w:r>
    </w:p>
    <w:p>
      <w:pPr>
        <w:spacing w:line="240" w:lineRule="auto"/>
        <w:ind w:firstLine="420"/>
        <w:jc w:val="center"/>
        <w:rPr>
          <w:rFonts w:hint="eastAsia" w:ascii="宋体" w:hAnsi="宋体" w:eastAsia="宋体"/>
          <w:sz w:val="24"/>
          <w:lang w:eastAsia="zh-CN"/>
        </w:rPr>
      </w:pPr>
      <w:r>
        <w:rPr>
          <w:rFonts w:hint="eastAsia" w:ascii="宋体" w:hAnsi="宋体" w:eastAsia="宋体"/>
          <w:position w:val="-12"/>
          <w:sz w:val="24"/>
        </w:rPr>
        <w:object>
          <v:shape id="_x0000_i1164" o:spt="75" type="#_x0000_t75" style="height:18pt;width:208pt;" o:ole="t" filled="f" o:preferrelative="t" stroked="f" coordsize="21600,21600">
            <v:path/>
            <v:fill on="f" focussize="0,0"/>
            <v:stroke on="f"/>
            <v:imagedata r:id="rId272" o:title=""/>
            <o:lock v:ext="edit" aspectratio="t"/>
            <w10:wrap type="none"/>
            <w10:anchorlock/>
          </v:shape>
          <o:OLEObject Type="Embed" ProgID="Equation.KSEE3" ShapeID="_x0000_i1164" DrawAspect="Content" ObjectID="_1468075855" r:id="rId271">
            <o:LockedField>false</o:LockedField>
          </o:OLEObject>
        </w:object>
      </w:r>
    </w:p>
    <w:p>
      <w:pPr>
        <w:spacing w:line="240" w:lineRule="auto"/>
        <w:ind w:firstLine="420"/>
        <w:jc w:val="center"/>
        <w:rPr>
          <w:rFonts w:ascii="宋体" w:hAnsi="宋体" w:eastAsia="宋体"/>
          <w:position w:val="-12"/>
          <w:sz w:val="24"/>
        </w:rPr>
      </w:pPr>
      <w:r>
        <w:rPr>
          <w:rFonts w:hint="eastAsia" w:ascii="宋体" w:hAnsi="宋体" w:eastAsia="宋体"/>
          <w:position w:val="-24"/>
          <w:sz w:val="24"/>
          <w:lang w:eastAsia="zh-CN"/>
        </w:rPr>
        <w:object>
          <v:shape id="_x0000_i1166" o:spt="75" type="#_x0000_t75" style="height:31pt;width:111pt;" o:ole="t" filled="f" o:preferrelative="t" stroked="f" coordsize="21600,21600">
            <v:fill on="f" focussize="0,0"/>
            <v:stroke on="f"/>
            <v:imagedata r:id="rId274" o:title=""/>
            <o:lock v:ext="edit" aspectratio="t"/>
            <w10:wrap type="none"/>
            <w10:anchorlock/>
          </v:shape>
          <o:OLEObject Type="Embed" ProgID="Equation.KSEE3" ShapeID="_x0000_i1166" DrawAspect="Content" ObjectID="_1468075856" r:id="rId273">
            <o:LockedField>false</o:LockedField>
          </o:OLEObject>
        </w:object>
      </w:r>
    </w:p>
    <w:p>
      <w:pPr>
        <w:spacing w:line="240" w:lineRule="auto"/>
        <w:ind w:firstLine="420"/>
        <w:jc w:val="center"/>
        <w:rPr>
          <w:rFonts w:ascii="宋体" w:hAnsi="宋体" w:eastAsia="宋体"/>
          <w:sz w:val="24"/>
        </w:rPr>
      </w:pPr>
      <w:r>
        <w:rPr>
          <w:rFonts w:hint="eastAsia" w:ascii="宋体" w:hAnsi="宋体" w:eastAsia="宋体"/>
          <w:sz w:val="24"/>
        </w:rPr>
        <w:t xml:space="preserve"> </w:t>
      </w:r>
    </w:p>
    <w:p>
      <w:pPr>
        <w:spacing w:line="240" w:lineRule="auto"/>
        <w:jc w:val="left"/>
        <w:rPr>
          <w:rFonts w:ascii="宋体" w:hAnsi="宋体" w:eastAsia="宋体"/>
          <w:sz w:val="24"/>
        </w:rPr>
      </w:pPr>
      <w:r>
        <w:rPr>
          <w:rFonts w:hint="eastAsia" w:ascii="宋体" w:hAnsi="宋体" w:eastAsia="宋体"/>
          <w:sz w:val="24"/>
        </w:rPr>
        <w:t>注：</w:t>
      </w:r>
      <w:r>
        <w:rPr>
          <w:position w:val="-14"/>
        </w:rPr>
        <w:object>
          <v:shape id="_x0000_i1167" o:spt="75" type="#_x0000_t75" style="height:19pt;width:17pt;" o:ole="t" filled="f" o:preferrelative="t" stroked="f" coordsize="21600,21600">
            <v:fill on="f" focussize="0,0"/>
            <v:stroke on="f"/>
            <v:imagedata r:id="rId276" o:title=""/>
            <o:lock v:ext="edit" aspectratio="t"/>
            <w10:wrap type="none"/>
            <w10:anchorlock/>
          </v:shape>
          <o:OLEObject Type="Embed" ProgID="Equation.KSEE3" ShapeID="_x0000_i1167" DrawAspect="Content" ObjectID="_1468075857" r:id="rId275">
            <o:LockedField>false</o:LockedField>
          </o:OLEObject>
        </w:object>
      </w:r>
      <w:r>
        <w:rPr>
          <w:rFonts w:hint="eastAsia" w:ascii="宋体" w:hAnsi="宋体" w:eastAsia="宋体"/>
          <w:sz w:val="24"/>
        </w:rPr>
        <w:t>指测试数据中某一行有属性残缺的客户数据中残缺的第</w:t>
      </w:r>
      <w:r>
        <w:rPr>
          <w:rFonts w:hint="eastAsia" w:ascii="宋体" w:hAnsi="宋体" w:eastAsia="宋体"/>
          <w:position w:val="-10"/>
          <w:sz w:val="24"/>
        </w:rPr>
        <w:object>
          <v:shape id="_x0000_i1168" o:spt="75" type="#_x0000_t75" style="height:15pt;width:10pt;" o:ole="t" filled="f" o:preferrelative="t" stroked="f" coordsize="21600,21600">
            <v:fill on="f" focussize="0,0"/>
            <v:stroke on="f"/>
            <v:imagedata r:id="rId278" o:title=""/>
            <o:lock v:ext="edit" aspectratio="t"/>
            <w10:wrap type="none"/>
            <w10:anchorlock/>
          </v:shape>
          <o:OLEObject Type="Embed" ProgID="Equation.KSEE3" ShapeID="_x0000_i1168" DrawAspect="Content" ObjectID="_1468075858" r:id="rId277">
            <o:LockedField>false</o:LockedField>
          </o:OLEObject>
        </w:object>
      </w:r>
      <w:r>
        <w:rPr>
          <w:rFonts w:hint="eastAsia" w:ascii="宋体" w:hAnsi="宋体" w:eastAsia="宋体"/>
          <w:sz w:val="24"/>
        </w:rPr>
        <w:t>个属性，</w:t>
      </w:r>
      <w:r>
        <w:rPr>
          <w:rFonts w:hint="eastAsia" w:ascii="宋体" w:hAnsi="宋体" w:eastAsia="宋体"/>
          <w:position w:val="-14"/>
          <w:sz w:val="24"/>
        </w:rPr>
        <w:object>
          <v:shape id="_x0000_i1169" o:spt="75" type="#_x0000_t75" style="height:19pt;width:15pt;" o:ole="t" filled="f" o:preferrelative="t" stroked="f" coordsize="21600,21600">
            <v:fill on="f" focussize="0,0"/>
            <v:stroke on="f"/>
            <v:imagedata r:id="rId280" o:title=""/>
            <o:lock v:ext="edit" aspectratio="t"/>
            <w10:wrap type="none"/>
            <w10:anchorlock/>
          </v:shape>
          <o:OLEObject Type="Embed" ProgID="Equation.KSEE3" ShapeID="_x0000_i1169" DrawAspect="Content" ObjectID="_1468075859" r:id="rId279">
            <o:LockedField>false</o:LockedField>
          </o:OLEObject>
        </w:object>
      </w:r>
      <w:r>
        <w:rPr>
          <w:rFonts w:hint="eastAsia" w:ascii="宋体" w:hAnsi="宋体" w:eastAsia="宋体"/>
          <w:sz w:val="24"/>
        </w:rPr>
        <w:t>指与填充值对应的真实值。</w:t>
      </w:r>
    </w:p>
    <w:p>
      <w:pPr>
        <w:spacing w:line="240" w:lineRule="auto"/>
        <w:rPr>
          <w:rFonts w:ascii="黑体" w:hAnsi="黑体" w:eastAsia="黑体" w:cs="黑体"/>
          <w:b/>
          <w:bCs/>
          <w:sz w:val="24"/>
        </w:rPr>
      </w:pPr>
    </w:p>
    <w:p>
      <w:pPr>
        <w:spacing w:line="240" w:lineRule="auto"/>
        <w:rPr>
          <w:rFonts w:ascii="黑体" w:hAnsi="黑体" w:eastAsia="黑体" w:cs="黑体"/>
          <w:b/>
          <w:bCs/>
          <w:sz w:val="24"/>
        </w:rPr>
      </w:pPr>
      <w:r>
        <w:rPr>
          <w:rFonts w:hint="eastAsia" w:ascii="黑体" w:hAnsi="黑体" w:eastAsia="黑体" w:cs="黑体"/>
          <w:b/>
          <w:bCs/>
          <w:sz w:val="24"/>
        </w:rPr>
        <w:t>5.2.2.3 结合热卡算法的神经网络分析算法</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由于本文5.1.2.3和5.2.2.1两小节分别对bp神经网络算法和热卡算法的介绍，下面结合本章节需解决的处理存在数据缺失值的数据项的分析方法。</w:t>
      </w:r>
    </w:p>
    <w:p>
      <w:pPr>
        <w:spacing w:line="240" w:lineRule="auto"/>
        <w:ind w:firstLine="420"/>
        <w:rPr>
          <w:rFonts w:asciiTheme="minorEastAsia" w:hAnsiTheme="minorEastAsia" w:cstheme="minorEastAsia"/>
          <w:sz w:val="24"/>
        </w:rPr>
      </w:pPr>
      <w:r>
        <w:rPr>
          <w:rFonts w:hint="eastAsia" w:asciiTheme="minorEastAsia" w:hAnsiTheme="minorEastAsia" w:cstheme="minorEastAsia"/>
          <w:sz w:val="24"/>
        </w:rPr>
        <w:t>即先利用热卡填补算法填补出与原始数据基本吻合的数据项</w:t>
      </w:r>
      <w:r>
        <w:rPr>
          <w:rFonts w:hint="eastAsia" w:asciiTheme="minorEastAsia" w:hAnsiTheme="minorEastAsia" w:cstheme="minorEastAsia"/>
          <w:position w:val="-12"/>
          <w:sz w:val="24"/>
        </w:rPr>
        <w:object>
          <v:shape id="_x0000_i1146" o:spt="75" type="#_x0000_t75" style="height:20pt;width:20pt;" o:ole="t" filled="f" o:preferrelative="t" stroked="f" coordsize="21600,21600">
            <v:path/>
            <v:fill on="f" focussize="0,0"/>
            <v:stroke on="f" joinstyle="miter"/>
            <v:imagedata r:id="rId244" o:title=""/>
            <o:lock v:ext="edit" aspectratio="t"/>
            <w10:wrap type="none"/>
            <w10:anchorlock/>
          </v:shape>
          <o:OLEObject Type="Embed" ProgID="Equation.KSEE3" ShapeID="_x0000_i1146" DrawAspect="Content" ObjectID="_1468075860" r:id="rId281">
            <o:LockedField>false</o:LockedField>
          </o:OLEObject>
        </w:object>
      </w:r>
      <w:r>
        <w:rPr>
          <w:rFonts w:hint="eastAsia" w:asciiTheme="minorEastAsia" w:hAnsiTheme="minorEastAsia" w:cstheme="minorEastAsia"/>
          <w:sz w:val="24"/>
        </w:rPr>
        <w:t>，然后利用将其视作数据完整的客户条目数据项，并将其中的对应元素与原始完整条目数据集合一起对应放入bp神经网络的输入层和输出层，通过正向传递和反向传递两个子过程，结合</w:t>
      </w:r>
      <w:r>
        <w:rPr>
          <w:rFonts w:hint="eastAsia"/>
          <w:sz w:val="24"/>
        </w:rPr>
        <w:t>Widrow-Hoff学习规则得出完整的神经网络结构，并对其进行信用额度和违约可能的决策预判。</w:t>
      </w:r>
    </w:p>
    <w:p>
      <w:pPr>
        <w:spacing w:line="240" w:lineRule="auto"/>
        <w:rPr>
          <w:rFonts w:ascii="黑体" w:hAnsi="黑体" w:eastAsia="黑体" w:cs="黑体"/>
          <w:b/>
          <w:bCs/>
          <w:sz w:val="24"/>
        </w:rPr>
      </w:pPr>
    </w:p>
    <w:p>
      <w:pPr>
        <w:spacing w:line="240" w:lineRule="auto"/>
        <w:rPr>
          <w:rFonts w:ascii="黑体" w:hAnsi="黑体" w:eastAsia="黑体" w:cs="黑体"/>
          <w:b/>
          <w:bCs/>
          <w:sz w:val="24"/>
        </w:rPr>
      </w:pPr>
      <w:r>
        <w:rPr>
          <w:rFonts w:hint="eastAsia" w:ascii="黑体" w:hAnsi="黑体" w:eastAsia="黑体" w:cs="黑体"/>
          <w:b/>
          <w:bCs/>
          <w:sz w:val="24"/>
        </w:rPr>
        <w:t>5.2.3模型求解</w:t>
      </w:r>
    </w:p>
    <w:p>
      <w:pPr>
        <w:spacing w:line="240" w:lineRule="auto"/>
        <w:ind w:firstLine="420" w:firstLineChars="0"/>
        <w:rPr>
          <w:rFonts w:ascii="宋体" w:hAnsi="宋体" w:eastAsia="宋体" w:cs="Times New Roman"/>
          <w:sz w:val="24"/>
        </w:rPr>
      </w:pPr>
      <w:r>
        <w:rPr>
          <w:rFonts w:hint="eastAsia" w:ascii="宋体" w:hAnsi="宋体" w:eastAsia="宋体"/>
          <w:sz w:val="24"/>
        </w:rPr>
        <w:t>根据数据完整的客户情况，训练神经网络。具体的神经网络训练情况参见上文5.1.3.1模型求解部分。</w:t>
      </w:r>
    </w:p>
    <w:p>
      <w:pPr>
        <w:spacing w:line="240" w:lineRule="auto"/>
        <w:ind w:firstLine="420" w:firstLineChars="0"/>
        <w:rPr>
          <w:rFonts w:ascii="宋体" w:hAnsi="宋体" w:eastAsia="宋体"/>
          <w:sz w:val="24"/>
        </w:rPr>
      </w:pPr>
      <w:r>
        <w:rPr>
          <w:rFonts w:hint="eastAsia" w:ascii="宋体" w:hAnsi="宋体" w:eastAsia="宋体"/>
          <w:sz w:val="24"/>
        </w:rPr>
        <w:t>在本题中我们将解决用户提供数据不完整的情况下对用户授信额度的估算。我们采用热卡填充的算法，寻找“最接近”的数据填入残缺数据项。接下来是我们对热卡填充的准确程度的验证。验证过程分为三个部分：缺失5%数据、缺失10%数据和缺失20%数据。</w:t>
      </w:r>
    </w:p>
    <w:p>
      <w:pPr>
        <w:spacing w:line="240" w:lineRule="auto"/>
        <w:ind w:firstLine="420" w:firstLineChars="0"/>
        <w:rPr>
          <w:rFonts w:ascii="宋体" w:hAnsi="宋体" w:eastAsia="宋体"/>
          <w:sz w:val="24"/>
        </w:rPr>
      </w:pPr>
      <w:r>
        <w:rPr>
          <w:rFonts w:hint="eastAsia" w:ascii="宋体" w:hAnsi="宋体" w:eastAsia="宋体"/>
          <w:sz w:val="24"/>
        </w:rPr>
        <w:t>1）共</w:t>
      </w:r>
      <w:r>
        <w:rPr>
          <w:rFonts w:hint="eastAsia" w:ascii="宋体" w:hAnsi="宋体" w:eastAsia="宋体"/>
          <w:position w:val="-6"/>
          <w:sz w:val="24"/>
        </w:rPr>
        <w:object>
          <v:shape id="_x0000_i1147" o:spt="75" type="#_x0000_t75" style="height:14pt;width:43pt;" o:ole="t" filled="f" o:preferrelative="t" stroked="f" coordsize="21600,21600">
            <v:path/>
            <v:fill on="f" focussize="0,0"/>
            <v:stroke on="f" joinstyle="miter"/>
            <v:imagedata r:id="rId283" o:title=""/>
            <o:lock v:ext="edit" aspectratio="t"/>
            <w10:wrap type="none"/>
            <w10:anchorlock/>
          </v:shape>
          <o:OLEObject Type="Embed" ProgID="Equation.KSEE3" ShapeID="_x0000_i1147" DrawAspect="Content" ObjectID="_1468075861" r:id="rId282">
            <o:LockedField>false</o:LockedField>
          </o:OLEObject>
        </w:object>
      </w:r>
      <w:r>
        <w:rPr>
          <w:rFonts w:hint="eastAsia" w:ascii="宋体" w:hAnsi="宋体" w:eastAsia="宋体"/>
          <w:sz w:val="24"/>
        </w:rPr>
        <w:t>个数据，缺失5%数据时，随机缺失值1019个，经过填补再计算和原来值之间的差值的平方得到下图：</w:t>
      </w:r>
    </w:p>
    <w:p>
      <w:pPr>
        <w:spacing w:line="240" w:lineRule="auto"/>
        <w:ind w:firstLine="720" w:firstLineChars="300"/>
        <w:rPr>
          <w:rFonts w:ascii="宋体" w:hAnsi="宋体" w:eastAsia="宋体"/>
          <w:sz w:val="24"/>
        </w:rPr>
      </w:pPr>
      <w:r>
        <w:rPr>
          <w:rFonts w:hint="eastAsia" w:ascii="宋体" w:hAnsi="宋体" w:eastAsia="宋体"/>
          <w:sz w:val="24"/>
        </w:rPr>
        <w:t xml:space="preserve"> </w:t>
      </w:r>
    </w:p>
    <w:p>
      <w:pPr>
        <w:widowControl/>
        <w:spacing w:line="240" w:lineRule="auto"/>
        <w:jc w:val="center"/>
      </w:pPr>
      <w:r>
        <w:drawing>
          <wp:inline distT="0" distB="0" distL="0" distR="0">
            <wp:extent cx="2623185" cy="2052320"/>
            <wp:effectExtent l="0" t="0" r="5715" b="5080"/>
            <wp:docPr id="53" name="图片 53" descr="C:\Users\liuch\AppData\Local\Temp\ksohtml\wps175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C:\Users\liuch\AppData\Local\Temp\ksohtml\wps175B.tmp.jpg"/>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a:xfrm>
                      <a:off x="0" y="0"/>
                      <a:ext cx="2623185" cy="2052320"/>
                    </a:xfrm>
                    <a:prstGeom prst="rect">
                      <a:avLst/>
                    </a:prstGeom>
                    <a:noFill/>
                    <a:ln>
                      <a:noFill/>
                    </a:ln>
                  </pic:spPr>
                </pic:pic>
              </a:graphicData>
            </a:graphic>
          </wp:inline>
        </w:drawing>
      </w:r>
    </w:p>
    <w:p>
      <w:pPr>
        <w:widowControl/>
        <w:spacing w:line="240" w:lineRule="auto"/>
        <w:jc w:val="center"/>
        <w:rPr>
          <w:rFonts w:ascii="宋体" w:hAnsi="宋体" w:eastAsia="宋体"/>
          <w:kern w:val="0"/>
          <w:sz w:val="24"/>
        </w:rPr>
      </w:pPr>
      <w:r>
        <w:rPr>
          <w:rFonts w:hint="eastAsia" w:ascii="宋体" w:hAnsi="宋体" w:eastAsia="宋体"/>
          <w:kern w:val="0"/>
          <w:sz w:val="24"/>
        </w:rPr>
        <w:t xml:space="preserve">横坐标：缺失值序号，纵坐标：预测值与真实值之间差的平方 </w:t>
      </w:r>
    </w:p>
    <w:p>
      <w:pPr>
        <w:widowControl/>
        <w:spacing w:line="240" w:lineRule="auto"/>
        <w:jc w:val="center"/>
        <w:rPr>
          <w:rFonts w:ascii="宋体" w:hAnsi="宋体" w:eastAsia="宋体"/>
          <w:kern w:val="0"/>
          <w:sz w:val="24"/>
        </w:rPr>
      </w:pPr>
      <w:r>
        <w:rPr>
          <w:rFonts w:hint="eastAsia" w:ascii="宋体" w:hAnsi="宋体" w:eastAsia="宋体"/>
          <w:kern w:val="0"/>
          <w:sz w:val="24"/>
        </w:rPr>
        <w:t>图十二 缺失5%情况下热卡填充效果</w:t>
      </w:r>
    </w:p>
    <w:p>
      <w:pPr>
        <w:widowControl/>
        <w:spacing w:line="240" w:lineRule="auto"/>
        <w:rPr>
          <w:rFonts w:ascii="宋体" w:hAnsi="宋体" w:eastAsia="宋体"/>
          <w:kern w:val="0"/>
          <w:sz w:val="24"/>
        </w:rPr>
      </w:pPr>
      <w:r>
        <w:rPr>
          <w:rFonts w:hint="eastAsia" w:ascii="宋体" w:hAnsi="宋体" w:eastAsia="宋体"/>
          <w:kern w:val="0"/>
          <w:sz w:val="24"/>
        </w:rPr>
        <w:t xml:space="preserve">   经过计算，计算出其均方误差</w:t>
      </w:r>
      <w:r>
        <w:rPr>
          <w:rFonts w:hint="eastAsia" w:ascii="宋体" w:hAnsi="宋体" w:eastAsia="宋体"/>
          <w:kern w:val="0"/>
          <w:position w:val="-10"/>
          <w:sz w:val="24"/>
        </w:rPr>
        <w:object>
          <v:shape id="_x0000_i1148" o:spt="75" type="#_x0000_t75" style="height:17pt;width:142pt;" o:ole="t" filled="f" o:preferrelative="t" stroked="f" coordsize="21600,21600">
            <v:path/>
            <v:fill on="f" focussize="0,0"/>
            <v:stroke on="f" joinstyle="miter"/>
            <v:imagedata r:id="rId286" o:title=""/>
            <o:lock v:ext="edit" aspectratio="t"/>
            <w10:wrap type="none"/>
            <w10:anchorlock/>
          </v:shape>
          <o:OLEObject Type="Embed" ProgID="Equation.KSEE3" ShapeID="_x0000_i1148" DrawAspect="Content" ObjectID="_1468075862" r:id="rId285">
            <o:LockedField>false</o:LockedField>
          </o:OLEObject>
        </w:object>
      </w:r>
      <w:r>
        <w:rPr>
          <w:rFonts w:hint="eastAsia" w:ascii="宋体" w:hAnsi="宋体" w:eastAsia="宋体"/>
          <w:kern w:val="0"/>
          <w:sz w:val="24"/>
        </w:rPr>
        <w:t>,可见此时热卡填充效果较好。</w:t>
      </w:r>
    </w:p>
    <w:p>
      <w:pPr>
        <w:spacing w:line="240" w:lineRule="auto"/>
        <w:ind w:firstLine="420" w:firstLineChars="0"/>
        <w:rPr>
          <w:rFonts w:ascii="宋体" w:hAnsi="宋体" w:eastAsia="宋体"/>
          <w:sz w:val="24"/>
        </w:rPr>
      </w:pPr>
      <w:r>
        <w:rPr>
          <w:rFonts w:hint="eastAsia" w:ascii="宋体" w:hAnsi="宋体" w:eastAsia="宋体"/>
          <w:sz w:val="24"/>
        </w:rPr>
        <w:t>2）缺失10%数据时。共</w:t>
      </w:r>
      <w:r>
        <w:rPr>
          <w:rFonts w:hint="eastAsia" w:ascii="宋体" w:hAnsi="宋体" w:eastAsia="宋体"/>
          <w:position w:val="-6"/>
          <w:sz w:val="24"/>
        </w:rPr>
        <w:object>
          <v:shape id="_x0000_i1149" o:spt="75" type="#_x0000_t75" style="height:14pt;width:43pt;" o:ole="t" filled="f" o:preferrelative="t" stroked="f" coordsize="21600,21600">
            <v:path/>
            <v:fill on="f" focussize="0,0"/>
            <v:stroke on="f" joinstyle="miter"/>
            <v:imagedata r:id="rId288" o:title=""/>
            <o:lock v:ext="edit" aspectratio="t"/>
            <w10:wrap type="none"/>
            <w10:anchorlock/>
          </v:shape>
          <o:OLEObject Type="Embed" ProgID="Equation.KSEE3" ShapeID="_x0000_i1149" DrawAspect="Content" ObjectID="_1468075863" r:id="rId287">
            <o:LockedField>false</o:LockedField>
          </o:OLEObject>
        </w:object>
      </w:r>
      <w:r>
        <w:rPr>
          <w:rFonts w:hint="eastAsia" w:ascii="宋体" w:hAnsi="宋体" w:eastAsia="宋体"/>
          <w:sz w:val="24"/>
        </w:rPr>
        <w:t>个数据，随机缺失值1019个，经过填补再计算和原来值之间的差值的平方得到下图：</w:t>
      </w:r>
    </w:p>
    <w:p>
      <w:pPr>
        <w:widowControl/>
        <w:spacing w:line="240" w:lineRule="auto"/>
        <w:jc w:val="center"/>
        <w:rPr>
          <w:sz w:val="24"/>
        </w:rPr>
      </w:pPr>
      <w:r>
        <w:drawing>
          <wp:inline distT="0" distB="0" distL="0" distR="0">
            <wp:extent cx="3347720" cy="2712085"/>
            <wp:effectExtent l="0" t="0" r="5080" b="5715"/>
            <wp:docPr id="50" name="图片 50" descr="C:\Users\liuch\AppData\Local\Temp\ksohtml\wps175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liuch\AppData\Local\Temp\ksohtml\wps175E.tmp.jp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a:xfrm>
                      <a:off x="0" y="0"/>
                      <a:ext cx="3347720" cy="2712085"/>
                    </a:xfrm>
                    <a:prstGeom prst="rect">
                      <a:avLst/>
                    </a:prstGeom>
                    <a:noFill/>
                    <a:ln>
                      <a:noFill/>
                    </a:ln>
                  </pic:spPr>
                </pic:pic>
              </a:graphicData>
            </a:graphic>
          </wp:inline>
        </w:drawing>
      </w:r>
      <w:r>
        <w:rPr>
          <w:rFonts w:hint="eastAsia"/>
          <w:sz w:val="24"/>
        </w:rPr>
        <w:t xml:space="preserve"> </w:t>
      </w:r>
    </w:p>
    <w:p>
      <w:pPr>
        <w:widowControl/>
        <w:spacing w:line="240" w:lineRule="auto"/>
        <w:jc w:val="center"/>
        <w:rPr>
          <w:sz w:val="24"/>
        </w:rPr>
      </w:pPr>
      <w:r>
        <w:rPr>
          <w:rFonts w:hint="eastAsia" w:ascii="宋体" w:hAnsi="宋体" w:eastAsia="宋体"/>
          <w:kern w:val="0"/>
          <w:sz w:val="24"/>
        </w:rPr>
        <w:t>横坐标：缺失值序号，纵坐标：预测值与真实值之间差的平方</w:t>
      </w:r>
    </w:p>
    <w:p>
      <w:pPr>
        <w:widowControl/>
        <w:spacing w:line="240" w:lineRule="auto"/>
        <w:jc w:val="center"/>
        <w:rPr>
          <w:rFonts w:ascii="宋体" w:hAnsi="宋体" w:eastAsia="宋体"/>
          <w:kern w:val="0"/>
          <w:sz w:val="24"/>
        </w:rPr>
      </w:pPr>
      <w:r>
        <w:rPr>
          <w:rFonts w:hint="eastAsia" w:ascii="宋体" w:hAnsi="宋体" w:eastAsia="宋体"/>
          <w:kern w:val="0"/>
          <w:sz w:val="24"/>
        </w:rPr>
        <w:t xml:space="preserve"> 图十三 缺失10%情况下热卡填充效果</w:t>
      </w:r>
    </w:p>
    <w:p>
      <w:pPr>
        <w:widowControl/>
        <w:spacing w:line="240" w:lineRule="auto"/>
        <w:ind w:firstLine="420" w:firstLineChars="0"/>
        <w:rPr>
          <w:rFonts w:ascii="宋体" w:hAnsi="宋体" w:eastAsia="宋体"/>
          <w:kern w:val="0"/>
          <w:sz w:val="24"/>
        </w:rPr>
      </w:pPr>
      <w:r>
        <w:rPr>
          <w:rFonts w:hint="eastAsia" w:ascii="宋体" w:hAnsi="宋体" w:eastAsia="宋体"/>
          <w:kern w:val="0"/>
          <w:sz w:val="24"/>
        </w:rPr>
        <w:t>经过计算，计算出其均方误差</w:t>
      </w:r>
      <w:r>
        <w:rPr>
          <w:rFonts w:hint="eastAsia" w:ascii="宋体" w:hAnsi="宋体" w:eastAsia="宋体"/>
          <w:kern w:val="0"/>
          <w:position w:val="-10"/>
          <w:sz w:val="24"/>
        </w:rPr>
        <w:object>
          <v:shape id="_x0000_i1150" o:spt="75" type="#_x0000_t75" style="height:17pt;width:143pt;" o:ole="t" filled="f" o:preferrelative="t" stroked="f" coordsize="21600,21600">
            <v:path/>
            <v:fill on="f" focussize="0,0"/>
            <v:stroke on="f" joinstyle="miter"/>
            <v:imagedata r:id="rId291" o:title=""/>
            <o:lock v:ext="edit" aspectratio="t"/>
            <w10:wrap type="none"/>
            <w10:anchorlock/>
          </v:shape>
          <o:OLEObject Type="Embed" ProgID="Equation.KSEE3" ShapeID="_x0000_i1150" DrawAspect="Content" ObjectID="_1468075864" r:id="rId290">
            <o:LockedField>false</o:LockedField>
          </o:OLEObject>
        </w:object>
      </w:r>
      <w:r>
        <w:rPr>
          <w:rFonts w:hint="eastAsia" w:ascii="宋体" w:hAnsi="宋体" w:eastAsia="宋体"/>
          <w:kern w:val="0"/>
          <w:sz w:val="24"/>
        </w:rPr>
        <w:t>,可见此时热卡填充效果较好。</w:t>
      </w:r>
    </w:p>
    <w:p>
      <w:pPr>
        <w:widowControl/>
        <w:spacing w:line="240" w:lineRule="auto"/>
        <w:rPr>
          <w:rFonts w:ascii="宋体" w:hAnsi="宋体" w:eastAsia="宋体"/>
          <w:kern w:val="0"/>
          <w:sz w:val="24"/>
        </w:rPr>
      </w:pPr>
      <w:r>
        <w:rPr>
          <w:rFonts w:hint="eastAsia" w:ascii="宋体" w:hAnsi="宋体" w:eastAsia="宋体"/>
          <w:kern w:val="0"/>
          <w:sz w:val="24"/>
        </w:rPr>
        <w:t xml:space="preserve"> </w:t>
      </w:r>
    </w:p>
    <w:p>
      <w:pPr>
        <w:spacing w:line="240" w:lineRule="auto"/>
        <w:ind w:firstLine="420" w:firstLineChars="0"/>
        <w:rPr>
          <w:rFonts w:ascii="宋体" w:hAnsi="宋体" w:eastAsia="宋体"/>
          <w:sz w:val="24"/>
        </w:rPr>
      </w:pPr>
      <w:r>
        <w:rPr>
          <w:rFonts w:hint="eastAsia" w:ascii="宋体" w:hAnsi="宋体" w:eastAsia="宋体"/>
          <w:sz w:val="24"/>
        </w:rPr>
        <w:t>3）缺失20%数据时。共</w:t>
      </w:r>
      <w:r>
        <w:rPr>
          <w:rFonts w:hint="eastAsia" w:ascii="宋体" w:hAnsi="宋体" w:eastAsia="宋体"/>
          <w:position w:val="-6"/>
          <w:sz w:val="24"/>
        </w:rPr>
        <w:object>
          <v:shape id="_x0000_i1151" o:spt="75" type="#_x0000_t75" style="height:14pt;width:43pt;" o:ole="t" filled="f" o:preferrelative="t" stroked="f" coordsize="21600,21600">
            <v:path/>
            <v:fill on="f" focussize="0,0"/>
            <v:stroke on="f" joinstyle="miter"/>
            <v:imagedata r:id="rId293" o:title=""/>
            <o:lock v:ext="edit" aspectratio="t"/>
            <w10:wrap type="none"/>
            <w10:anchorlock/>
          </v:shape>
          <o:OLEObject Type="Embed" ProgID="Equation.KSEE3" ShapeID="_x0000_i1151" DrawAspect="Content" ObjectID="_1468075865" r:id="rId292">
            <o:LockedField>false</o:LockedField>
          </o:OLEObject>
        </w:object>
      </w:r>
      <w:r>
        <w:rPr>
          <w:rFonts w:hint="eastAsia" w:ascii="宋体" w:hAnsi="宋体" w:eastAsia="宋体"/>
          <w:sz w:val="24"/>
        </w:rPr>
        <w:t>个数据，随机缺失值1019个，经过填补再计算和原来值之间的差值的平方得到下图：</w:t>
      </w:r>
    </w:p>
    <w:p>
      <w:pPr>
        <w:widowControl/>
        <w:spacing w:line="240" w:lineRule="auto"/>
        <w:jc w:val="center"/>
      </w:pPr>
      <w:r>
        <w:drawing>
          <wp:inline distT="0" distB="0" distL="0" distR="0">
            <wp:extent cx="3827145" cy="2950845"/>
            <wp:effectExtent l="0" t="0" r="8255" b="8255"/>
            <wp:docPr id="47" name="图片 47" descr="C:\Users\liuch\AppData\Local\Temp\ksohtml\wps177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liuch\AppData\Local\Temp\ksohtml\wps1771.tmp.jp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a:xfrm>
                      <a:off x="0" y="0"/>
                      <a:ext cx="3827145" cy="2950845"/>
                    </a:xfrm>
                    <a:prstGeom prst="rect">
                      <a:avLst/>
                    </a:prstGeom>
                    <a:noFill/>
                    <a:ln>
                      <a:noFill/>
                    </a:ln>
                  </pic:spPr>
                </pic:pic>
              </a:graphicData>
            </a:graphic>
          </wp:inline>
        </w:drawing>
      </w:r>
    </w:p>
    <w:p>
      <w:pPr>
        <w:widowControl/>
        <w:spacing w:line="240" w:lineRule="auto"/>
        <w:jc w:val="center"/>
        <w:rPr>
          <w:rFonts w:ascii="等线" w:hAnsi="等线" w:eastAsia="等线"/>
          <w:sz w:val="24"/>
        </w:rPr>
      </w:pPr>
      <w:r>
        <w:rPr>
          <w:rFonts w:hint="eastAsia"/>
          <w:sz w:val="24"/>
        </w:rPr>
        <w:t xml:space="preserve"> </w:t>
      </w:r>
      <w:r>
        <w:rPr>
          <w:rFonts w:hint="eastAsia" w:ascii="宋体" w:hAnsi="宋体" w:eastAsia="宋体"/>
          <w:kern w:val="0"/>
          <w:sz w:val="24"/>
        </w:rPr>
        <w:t>横坐标：缺失值序号，纵坐标：预测值与真实值之间差的平方</w:t>
      </w:r>
    </w:p>
    <w:p>
      <w:pPr>
        <w:widowControl/>
        <w:spacing w:line="240" w:lineRule="auto"/>
        <w:jc w:val="center"/>
        <w:rPr>
          <w:sz w:val="24"/>
        </w:rPr>
      </w:pPr>
      <w:r>
        <w:rPr>
          <w:rFonts w:hint="eastAsia"/>
          <w:sz w:val="24"/>
        </w:rPr>
        <w:t xml:space="preserve"> 图十四 </w:t>
      </w:r>
      <w:r>
        <w:rPr>
          <w:rFonts w:hint="eastAsia" w:ascii="宋体" w:hAnsi="宋体" w:eastAsia="宋体"/>
          <w:kern w:val="0"/>
          <w:sz w:val="24"/>
        </w:rPr>
        <w:t>缺失20%情况下热卡填充效果</w:t>
      </w:r>
    </w:p>
    <w:p>
      <w:pPr>
        <w:widowControl/>
        <w:spacing w:line="240" w:lineRule="auto"/>
        <w:jc w:val="center"/>
        <w:rPr>
          <w:rFonts w:ascii="宋体" w:hAnsi="宋体" w:eastAsia="宋体"/>
          <w:kern w:val="0"/>
          <w:sz w:val="24"/>
        </w:rPr>
      </w:pPr>
      <w:r>
        <w:rPr>
          <w:rFonts w:hint="eastAsia" w:ascii="宋体" w:hAnsi="宋体" w:eastAsia="宋体"/>
          <w:kern w:val="0"/>
          <w:sz w:val="24"/>
        </w:rPr>
        <w:t xml:space="preserve"> </w:t>
      </w:r>
    </w:p>
    <w:p>
      <w:pPr>
        <w:widowControl/>
        <w:spacing w:line="240" w:lineRule="auto"/>
        <w:ind w:firstLine="420" w:firstLineChars="0"/>
        <w:rPr>
          <w:rFonts w:hint="eastAsia" w:ascii="宋体" w:hAnsi="宋体" w:eastAsia="宋体"/>
          <w:kern w:val="0"/>
          <w:sz w:val="24"/>
        </w:rPr>
      </w:pPr>
      <w:r>
        <w:rPr>
          <w:rFonts w:hint="eastAsia" w:ascii="宋体" w:hAnsi="宋体" w:eastAsia="宋体"/>
          <w:kern w:val="0"/>
          <w:sz w:val="24"/>
        </w:rPr>
        <w:t>经过计算，计算出其均方误差</w:t>
      </w:r>
      <w:r>
        <w:rPr>
          <w:rFonts w:hint="eastAsia" w:ascii="宋体" w:hAnsi="宋体" w:eastAsia="宋体"/>
          <w:kern w:val="0"/>
          <w:position w:val="-12"/>
          <w:sz w:val="24"/>
        </w:rPr>
        <w:object>
          <v:shape id="_x0000_i1152" o:spt="75" type="#_x0000_t75" style="height:18pt;width:143pt;" o:ole="t" filled="f" o:preferrelative="t" stroked="f" coordsize="21600,21600">
            <v:path/>
            <v:fill on="f" focussize="0,0"/>
            <v:stroke on="f" joinstyle="miter"/>
            <v:imagedata r:id="rId296" o:title=""/>
            <o:lock v:ext="edit" aspectratio="t"/>
            <w10:wrap type="none"/>
            <w10:anchorlock/>
          </v:shape>
          <o:OLEObject Type="Embed" ProgID="Equation.KSEE3" ShapeID="_x0000_i1152" DrawAspect="Content" ObjectID="_1468075866" r:id="rId295">
            <o:LockedField>false</o:LockedField>
          </o:OLEObject>
        </w:object>
      </w:r>
      <w:r>
        <w:rPr>
          <w:rFonts w:hint="eastAsia" w:ascii="宋体" w:hAnsi="宋体" w:eastAsia="宋体"/>
          <w:kern w:val="0"/>
          <w:sz w:val="24"/>
        </w:rPr>
        <w:t>,此时热卡填充随着缺失值的增大而增加。</w:t>
      </w:r>
    </w:p>
    <w:p>
      <w:pPr>
        <w:widowControl/>
        <w:spacing w:line="240" w:lineRule="auto"/>
        <w:jc w:val="center"/>
        <w:rPr>
          <w:rFonts w:hint="eastAsia" w:ascii="宋体" w:hAnsi="宋体" w:eastAsia="宋体"/>
          <w:kern w:val="0"/>
          <w:sz w:val="24"/>
          <w:lang w:eastAsia="zh-CN"/>
        </w:rPr>
      </w:pPr>
      <w:r>
        <w:rPr>
          <w:rFonts w:hint="eastAsia" w:ascii="宋体" w:hAnsi="宋体" w:eastAsia="宋体"/>
          <w:kern w:val="0"/>
          <w:position w:val="-12"/>
          <w:sz w:val="24"/>
          <w:lang w:eastAsia="zh-CN"/>
        </w:rPr>
        <w:object>
          <v:shape id="_x0000_i1170" o:spt="75" type="#_x0000_t75" style="height:18pt;width:319.95pt;" o:ole="t" filled="f" o:preferrelative="t" stroked="f" coordsize="21600,21600">
            <v:fill on="f" focussize="0,0"/>
            <v:stroke on="f"/>
            <v:imagedata r:id="rId298" o:title=""/>
            <o:lock v:ext="edit" aspectratio="t"/>
            <w10:wrap type="none"/>
            <w10:anchorlock/>
          </v:shape>
          <o:OLEObject Type="Embed" ProgID="Equation.KSEE3" ShapeID="_x0000_i1170" DrawAspect="Content" ObjectID="_1468075867" r:id="rId297">
            <o:LockedField>false</o:LockedField>
          </o:OLEObject>
        </w:object>
      </w:r>
    </w:p>
    <w:p>
      <w:pPr>
        <w:widowControl/>
        <w:spacing w:line="240" w:lineRule="auto"/>
        <w:ind w:firstLine="720" w:firstLineChars="300"/>
        <w:rPr>
          <w:rFonts w:ascii="宋体" w:hAnsi="宋体" w:eastAsia="宋体"/>
          <w:kern w:val="0"/>
          <w:sz w:val="24"/>
        </w:rPr>
      </w:pPr>
    </w:p>
    <w:p>
      <w:pPr>
        <w:widowControl/>
        <w:spacing w:line="240" w:lineRule="auto"/>
        <w:ind w:firstLine="420" w:firstLineChars="0"/>
        <w:rPr>
          <w:rFonts w:ascii="宋体" w:hAnsi="宋体" w:eastAsia="宋体"/>
          <w:kern w:val="0"/>
          <w:sz w:val="24"/>
        </w:rPr>
      </w:pPr>
      <w:r>
        <w:rPr>
          <w:rFonts w:hint="eastAsia" w:ascii="宋体" w:hAnsi="宋体" w:eastAsia="宋体"/>
          <w:kern w:val="0"/>
          <w:sz w:val="24"/>
        </w:rPr>
        <w:t>经过如上分析，我们可以得出热卡填充方式的均方误差相对较小，且随着缺失量的增多均方差有变大的趋势的结论，这与我们日常生活中的认知较为符合。</w:t>
      </w:r>
    </w:p>
    <w:p>
      <w:pPr>
        <w:widowControl/>
        <w:spacing w:line="240" w:lineRule="auto"/>
        <w:ind w:firstLine="720" w:firstLineChars="300"/>
        <w:rPr>
          <w:rFonts w:ascii="黑体" w:hAnsi="黑体" w:eastAsia="黑体" w:cs="黑体"/>
          <w:b/>
          <w:bCs/>
          <w:sz w:val="24"/>
        </w:rPr>
      </w:pPr>
      <w:r>
        <w:rPr>
          <w:rFonts w:hint="eastAsia" w:ascii="宋体" w:hAnsi="宋体" w:eastAsia="宋体"/>
          <w:kern w:val="0"/>
          <w:sz w:val="24"/>
        </w:rPr>
        <w:t xml:space="preserve"> </w:t>
      </w:r>
    </w:p>
    <w:p>
      <w:pPr>
        <w:numPr>
          <w:ilvl w:val="0"/>
          <w:numId w:val="2"/>
        </w:numPr>
        <w:spacing w:line="240" w:lineRule="auto"/>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spacing w:line="240" w:lineRule="auto"/>
        <w:rPr>
          <w:rFonts w:ascii="黑体" w:hAnsi="黑体" w:eastAsia="黑体" w:cs="黑体"/>
          <w:b/>
          <w:bCs/>
          <w:sz w:val="24"/>
        </w:rPr>
      </w:pPr>
      <w:r>
        <w:rPr>
          <w:rFonts w:hint="eastAsia" w:ascii="黑体" w:hAnsi="黑体" w:eastAsia="黑体" w:cs="黑体"/>
          <w:b/>
          <w:bCs/>
          <w:sz w:val="24"/>
        </w:rPr>
        <w:t>6.1模型的优点</w:t>
      </w:r>
    </w:p>
    <w:p>
      <w:pPr>
        <w:numPr>
          <w:ilvl w:val="0"/>
          <w:numId w:val="7"/>
        </w:numPr>
        <w:spacing w:line="240" w:lineRule="auto"/>
        <w:rPr>
          <w:rFonts w:asciiTheme="minorEastAsia" w:hAnsiTheme="minorEastAsia" w:cstheme="minorEastAsia"/>
          <w:sz w:val="24"/>
        </w:rPr>
      </w:pPr>
      <w:r>
        <w:rPr>
          <w:rFonts w:hint="eastAsia" w:asciiTheme="minorEastAsia" w:hAnsiTheme="minorEastAsia" w:cstheme="minorEastAsia"/>
          <w:sz w:val="24"/>
        </w:rPr>
        <w:t>模型5.1中使用了主成分分析的方法，实现了数据降维，提高运算的速率。经验证，对客户是否违约的划分准确度达到99%以上，具有较高的准确程度。</w:t>
      </w:r>
    </w:p>
    <w:p>
      <w:pPr>
        <w:numPr>
          <w:ilvl w:val="0"/>
          <w:numId w:val="7"/>
        </w:numPr>
        <w:spacing w:line="240" w:lineRule="auto"/>
        <w:rPr>
          <w:rFonts w:asciiTheme="minorEastAsia" w:hAnsiTheme="minorEastAsia" w:cstheme="minorEastAsia"/>
          <w:sz w:val="24"/>
        </w:rPr>
      </w:pPr>
      <w:r>
        <w:rPr>
          <w:rFonts w:hint="eastAsia" w:asciiTheme="minorEastAsia" w:hAnsiTheme="minorEastAsia" w:cstheme="minorEastAsia"/>
          <w:sz w:val="24"/>
        </w:rPr>
        <w:t>经验证，模型5.1中对数据完整情况下对授信额度估算的准确率较高。</w:t>
      </w:r>
    </w:p>
    <w:p>
      <w:pPr>
        <w:numPr>
          <w:ilvl w:val="0"/>
          <w:numId w:val="7"/>
        </w:numPr>
        <w:spacing w:line="240" w:lineRule="auto"/>
        <w:rPr>
          <w:rFonts w:asciiTheme="minorEastAsia" w:hAnsiTheme="minorEastAsia" w:cstheme="minorEastAsia"/>
          <w:sz w:val="24"/>
        </w:rPr>
      </w:pPr>
      <w:r>
        <w:rPr>
          <w:rFonts w:hint="eastAsia" w:asciiTheme="minorEastAsia" w:hAnsiTheme="minorEastAsia" w:cstheme="minorEastAsia"/>
          <w:sz w:val="24"/>
        </w:rPr>
        <w:t>模型5.2中使用热卡方法填充缺失值，该算法运算效率较高、复杂度不高且鲁棒性强。经验证，热卡方式填充准确度很高，具体数据可见5.2.3。</w:t>
      </w:r>
    </w:p>
    <w:p>
      <w:pPr>
        <w:spacing w:line="240" w:lineRule="auto"/>
        <w:rPr>
          <w:rFonts w:ascii="黑体" w:hAnsi="黑体" w:eastAsia="黑体" w:cs="黑体"/>
          <w:b/>
          <w:bCs/>
          <w:sz w:val="24"/>
        </w:rPr>
      </w:pPr>
    </w:p>
    <w:p>
      <w:pPr>
        <w:spacing w:line="240" w:lineRule="auto"/>
        <w:rPr>
          <w:rFonts w:ascii="黑体" w:hAnsi="黑体" w:eastAsia="黑体" w:cs="黑体"/>
          <w:b/>
          <w:bCs/>
          <w:sz w:val="24"/>
        </w:rPr>
      </w:pPr>
      <w:r>
        <w:rPr>
          <w:rFonts w:hint="eastAsia" w:ascii="黑体" w:hAnsi="黑体" w:eastAsia="黑体" w:cs="黑体"/>
          <w:b/>
          <w:bCs/>
          <w:sz w:val="24"/>
        </w:rPr>
        <w:t>6.2模型的缺点</w:t>
      </w:r>
    </w:p>
    <w:p>
      <w:pPr>
        <w:numPr>
          <w:ilvl w:val="0"/>
          <w:numId w:val="8"/>
        </w:numPr>
        <w:spacing w:line="240" w:lineRule="auto"/>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模型5.1中，对授信额度进行估算时，经验证在特殊情况下估算偏差较大。</w:t>
      </w:r>
    </w:p>
    <w:p>
      <w:pPr>
        <w:numPr>
          <w:ilvl w:val="0"/>
          <w:numId w:val="8"/>
        </w:numPr>
        <w:spacing w:line="240" w:lineRule="auto"/>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用于预测在数据不完整情况下违约情况的数据样本正负样本比例差距大。这导致在模型5.2中存在一定可能性将违约用户判定为不违约用户（约有13%的概率）</w:t>
      </w:r>
    </w:p>
    <w:p>
      <w:pPr>
        <w:numPr>
          <w:ilvl w:val="0"/>
          <w:numId w:val="8"/>
        </w:numPr>
        <w:spacing w:line="240" w:lineRule="auto"/>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模型5.2中采用热卡填充的方式，难以确定相似标准，受主观因素影响较大。同时依赖大量数据，否则影响填充的准确度。</w:t>
      </w:r>
    </w:p>
    <w:p>
      <w:pPr>
        <w:spacing w:line="240" w:lineRule="auto"/>
        <w:rPr>
          <w:rFonts w:asciiTheme="majorEastAsia" w:hAnsiTheme="majorEastAsia" w:eastAsiaTheme="majorEastAsia" w:cstheme="majorEastAsia"/>
          <w:sz w:val="24"/>
        </w:rPr>
      </w:pPr>
    </w:p>
    <w:p>
      <w:pPr>
        <w:spacing w:line="240" w:lineRule="auto"/>
        <w:rPr>
          <w:rFonts w:ascii="黑体" w:hAnsi="黑体" w:eastAsia="黑体" w:cs="黑体"/>
          <w:b/>
          <w:bCs/>
          <w:sz w:val="24"/>
        </w:rPr>
      </w:pPr>
      <w:r>
        <w:rPr>
          <w:rFonts w:hint="eastAsia" w:ascii="黑体" w:hAnsi="黑体" w:eastAsia="黑体" w:cs="黑体"/>
          <w:b/>
          <w:bCs/>
          <w:sz w:val="24"/>
        </w:rPr>
        <w:t>6.3模型的改进方向</w:t>
      </w:r>
    </w:p>
    <w:p>
      <w:pPr>
        <w:numPr>
          <w:ilvl w:val="0"/>
          <w:numId w:val="9"/>
        </w:numPr>
        <w:spacing w:line="240" w:lineRule="auto"/>
        <w:rPr>
          <w:rFonts w:asciiTheme="minorEastAsia" w:hAnsiTheme="minorEastAsia" w:cstheme="minorEastAsia"/>
          <w:sz w:val="24"/>
        </w:rPr>
      </w:pPr>
      <w:r>
        <w:rPr>
          <w:rFonts w:hint="eastAsia" w:asciiTheme="minorEastAsia" w:hAnsiTheme="minorEastAsia" w:cstheme="minorEastAsia"/>
          <w:sz w:val="24"/>
        </w:rPr>
        <w:t>对于模型5.1中存在的</w:t>
      </w:r>
      <w:r>
        <w:rPr>
          <w:rFonts w:hint="eastAsia" w:asciiTheme="minorEastAsia" w:hAnsiTheme="minorEastAsia" w:cstheme="minorEastAsia"/>
          <w:sz w:val="24"/>
          <w:lang w:val="en-US" w:eastAsia="zh-CN"/>
        </w:rPr>
        <w:t>偏差较大的异常</w:t>
      </w:r>
      <w:r>
        <w:rPr>
          <w:rFonts w:hint="eastAsia" w:asciiTheme="minorEastAsia" w:hAnsiTheme="minorEastAsia" w:cstheme="minorEastAsia"/>
          <w:sz w:val="24"/>
        </w:rPr>
        <w:t>值影响，可以用</w:t>
      </w:r>
      <w:r>
        <w:rPr>
          <w:rFonts w:hint="eastAsia" w:asciiTheme="minorEastAsia" w:hAnsiTheme="minorEastAsia" w:cstheme="minorEastAsia"/>
          <w:sz w:val="24"/>
          <w:lang w:val="en-US" w:eastAsia="zh-CN"/>
        </w:rPr>
        <w:t>剔除或其他填补</w:t>
      </w:r>
      <w:r>
        <w:rPr>
          <w:rFonts w:hint="eastAsia" w:asciiTheme="minorEastAsia" w:hAnsiTheme="minorEastAsia" w:cstheme="minorEastAsia"/>
          <w:sz w:val="24"/>
        </w:rPr>
        <w:t>方法对个别数据进行处理</w:t>
      </w:r>
      <w:r>
        <w:rPr>
          <w:rFonts w:hint="eastAsia" w:asciiTheme="minorEastAsia" w:hAnsiTheme="minorEastAsia" w:cstheme="minorEastAsia"/>
          <w:sz w:val="24"/>
          <w:lang w:eastAsia="zh-CN"/>
        </w:rPr>
        <w:t>。</w:t>
      </w:r>
    </w:p>
    <w:p>
      <w:pPr>
        <w:numPr>
          <w:ilvl w:val="0"/>
          <w:numId w:val="9"/>
        </w:numPr>
        <w:spacing w:line="240" w:lineRule="auto"/>
        <w:rPr>
          <w:rFonts w:asciiTheme="minorEastAsia" w:hAnsiTheme="minorEastAsia" w:cstheme="minorEastAsia"/>
          <w:sz w:val="24"/>
        </w:rPr>
      </w:pPr>
      <w:r>
        <w:rPr>
          <w:rFonts w:hint="eastAsia" w:asciiTheme="minorEastAsia" w:hAnsiTheme="minorEastAsia" w:cstheme="minorEastAsia"/>
          <w:sz w:val="24"/>
        </w:rPr>
        <w:t>对于数据中存在的违约正负样本比例差距大的问题，可以进一步进行数据增强</w:t>
      </w:r>
      <w:r>
        <w:rPr>
          <w:rFonts w:hint="eastAsia" w:asciiTheme="minorEastAsia" w:hAnsiTheme="minorEastAsia" w:cstheme="minorEastAsia"/>
          <w:sz w:val="24"/>
          <w:lang w:val="en-US" w:eastAsia="zh-CN"/>
        </w:rPr>
        <w:t>从而实现样本类别比例平衡</w:t>
      </w:r>
      <w:r>
        <w:rPr>
          <w:rFonts w:hint="eastAsia" w:asciiTheme="minorEastAsia" w:hAnsiTheme="minorEastAsia" w:cstheme="minorEastAsia"/>
          <w:sz w:val="24"/>
        </w:rPr>
        <w:t>。</w:t>
      </w:r>
    </w:p>
    <w:p>
      <w:pPr>
        <w:numPr>
          <w:ilvl w:val="0"/>
          <w:numId w:val="9"/>
        </w:numPr>
        <w:spacing w:line="240" w:lineRule="auto"/>
        <w:rPr>
          <w:rFonts w:asciiTheme="minorEastAsia" w:hAnsiTheme="minorEastAsia" w:cstheme="minorEastAsia"/>
          <w:sz w:val="24"/>
        </w:rPr>
      </w:pPr>
      <w:r>
        <w:rPr>
          <w:rFonts w:hint="eastAsia" w:asciiTheme="minorEastAsia" w:hAnsiTheme="minorEastAsia" w:cstheme="minorEastAsia"/>
          <w:sz w:val="24"/>
        </w:rPr>
        <w:t>对于模型5.2中采用的热卡填充的缺陷，可以使用基于朴素贝叶斯的缺失填补方法。</w:t>
      </w:r>
    </w:p>
    <w:p>
      <w:pPr>
        <w:spacing w:line="240" w:lineRule="auto"/>
        <w:rPr>
          <w:rFonts w:ascii="黑体" w:hAnsi="黑体" w:eastAsia="黑体" w:cs="黑体"/>
          <w:b/>
          <w:bCs/>
          <w:sz w:val="24"/>
        </w:rPr>
      </w:pPr>
    </w:p>
    <w:p>
      <w:pPr>
        <w:numPr>
          <w:ilvl w:val="0"/>
          <w:numId w:val="2"/>
        </w:numPr>
        <w:spacing w:line="240" w:lineRule="auto"/>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0"/>
        </w:numPr>
        <w:spacing w:line="240" w:lineRule="auto"/>
        <w:rPr>
          <w:rFonts w:asciiTheme="minorEastAsia" w:hAnsiTheme="minorEastAsia" w:cstheme="minorEastAsia"/>
          <w:sz w:val="24"/>
        </w:rPr>
      </w:pPr>
      <w:r>
        <w:rPr>
          <w:rFonts w:hint="eastAsia" w:asciiTheme="minorEastAsia" w:hAnsiTheme="minorEastAsia" w:cstheme="minorEastAsia"/>
          <w:sz w:val="24"/>
        </w:rPr>
        <w:t>姜启源，数学建模（第四版），高等教育出版社，2011.1</w:t>
      </w:r>
    </w:p>
    <w:p>
      <w:pPr>
        <w:numPr>
          <w:ilvl w:val="0"/>
          <w:numId w:val="10"/>
        </w:numPr>
        <w:spacing w:line="240" w:lineRule="auto"/>
        <w:rPr>
          <w:rFonts w:asciiTheme="minorEastAsia" w:hAnsiTheme="minorEastAsia" w:cstheme="minorEastAsia"/>
          <w:sz w:val="24"/>
        </w:rPr>
      </w:pPr>
      <w:r>
        <w:rPr>
          <w:rFonts w:hint="eastAsia" w:asciiTheme="minorEastAsia" w:hAnsiTheme="minorEastAsia" w:cstheme="minorEastAsia"/>
          <w:sz w:val="24"/>
        </w:rPr>
        <w:t>徐全智，杨晋浩，数学建模（第二版），高等教育出版社，2008.6</w:t>
      </w:r>
    </w:p>
    <w:p>
      <w:pPr>
        <w:numPr>
          <w:ilvl w:val="0"/>
          <w:numId w:val="10"/>
        </w:numPr>
        <w:spacing w:line="240" w:lineRule="auto"/>
        <w:rPr>
          <w:rFonts w:asciiTheme="minorEastAsia" w:hAnsiTheme="minorEastAsia" w:cstheme="minorEastAsia"/>
          <w:sz w:val="24"/>
        </w:rPr>
      </w:pPr>
      <w:r>
        <w:rPr>
          <w:rFonts w:hint="eastAsia" w:asciiTheme="minorEastAsia" w:hAnsiTheme="minorEastAsia" w:cstheme="minorEastAsia"/>
          <w:sz w:val="24"/>
        </w:rPr>
        <w:t>司守奎，孙兆亮，数学建模算法与应用（第二版），国防工业出版社，2017.4</w:t>
      </w:r>
    </w:p>
    <w:p>
      <w:pPr>
        <w:numPr>
          <w:ilvl w:val="0"/>
          <w:numId w:val="10"/>
        </w:numPr>
        <w:spacing w:line="240" w:lineRule="auto"/>
        <w:rPr>
          <w:rFonts w:asciiTheme="minorEastAsia" w:hAnsiTheme="minorEastAsia" w:cstheme="minorEastAsia"/>
          <w:sz w:val="24"/>
        </w:rPr>
      </w:pPr>
      <w:r>
        <w:rPr>
          <w:rFonts w:hint="eastAsia" w:asciiTheme="minorEastAsia" w:hAnsiTheme="minorEastAsia" w:cstheme="minorEastAsia"/>
          <w:sz w:val="24"/>
        </w:rPr>
        <w:t>司守奎，数学建模算法与应用习题解答（第二版），国防工业出版社，2017.4</w:t>
      </w:r>
    </w:p>
    <w:p>
      <w:pPr>
        <w:numPr>
          <w:ilvl w:val="0"/>
          <w:numId w:val="10"/>
        </w:numPr>
        <w:spacing w:line="240" w:lineRule="auto"/>
        <w:rPr>
          <w:rFonts w:asciiTheme="minorEastAsia" w:hAnsiTheme="minorEastAsia" w:cstheme="minorEastAsia"/>
          <w:sz w:val="24"/>
        </w:rPr>
      </w:pPr>
      <w:r>
        <w:rPr>
          <w:rFonts w:hint="eastAsia" w:asciiTheme="minorEastAsia" w:hAnsiTheme="minorEastAsia" w:cstheme="minorEastAsia"/>
          <w:sz w:val="24"/>
        </w:rPr>
        <w:t>Flexible Imputation of Missing Data (Chapman &amp; Hall/CRC Interdisciplinary Statistics)，</w:t>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HYPERLINK "https://www.amazon.com/Stef-van-Buuren/e/B00698WHIA/ref=dp_byline_cont_book_1"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Stef van Buuren</w:t>
      </w:r>
      <w:r>
        <w:rPr>
          <w:rFonts w:hint="eastAsia" w:asciiTheme="minorEastAsia" w:hAnsiTheme="minorEastAsia" w:cstheme="minorEastAsia"/>
          <w:sz w:val="24"/>
        </w:rPr>
        <w:fldChar w:fldCharType="end"/>
      </w:r>
    </w:p>
    <w:p>
      <w:pPr>
        <w:numPr>
          <w:ilvl w:val="0"/>
          <w:numId w:val="10"/>
        </w:numPr>
        <w:spacing w:line="240" w:lineRule="auto"/>
        <w:rPr>
          <w:rFonts w:asciiTheme="minorEastAsia" w:hAnsiTheme="minorEastAsia" w:cstheme="minorEastAsia"/>
          <w:sz w:val="24"/>
        </w:rPr>
      </w:pPr>
      <w:r>
        <w:rPr>
          <w:rFonts w:hint="eastAsia" w:asciiTheme="minorEastAsia" w:hAnsiTheme="minorEastAsia" w:cstheme="minorEastAsia"/>
          <w:sz w:val="24"/>
        </w:rPr>
        <w:t>电子科技大学数学科学学院，数学实验方法，中国铁道出版社，2013.2</w:t>
      </w:r>
    </w:p>
    <w:p>
      <w:pPr>
        <w:numPr>
          <w:ilvl w:val="0"/>
          <w:numId w:val="10"/>
        </w:numPr>
        <w:spacing w:line="240" w:lineRule="auto"/>
        <w:rPr>
          <w:rFonts w:asciiTheme="minorEastAsia" w:hAnsiTheme="minorEastAsia" w:cstheme="minorEastAsia"/>
          <w:sz w:val="24"/>
        </w:rPr>
      </w:pPr>
      <w:r>
        <w:rPr>
          <w:rFonts w:hint="eastAsia" w:asciiTheme="minorEastAsia" w:hAnsiTheme="minorEastAsia" w:cstheme="minorEastAsia"/>
          <w:sz w:val="24"/>
        </w:rPr>
        <w:t>卓金武，MATLAB在数学建模中的应用（第二版），北京航空航天大学出版社，2014.9</w:t>
      </w:r>
    </w:p>
    <w:p>
      <w:pPr>
        <w:numPr>
          <w:ilvl w:val="0"/>
          <w:numId w:val="10"/>
        </w:numPr>
        <w:spacing w:line="240" w:lineRule="auto"/>
        <w:rPr>
          <w:rFonts w:asciiTheme="minorEastAsia" w:hAnsiTheme="minorEastAsia" w:cstheme="minorEastAsia"/>
          <w:sz w:val="24"/>
        </w:rPr>
      </w:pPr>
      <w:r>
        <w:rPr>
          <w:rFonts w:hint="eastAsia" w:asciiTheme="minorEastAsia" w:hAnsiTheme="minorEastAsia" w:cstheme="minorEastAsia"/>
          <w:sz w:val="24"/>
        </w:rPr>
        <w:t>潘志成，带有缺失值的多元统计分析研究，2011.5</w:t>
      </w:r>
    </w:p>
    <w:p>
      <w:pPr>
        <w:spacing w:line="240" w:lineRule="auto"/>
        <w:rPr>
          <w:rFonts w:ascii="黑体" w:hAnsi="黑体" w:eastAsia="黑体" w:cs="黑体"/>
          <w:b/>
          <w:bCs/>
          <w:sz w:val="28"/>
          <w:szCs w:val="28"/>
        </w:rPr>
      </w:pPr>
    </w:p>
    <w:p>
      <w:pPr>
        <w:numPr>
          <w:ilvl w:val="0"/>
          <w:numId w:val="2"/>
        </w:numPr>
        <w:spacing w:line="240" w:lineRule="auto"/>
        <w:jc w:val="center"/>
        <w:rPr>
          <w:rFonts w:ascii="黑体" w:hAnsi="黑体" w:eastAsia="黑体" w:cs="黑体"/>
          <w:b/>
          <w:bCs/>
          <w:sz w:val="28"/>
          <w:szCs w:val="28"/>
        </w:rPr>
      </w:pPr>
      <w:r>
        <w:rPr>
          <w:rFonts w:hint="eastAsia" w:ascii="黑体" w:hAnsi="黑体" w:eastAsia="黑体" w:cs="黑体"/>
          <w:b/>
          <w:bCs/>
          <w:sz w:val="28"/>
          <w:szCs w:val="28"/>
        </w:rPr>
        <w:t>附件清单</w:t>
      </w:r>
    </w:p>
    <w:p>
      <w:pPr>
        <w:spacing w:line="240" w:lineRule="auto"/>
        <w:rPr>
          <w:rFonts w:asciiTheme="minorEastAsia" w:hAnsiTheme="minorEastAsia" w:cstheme="minorEastAsia"/>
          <w:sz w:val="24"/>
        </w:rPr>
      </w:pPr>
      <w:r>
        <w:rPr>
          <w:rFonts w:hint="eastAsia" w:asciiTheme="minorEastAsia" w:hAnsiTheme="minorEastAsia" w:cstheme="minorEastAsia"/>
          <w:sz w:val="24"/>
        </w:rPr>
        <w:t>附件1 支持向量机（SVM）相关代码（classify.m）</w:t>
      </w:r>
    </w:p>
    <w:p>
      <w:pPr>
        <w:spacing w:line="240" w:lineRule="auto"/>
        <w:rPr>
          <w:rFonts w:asciiTheme="minorEastAsia" w:hAnsiTheme="minorEastAsia" w:cstheme="minorEastAsia"/>
          <w:sz w:val="24"/>
        </w:rPr>
      </w:pPr>
      <w:r>
        <w:rPr>
          <w:rFonts w:hint="eastAsia" w:asciiTheme="minorEastAsia" w:hAnsiTheme="minorEastAsia" w:cstheme="minorEastAsia"/>
          <w:sz w:val="24"/>
        </w:rPr>
        <w:t>附件2 热卡填补缺失值相关代码（missing_value.m）</w:t>
      </w:r>
    </w:p>
    <w:p>
      <w:pPr>
        <w:spacing w:line="240" w:lineRule="auto"/>
        <w:rPr>
          <w:rFonts w:asciiTheme="minorEastAsia" w:hAnsiTheme="minorEastAsia" w:cstheme="minorEastAsia"/>
          <w:sz w:val="24"/>
        </w:rPr>
      </w:pPr>
      <w:r>
        <w:rPr>
          <w:rFonts w:hint="eastAsia" w:asciiTheme="minorEastAsia" w:hAnsiTheme="minorEastAsia" w:cstheme="minorEastAsia"/>
          <w:sz w:val="24"/>
        </w:rPr>
        <w:t>附件3 神经网络相关代码（neural_network.m）</w:t>
      </w:r>
    </w:p>
    <w:p>
      <w:pPr>
        <w:spacing w:line="240" w:lineRule="auto"/>
        <w:rPr>
          <w:rFonts w:asciiTheme="minorEastAsia" w:hAnsiTheme="minorEastAsia" w:cstheme="minorEastAsia"/>
          <w:sz w:val="24"/>
        </w:rPr>
      </w:pPr>
      <w:r>
        <w:rPr>
          <w:rFonts w:hint="eastAsia" w:asciiTheme="minorEastAsia" w:hAnsiTheme="minorEastAsia" w:cstheme="minorEastAsia"/>
          <w:sz w:val="24"/>
        </w:rPr>
        <w:t>附件4 预测80个class未知客户的决策情况（predict.xlsx）</w:t>
      </w:r>
    </w:p>
    <w:p>
      <w:pPr>
        <w:spacing w:line="240" w:lineRule="auto"/>
        <w:rPr>
          <w:rFonts w:asciiTheme="minorEastAsia" w:hAnsiTheme="minorEastAsia" w:cstheme="minorEastAsia"/>
          <w:sz w:val="24"/>
        </w:rPr>
      </w:pPr>
      <w:r>
        <w:rPr>
          <w:rFonts w:hint="eastAsia" w:asciiTheme="minorEastAsia" w:hAnsiTheme="minorEastAsia" w:cstheme="minorEastAsia"/>
          <w:sz w:val="24"/>
        </w:rPr>
        <w:t>附件5 成分矩阵</w:t>
      </w:r>
    </w:p>
    <w:p>
      <w:pPr>
        <w:spacing w:line="240" w:lineRule="auto"/>
        <w:rPr>
          <w:rFonts w:asciiTheme="minorEastAsia" w:hAnsiTheme="minorEastAsia" w:cstheme="minorEastAsia"/>
          <w:sz w:val="24"/>
        </w:rPr>
      </w:pPr>
      <w:r>
        <w:rPr>
          <w:rFonts w:hint="eastAsia" w:asciiTheme="minorEastAsia" w:hAnsiTheme="minorEastAsia" w:cstheme="minorEastAsia"/>
          <w:sz w:val="24"/>
        </w:rPr>
        <w:t>附件6 碎石图</w:t>
      </w:r>
    </w:p>
    <w:p>
      <w:pPr>
        <w:spacing w:line="240" w:lineRule="auto"/>
        <w:rPr>
          <w:rFonts w:asciiTheme="minorEastAsia" w:hAnsiTheme="minorEastAsia" w:cstheme="minorEastAsia"/>
          <w:sz w:val="24"/>
        </w:rPr>
      </w:pPr>
      <w:r>
        <w:rPr>
          <w:rFonts w:hint="eastAsia" w:asciiTheme="minorEastAsia" w:hAnsiTheme="minorEastAsia" w:cstheme="minorEastAsia"/>
          <w:sz w:val="24"/>
        </w:rPr>
        <w:t>附件7 主成分排序</w:t>
      </w:r>
    </w:p>
    <w:p>
      <w:pPr>
        <w:spacing w:line="240" w:lineRule="auto"/>
        <w:rPr>
          <w:rFonts w:asciiTheme="minorEastAsia" w:hAnsiTheme="minorEastAsia" w:cstheme="minorEastAsia"/>
          <w:sz w:val="24"/>
        </w:rPr>
      </w:pPr>
      <w:r>
        <w:rPr>
          <w:rFonts w:hint="eastAsia" w:asciiTheme="minorEastAsia" w:hAnsiTheme="minorEastAsia" w:cstheme="minorEastAsia"/>
          <w:sz w:val="24"/>
        </w:rPr>
        <w:t>附件8 总方差矩阵</w:t>
      </w:r>
    </w:p>
    <w:p>
      <w:pPr>
        <w:spacing w:line="240" w:lineRule="auto"/>
        <w:rPr>
          <w:rFonts w:ascii="黑体" w:hAnsi="黑体" w:eastAsia="黑体" w:cs="黑体"/>
          <w:b/>
          <w:bCs/>
          <w:sz w:val="28"/>
          <w:szCs w:val="28"/>
        </w:rPr>
      </w:pPr>
    </w:p>
    <w:p>
      <w:pPr>
        <w:numPr>
          <w:ilvl w:val="0"/>
          <w:numId w:val="2"/>
        </w:numPr>
        <w:spacing w:line="240" w:lineRule="auto"/>
        <w:jc w:val="center"/>
        <w:rPr>
          <w:rFonts w:ascii="黑体" w:hAnsi="黑体" w:eastAsia="黑体" w:cs="黑体"/>
          <w:b/>
          <w:bCs/>
          <w:sz w:val="28"/>
          <w:szCs w:val="28"/>
        </w:rPr>
      </w:pPr>
      <w:r>
        <w:rPr>
          <w:rFonts w:hint="eastAsia" w:ascii="黑体" w:hAnsi="黑体" w:eastAsia="黑体" w:cs="黑体"/>
          <w:b/>
          <w:bCs/>
          <w:sz w:val="28"/>
          <w:szCs w:val="28"/>
        </w:rPr>
        <w:t>附件</w:t>
      </w:r>
    </w:p>
    <w:p>
      <w:pPr>
        <w:spacing w:line="240" w:lineRule="auto"/>
        <w:rPr>
          <w:rFonts w:asciiTheme="minorEastAsia" w:hAnsiTheme="minorEastAsia" w:cstheme="minorEastAsia"/>
          <w:sz w:val="24"/>
        </w:rPr>
      </w:pPr>
      <w:r>
        <w:rPr>
          <w:rFonts w:hint="eastAsia" w:asciiTheme="minorEastAsia" w:hAnsiTheme="minorEastAsia" w:cstheme="minorEastAsia"/>
          <w:sz w:val="24"/>
        </w:rPr>
        <w:t>附件1 支持向量机（SVM）相关代码（classify.m）</w:t>
      </w:r>
    </w:p>
    <w:p>
      <w:pPr>
        <w:spacing w:line="240" w:lineRule="auto"/>
        <w:rPr>
          <w:rFonts w:asciiTheme="minorEastAsia" w:hAnsiTheme="minorEastAsia" w:cstheme="minorEastAsia"/>
          <w:sz w:val="24"/>
        </w:rPr>
      </w:pPr>
      <w:r>
        <w:rPr>
          <w:rFonts w:hint="eastAsia" w:asciiTheme="minorEastAsia" w:hAnsiTheme="minorEastAsia" w:cstheme="minorEastAsia"/>
          <w:sz w:val="24"/>
        </w:rPr>
        <w:t>% 此文件针对问题1 2，用于预测是否违约</w:t>
      </w:r>
    </w:p>
    <w:p>
      <w:pPr>
        <w:spacing w:line="240" w:lineRule="auto"/>
        <w:rPr>
          <w:rFonts w:asciiTheme="minorEastAsia" w:hAnsiTheme="minorEastAsia" w:cstheme="minorEastAsia"/>
          <w:sz w:val="24"/>
        </w:rPr>
      </w:pPr>
      <w:r>
        <w:rPr>
          <w:rFonts w:hint="eastAsia" w:asciiTheme="minorEastAsia" w:hAnsiTheme="minorEastAsia" w:cstheme="minorEastAsia"/>
          <w:sz w:val="24"/>
        </w:rPr>
        <w:t>filename = 'C:\\Users\\DELL\\Desktop\\2018年数模校内赛题目\\2018年数模校内赛题目\\问题B：不完全对称信息下的客户授信评估问题\\creditdata.xlsx';</w:t>
      </w:r>
    </w:p>
    <w:p>
      <w:pPr>
        <w:spacing w:line="240" w:lineRule="auto"/>
        <w:rPr>
          <w:rFonts w:asciiTheme="minorEastAsia" w:hAnsiTheme="minorEastAsia" w:cstheme="minorEastAsia"/>
          <w:sz w:val="24"/>
        </w:rPr>
      </w:pPr>
      <w:r>
        <w:rPr>
          <w:rFonts w:hint="eastAsia" w:asciiTheme="minorEastAsia" w:hAnsiTheme="minorEastAsia" w:cstheme="minorEastAsia"/>
          <w:sz w:val="24"/>
        </w:rPr>
        <w:t>sheet = 1;</w:t>
      </w:r>
    </w:p>
    <w:p>
      <w:pPr>
        <w:spacing w:line="240" w:lineRule="auto"/>
        <w:rPr>
          <w:rFonts w:asciiTheme="minorEastAsia" w:hAnsiTheme="minorEastAsia" w:cstheme="minorEastAsia"/>
          <w:sz w:val="24"/>
        </w:rPr>
      </w:pPr>
      <w:r>
        <w:rPr>
          <w:rFonts w:hint="eastAsia" w:asciiTheme="minorEastAsia" w:hAnsiTheme="minorEastAsia" w:cstheme="minorEastAsia"/>
          <w:sz w:val="24"/>
        </w:rPr>
        <w:t>xlRange='C2:AF284808'; %AF后还应加上行数 训练数据共有284726个</w:t>
      </w:r>
    </w:p>
    <w:p>
      <w:pPr>
        <w:spacing w:line="240" w:lineRule="auto"/>
        <w:rPr>
          <w:rFonts w:asciiTheme="minorEastAsia" w:hAnsiTheme="minorEastAsia" w:cstheme="minorEastAsia"/>
          <w:sz w:val="24"/>
        </w:rPr>
      </w:pPr>
      <w:r>
        <w:rPr>
          <w:rFonts w:hint="eastAsia" w:asciiTheme="minorEastAsia" w:hAnsiTheme="minorEastAsia" w:cstheme="minorEastAsia"/>
          <w:sz w:val="24"/>
        </w:rPr>
        <w:t>data = xlsread(filename, sheet, xlRange);</w:t>
      </w:r>
    </w:p>
    <w:p>
      <w:pPr>
        <w:spacing w:line="240" w:lineRule="auto"/>
        <w:rPr>
          <w:rFonts w:asciiTheme="minorEastAsia" w:hAnsiTheme="minorEastAsia" w:cstheme="minorEastAsia"/>
          <w:sz w:val="24"/>
        </w:rPr>
      </w:pPr>
      <w:r>
        <w:rPr>
          <w:rFonts w:hint="eastAsia" w:asciiTheme="minorEastAsia" w:hAnsiTheme="minorEastAsia" w:cstheme="minorEastAsia"/>
          <w:sz w:val="24"/>
        </w:rPr>
        <w:t>pca_data = data(:,1:29); % 这个数据用于进行pca，其中test数据()同样被pca，这样方便预测</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classify_label=data(1:284727,30); %0 1 需要变成 1 -1 test_data是从284728-284807</w:t>
      </w:r>
    </w:p>
    <w:p>
      <w:pPr>
        <w:spacing w:line="240" w:lineRule="auto"/>
        <w:rPr>
          <w:rFonts w:asciiTheme="minorEastAsia" w:hAnsiTheme="minorEastAsia" w:cstheme="minorEastAsia"/>
          <w:sz w:val="24"/>
        </w:rPr>
      </w:pPr>
      <w:r>
        <w:rPr>
          <w:rFonts w:hint="eastAsia" w:asciiTheme="minorEastAsia" w:hAnsiTheme="minorEastAsia" w:cstheme="minorEastAsia"/>
          <w:sz w:val="24"/>
        </w:rPr>
        <w:t>pos=classify_label==0;</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classify_label(pos)=-1;% 将0变为-1</w:t>
      </w:r>
    </w:p>
    <w:p>
      <w:pPr>
        <w:spacing w:line="240" w:lineRule="auto"/>
        <w:rPr>
          <w:rFonts w:asciiTheme="minorEastAsia" w:hAnsiTheme="minorEastAsia" w:cstheme="minorEastAsia"/>
          <w:sz w:val="24"/>
        </w:rPr>
      </w:pPr>
      <w:r>
        <w:rPr>
          <w:rFonts w:hint="eastAsia" w:asciiTheme="minorEastAsia" w:hAnsiTheme="minorEastAsia" w:cstheme="minorEastAsia"/>
          <w:sz w:val="24"/>
        </w:rPr>
        <w:t>%regress_label = train_label(1); %amount</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下面对数据进行保存，这样下一次读取就直接从mat格式数据读取了</w:t>
      </w:r>
    </w:p>
    <w:p>
      <w:pPr>
        <w:spacing w:line="240" w:lineRule="auto"/>
        <w:rPr>
          <w:rFonts w:asciiTheme="minorEastAsia" w:hAnsiTheme="minorEastAsia" w:cstheme="minorEastAsia"/>
          <w:sz w:val="24"/>
        </w:rPr>
      </w:pPr>
      <w:r>
        <w:rPr>
          <w:rFonts w:hint="eastAsia" w:asciiTheme="minorEastAsia" w:hAnsiTheme="minorEastAsia" w:cstheme="minorEastAsia"/>
          <w:sz w:val="24"/>
        </w:rPr>
        <w:t>%save pca_data.mat train_data</w:t>
      </w:r>
    </w:p>
    <w:p>
      <w:pPr>
        <w:spacing w:line="240" w:lineRule="auto"/>
        <w:rPr>
          <w:rFonts w:asciiTheme="minorEastAsia" w:hAnsiTheme="minorEastAsia" w:cstheme="minorEastAsia"/>
          <w:sz w:val="24"/>
        </w:rPr>
      </w:pPr>
      <w:r>
        <w:rPr>
          <w:rFonts w:hint="eastAsia" w:asciiTheme="minorEastAsia" w:hAnsiTheme="minorEastAsia" w:cstheme="minorEastAsia"/>
          <w:sz w:val="24"/>
        </w:rPr>
        <w:t>%save classify_label.mat classify_label</w:t>
      </w:r>
    </w:p>
    <w:p>
      <w:pPr>
        <w:spacing w:line="240" w:lineRule="auto"/>
        <w:rPr>
          <w:rFonts w:asciiTheme="minorEastAsia" w:hAnsiTheme="minorEastAsia" w:cstheme="minorEastAsia"/>
          <w:sz w:val="24"/>
        </w:rPr>
      </w:pPr>
      <w:r>
        <w:rPr>
          <w:rFonts w:hint="eastAsia" w:asciiTheme="minorEastAsia" w:hAnsiTheme="minorEastAsia" w:cstheme="minorEastAsia"/>
          <w:sz w:val="24"/>
        </w:rPr>
        <w:t>%save regress_label.mat regress_label</w:t>
      </w:r>
    </w:p>
    <w:p>
      <w:pPr>
        <w:spacing w:line="240" w:lineRule="auto"/>
        <w:rPr>
          <w:rFonts w:asciiTheme="minorEastAsia" w:hAnsiTheme="minorEastAsia" w:cstheme="minorEastAsia"/>
          <w:sz w:val="24"/>
        </w:rPr>
      </w:pPr>
      <w:r>
        <w:rPr>
          <w:rFonts w:hint="eastAsia" w:asciiTheme="minorEastAsia" w:hAnsiTheme="minorEastAsia" w:cstheme="minorEastAsia"/>
          <w:sz w:val="24"/>
        </w:rPr>
        <w:t>%save test_data.mat test_data</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若已经保存，则直接读取</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%train_data=load('train_data.mat');</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%classify_label=load('classify_label.mat');</w:t>
      </w:r>
    </w:p>
    <w:p>
      <w:pPr>
        <w:spacing w:line="240" w:lineRule="auto"/>
        <w:rPr>
          <w:rFonts w:asciiTheme="minorEastAsia" w:hAnsiTheme="minorEastAsia" w:cstheme="minorEastAsia"/>
          <w:sz w:val="24"/>
        </w:rPr>
      </w:pPr>
      <w:r>
        <w:rPr>
          <w:rFonts w:hint="eastAsia" w:asciiTheme="minorEastAsia" w:hAnsiTheme="minorEastAsia" w:cstheme="minorEastAsia"/>
          <w:sz w:val="24"/>
        </w:rPr>
        <w:t>%regress_label=load('regress_label.mat');</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%test_data=load('test_data.mat');</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stdr = std(pca_data); % 得到标准差</w:t>
      </w:r>
    </w:p>
    <w:p>
      <w:pPr>
        <w:spacing w:line="240" w:lineRule="auto"/>
        <w:rPr>
          <w:rFonts w:asciiTheme="minorEastAsia" w:hAnsiTheme="minorEastAsia" w:cstheme="minorEastAsia"/>
          <w:sz w:val="24"/>
        </w:rPr>
      </w:pPr>
      <w:r>
        <w:rPr>
          <w:rFonts w:hint="eastAsia" w:asciiTheme="minorEastAsia" w:hAnsiTheme="minorEastAsia" w:cstheme="minorEastAsia"/>
          <w:sz w:val="24"/>
        </w:rPr>
        <w:t>[n, m] = size(pca_data); % 矩阵的行与列</w:t>
      </w:r>
    </w:p>
    <w:p>
      <w:pPr>
        <w:spacing w:line="240" w:lineRule="auto"/>
        <w:rPr>
          <w:rFonts w:asciiTheme="minorEastAsia" w:hAnsiTheme="minorEastAsia" w:cstheme="minorEastAsia"/>
          <w:sz w:val="24"/>
        </w:rPr>
      </w:pPr>
      <w:r>
        <w:rPr>
          <w:rFonts w:hint="eastAsia" w:asciiTheme="minorEastAsia" w:hAnsiTheme="minorEastAsia" w:cstheme="minorEastAsia"/>
          <w:sz w:val="24"/>
        </w:rPr>
        <w:t>sddata=pca_data./stdr(ones(n, 1), :); %标准化</w:t>
      </w:r>
    </w:p>
    <w:p>
      <w:pPr>
        <w:spacing w:line="240" w:lineRule="auto"/>
        <w:rPr>
          <w:rFonts w:asciiTheme="minorEastAsia" w:hAnsiTheme="minorEastAsia" w:cstheme="minorEastAsia"/>
          <w:sz w:val="24"/>
        </w:rPr>
      </w:pPr>
      <w:r>
        <w:rPr>
          <w:rFonts w:hint="eastAsia" w:asciiTheme="minorEastAsia" w:hAnsiTheme="minorEastAsia" w:cstheme="minorEastAsia"/>
          <w:sz w:val="24"/>
        </w:rPr>
        <w:t>[p,princ,egenvalue]=princomp(sddata);  %调用主成分</w:t>
      </w:r>
    </w:p>
    <w:p>
      <w:pPr>
        <w:spacing w:line="240" w:lineRule="auto"/>
        <w:rPr>
          <w:rFonts w:asciiTheme="minorEastAsia" w:hAnsiTheme="minorEastAsia" w:cstheme="minorEastAsia"/>
          <w:sz w:val="24"/>
        </w:rPr>
      </w:pPr>
      <w:r>
        <w:rPr>
          <w:rFonts w:hint="eastAsia" w:asciiTheme="minorEastAsia" w:hAnsiTheme="minorEastAsia" w:cstheme="minorEastAsia"/>
          <w:sz w:val="24"/>
        </w:rPr>
        <w:t>% p是一个m*m方阵，-0每一列包含一个主成份的系数</w:t>
      </w:r>
    </w:p>
    <w:p>
      <w:pPr>
        <w:spacing w:line="240" w:lineRule="auto"/>
        <w:rPr>
          <w:rFonts w:asciiTheme="minorEastAsia" w:hAnsiTheme="minorEastAsia" w:cstheme="minorEastAsia"/>
          <w:sz w:val="24"/>
        </w:rPr>
      </w:pPr>
      <w:r>
        <w:rPr>
          <w:rFonts w:hint="eastAsia" w:asciiTheme="minorEastAsia" w:hAnsiTheme="minorEastAsia" w:cstheme="minorEastAsia"/>
          <w:sz w:val="24"/>
        </w:rPr>
        <w:t>% princ是对主成分的打分，n*m</w:t>
      </w:r>
    </w:p>
    <w:p>
      <w:pPr>
        <w:spacing w:line="240" w:lineRule="auto"/>
        <w:rPr>
          <w:rFonts w:asciiTheme="minorEastAsia" w:hAnsiTheme="minorEastAsia" w:cstheme="minorEastAsia"/>
          <w:sz w:val="24"/>
        </w:rPr>
      </w:pPr>
      <w:r>
        <w:rPr>
          <w:rFonts w:hint="eastAsia" w:asciiTheme="minorEastAsia" w:hAnsiTheme="minorEastAsia" w:cstheme="minorEastAsia"/>
          <w:sz w:val="24"/>
        </w:rPr>
        <w:t>%p=p(:,1:3);                            %输出前3主成分系数；</w:t>
      </w:r>
    </w:p>
    <w:p>
      <w:pPr>
        <w:spacing w:line="240" w:lineRule="auto"/>
        <w:rPr>
          <w:rFonts w:asciiTheme="minorEastAsia" w:hAnsiTheme="minorEastAsia" w:cstheme="minorEastAsia"/>
          <w:sz w:val="24"/>
        </w:rPr>
      </w:pPr>
      <w:r>
        <w:rPr>
          <w:rFonts w:hint="eastAsia" w:asciiTheme="minorEastAsia" w:hAnsiTheme="minorEastAsia" w:cstheme="minorEastAsia"/>
          <w:sz w:val="24"/>
        </w:rPr>
        <w:t>%sc=princ(:,1:3);                       %前3主成分量，后面在做SVM的时候就直接用这个作为输入的特征</w:t>
      </w:r>
    </w:p>
    <w:p>
      <w:pPr>
        <w:spacing w:line="240" w:lineRule="auto"/>
        <w:rPr>
          <w:rFonts w:asciiTheme="minorEastAsia" w:hAnsiTheme="minorEastAsia" w:cstheme="minorEastAsia"/>
          <w:sz w:val="24"/>
        </w:rPr>
      </w:pPr>
      <w:r>
        <w:rPr>
          <w:rFonts w:hint="eastAsia" w:asciiTheme="minorEastAsia" w:hAnsiTheme="minorEastAsia" w:cstheme="minorEastAsia"/>
          <w:sz w:val="24"/>
        </w:rPr>
        <w:t>egenvalue;                              %相关系数矩阵的特征值，即各主成分所占比例；</w:t>
      </w:r>
    </w:p>
    <w:p>
      <w:pPr>
        <w:spacing w:line="240" w:lineRule="auto"/>
        <w:rPr>
          <w:rFonts w:asciiTheme="minorEastAsia" w:hAnsiTheme="minorEastAsia" w:cstheme="minorEastAsia"/>
          <w:sz w:val="24"/>
        </w:rPr>
      </w:pPr>
      <w:r>
        <w:rPr>
          <w:rFonts w:hint="eastAsia" w:asciiTheme="minorEastAsia" w:hAnsiTheme="minorEastAsia" w:cstheme="minorEastAsia"/>
          <w:sz w:val="24"/>
        </w:rPr>
        <w:t>per=100*egenvalue/sum(egenvalue);       %各个主成分所占百分比；</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接下来对数据进行一个直观的了解</w:t>
      </w:r>
    </w:p>
    <w:p>
      <w:pPr>
        <w:spacing w:line="240" w:lineRule="auto"/>
        <w:rPr>
          <w:rFonts w:asciiTheme="minorEastAsia" w:hAnsiTheme="minorEastAsia" w:cstheme="minorEastAsia"/>
          <w:sz w:val="24"/>
        </w:rPr>
      </w:pPr>
      <w:r>
        <w:rPr>
          <w:rFonts w:hint="eastAsia" w:asciiTheme="minorEastAsia" w:hAnsiTheme="minorEastAsia" w:cstheme="minorEastAsia"/>
          <w:sz w:val="24"/>
        </w:rPr>
        <w:t>% 先读取各列，即各类数值的含义,读取的时候遇到了问题，暂时用1-28数字来代替每个原始特征</w:t>
      </w:r>
    </w:p>
    <w:p>
      <w:pPr>
        <w:spacing w:line="240" w:lineRule="auto"/>
        <w:rPr>
          <w:rFonts w:asciiTheme="minorEastAsia" w:hAnsiTheme="minorEastAsia" w:cstheme="minorEastAsia"/>
          <w:sz w:val="24"/>
        </w:rPr>
      </w:pPr>
      <w:r>
        <w:rPr>
          <w:rFonts w:hint="eastAsia" w:asciiTheme="minorEastAsia" w:hAnsiTheme="minorEastAsia" w:cstheme="minorEastAsia"/>
          <w:sz w:val="24"/>
        </w:rPr>
        <w:t>% V_name = 'd:\\math\\V1-V28.xlsx';</w:t>
      </w:r>
    </w:p>
    <w:p>
      <w:pPr>
        <w:spacing w:line="240" w:lineRule="auto"/>
        <w:rPr>
          <w:rFonts w:asciiTheme="minorEastAsia" w:hAnsiTheme="minorEastAsia" w:cstheme="minorEastAsia"/>
          <w:sz w:val="24"/>
        </w:rPr>
      </w:pPr>
      <w:r>
        <w:rPr>
          <w:rFonts w:hint="eastAsia" w:asciiTheme="minorEastAsia" w:hAnsiTheme="minorEastAsia" w:cstheme="minorEastAsia"/>
          <w:sz w:val="24"/>
        </w:rPr>
        <w:t>% V1_V28 = xlsread(V_name, 1); % 只包含了V1-V28的名称</w:t>
      </w:r>
    </w:p>
    <w:p>
      <w:pPr>
        <w:spacing w:line="240" w:lineRule="auto"/>
        <w:rPr>
          <w:rFonts w:asciiTheme="minorEastAsia" w:hAnsiTheme="minorEastAsia" w:cstheme="minorEastAsia"/>
          <w:sz w:val="24"/>
        </w:rPr>
      </w:pPr>
      <w:r>
        <w:rPr>
          <w:rFonts w:hint="eastAsia" w:asciiTheme="minorEastAsia" w:hAnsiTheme="minorEastAsia" w:cstheme="minorEastAsia"/>
          <w:sz w:val="24"/>
        </w:rPr>
        <w:t>V1_V29=1:29;</w:t>
      </w:r>
    </w:p>
    <w:p>
      <w:pPr>
        <w:spacing w:line="240" w:lineRule="auto"/>
        <w:rPr>
          <w:rFonts w:asciiTheme="minorEastAsia" w:hAnsiTheme="minorEastAsia" w:cstheme="minorEastAsia"/>
          <w:sz w:val="24"/>
        </w:rPr>
      </w:pPr>
      <w:r>
        <w:rPr>
          <w:rFonts w:hint="eastAsia" w:asciiTheme="minorEastAsia" w:hAnsiTheme="minorEastAsia" w:cstheme="minorEastAsia"/>
          <w:sz w:val="24"/>
        </w:rPr>
        <w:t>bar(V1_V29, per); % 显示柱状图，柱状图的x坐标是1到28，值是每个原始特征的主成份占比</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挑选和为前85%  前24个 的主成进行分析，输入到SVM中</w:t>
      </w:r>
    </w:p>
    <w:p>
      <w:pPr>
        <w:spacing w:line="240" w:lineRule="auto"/>
        <w:rPr>
          <w:rFonts w:asciiTheme="minorEastAsia" w:hAnsiTheme="minorEastAsia" w:cstheme="minorEastAsia"/>
          <w:sz w:val="24"/>
        </w:rPr>
      </w:pPr>
      <w:r>
        <w:rPr>
          <w:rFonts w:hint="eastAsia" w:asciiTheme="minorEastAsia" w:hAnsiTheme="minorEastAsia" w:cstheme="minorEastAsia"/>
          <w:sz w:val="24"/>
        </w:rPr>
        <w:t>[after, index_before]=sort(per);</w:t>
      </w:r>
    </w:p>
    <w:p>
      <w:pPr>
        <w:spacing w:line="240" w:lineRule="auto"/>
        <w:rPr>
          <w:rFonts w:asciiTheme="minorEastAsia" w:hAnsiTheme="minorEastAsia" w:cstheme="minorEastAsia"/>
          <w:sz w:val="24"/>
        </w:rPr>
      </w:pPr>
      <w:r>
        <w:rPr>
          <w:rFonts w:hint="eastAsia" w:asciiTheme="minorEastAsia" w:hAnsiTheme="minorEastAsia" w:cstheme="minorEastAsia"/>
          <w:sz w:val="24"/>
        </w:rPr>
        <w:t>% after就是进行过升序排序的per，而index_before就是排序后的每个元素的在原来的向量中的下标</w:t>
      </w:r>
    </w:p>
    <w:p>
      <w:pPr>
        <w:spacing w:line="240" w:lineRule="auto"/>
        <w:rPr>
          <w:rFonts w:asciiTheme="minorEastAsia" w:hAnsiTheme="minorEastAsia" w:cstheme="minorEastAsia"/>
          <w:sz w:val="24"/>
        </w:rPr>
      </w:pPr>
      <w:r>
        <w:rPr>
          <w:rFonts w:hint="eastAsia" w:asciiTheme="minorEastAsia" w:hAnsiTheme="minorEastAsia" w:cstheme="minorEastAsia"/>
          <w:sz w:val="24"/>
        </w:rPr>
        <w:t>% after中的每个元素不超过1，和为1</w:t>
      </w:r>
    </w:p>
    <w:p>
      <w:pPr>
        <w:spacing w:line="240" w:lineRule="auto"/>
        <w:rPr>
          <w:rFonts w:asciiTheme="minorEastAsia" w:hAnsiTheme="minorEastAsia" w:cstheme="minorEastAsia"/>
          <w:sz w:val="24"/>
        </w:rPr>
      </w:pPr>
      <w:r>
        <w:rPr>
          <w:rFonts w:hint="eastAsia" w:asciiTheme="minorEastAsia" w:hAnsiTheme="minorEastAsia" w:cstheme="minorEastAsia"/>
          <w:sz w:val="24"/>
        </w:rPr>
        <w:t>sum = 0;</w:t>
      </w:r>
    </w:p>
    <w:p>
      <w:pPr>
        <w:spacing w:line="240" w:lineRule="auto"/>
        <w:rPr>
          <w:rFonts w:asciiTheme="minorEastAsia" w:hAnsiTheme="minorEastAsia" w:cstheme="minorEastAsia"/>
          <w:sz w:val="24"/>
        </w:rPr>
      </w:pPr>
      <w:r>
        <w:rPr>
          <w:rFonts w:hint="eastAsia" w:asciiTheme="minorEastAsia" w:hAnsiTheme="minorEastAsia" w:cstheme="minorEastAsia"/>
          <w:sz w:val="24"/>
        </w:rPr>
        <w:t>index=[];</w:t>
      </w:r>
    </w:p>
    <w:p>
      <w:pPr>
        <w:spacing w:line="240" w:lineRule="auto"/>
        <w:rPr>
          <w:rFonts w:asciiTheme="minorEastAsia" w:hAnsiTheme="minorEastAsia" w:cstheme="minorEastAsia"/>
          <w:sz w:val="24"/>
        </w:rPr>
      </w:pPr>
      <w:r>
        <w:rPr>
          <w:rFonts w:hint="eastAsia" w:asciiTheme="minorEastAsia" w:hAnsiTheme="minorEastAsia" w:cstheme="minorEastAsia"/>
          <w:sz w:val="24"/>
        </w:rPr>
        <w:t>for i=fliplr(V1_V28), % 从后往前累加，找到刚好大于0.85的那个下标</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sum = sum+after(i);</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if sum&gt;=85,</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index=i:28;</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break;</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end</w:t>
      </w:r>
    </w:p>
    <w:p>
      <w:pPr>
        <w:spacing w:line="240" w:lineRule="auto"/>
        <w:rPr>
          <w:rFonts w:asciiTheme="minorEastAsia" w:hAnsiTheme="minorEastAsia" w:cstheme="minorEastAsia"/>
          <w:sz w:val="24"/>
        </w:rPr>
      </w:pPr>
      <w:r>
        <w:rPr>
          <w:rFonts w:hint="eastAsia" w:asciiTheme="minorEastAsia" w:hAnsiTheme="minorEastAsia" w:cstheme="minorEastAsia"/>
          <w:sz w:val="24"/>
        </w:rPr>
        <w:t>end</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top=index_before(index); % top是一个向量，包含了和为前85%占比的主成份的下标,用这个作为princ的索引即可得到和为前85%的主成份</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princ = princ(:,top); % 得到和为85%以上的主成分</w:t>
      </w:r>
    </w:p>
    <w:p>
      <w:pPr>
        <w:spacing w:line="240" w:lineRule="auto"/>
        <w:rPr>
          <w:rFonts w:asciiTheme="minorEastAsia" w:hAnsiTheme="minorEastAsia" w:cstheme="minorEastAsia"/>
          <w:sz w:val="24"/>
        </w:rPr>
      </w:pPr>
      <w:r>
        <w:rPr>
          <w:rFonts w:hint="eastAsia" w:asciiTheme="minorEastAsia" w:hAnsiTheme="minorEastAsia" w:cstheme="minorEastAsia"/>
          <w:sz w:val="24"/>
        </w:rPr>
        <w:t>disp(size(princ)); % 显示行数与列数，即样本数与主成成分数</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test_data=princ(284728:284807,:);</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train_data=princ(1:284727,:);</w:t>
      </w:r>
    </w:p>
    <w:p>
      <w:pPr>
        <w:spacing w:line="240" w:lineRule="auto"/>
        <w:rPr>
          <w:rFonts w:asciiTheme="minorEastAsia" w:hAnsiTheme="minorEastAsia" w:cstheme="minorEastAsia"/>
          <w:sz w:val="24"/>
        </w:rPr>
      </w:pPr>
      <w:r>
        <w:rPr>
          <w:rFonts w:hint="eastAsia" w:asciiTheme="minorEastAsia" w:hAnsiTheme="minorEastAsia" w:cstheme="minorEastAsia"/>
          <w:sz w:val="24"/>
        </w:rPr>
        <w:t>% 训练SVM,train_label中的标注为1或者-1才行</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不适用了SVMStruct=svmtrain(train_data(:,1:24),classify_label,'kernel_function', 'rbf','rbf_sigma',1,'Showplot',true);      % train  </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SVMModel = fitcsvm(train_data,classify_label,'Standardize',true,'KernelFunction','RBF',...</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'KernelScale','auto');</w:t>
      </w:r>
    </w:p>
    <w:p>
      <w:pPr>
        <w:spacing w:line="240" w:lineRule="auto"/>
        <w:rPr>
          <w:rFonts w:asciiTheme="minorEastAsia" w:hAnsiTheme="minorEastAsia" w:cstheme="minorEastAsia"/>
          <w:sz w:val="24"/>
        </w:rPr>
      </w:pPr>
      <w:r>
        <w:rPr>
          <w:rFonts w:hint="eastAsia" w:asciiTheme="minorEastAsia" w:hAnsiTheme="minorEastAsia" w:cstheme="minorEastAsia"/>
          <w:sz w:val="24"/>
        </w:rPr>
        <w:t>% 进行预测是否可以贷款给这个人，Group中为1表示违约客户，-1表示正常客户</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 score]=predict(SVMModel,test_data);</w:t>
      </w:r>
    </w:p>
    <w:p>
      <w:pPr>
        <w:spacing w:line="240" w:lineRule="auto"/>
        <w:rPr>
          <w:rFonts w:asciiTheme="minorEastAsia" w:hAnsiTheme="minorEastAsia" w:cstheme="minorEastAsia"/>
          <w:sz w:val="24"/>
        </w:rPr>
      </w:pPr>
      <w:r>
        <w:rPr>
          <w:rFonts w:hint="eastAsia" w:asciiTheme="minorEastAsia" w:hAnsiTheme="minorEastAsia" w:cstheme="minorEastAsia"/>
          <w:sz w:val="24"/>
        </w:rPr>
        <w:t>% 其中class(i)是第i个测试样本分的类别 score(i,1)是概率，当score大于零的时候class为-1（正常客户），score小于零的时候class为1（违约客户）</w:t>
      </w:r>
    </w:p>
    <w:p>
      <w:pPr>
        <w:spacing w:line="240" w:lineRule="auto"/>
        <w:rPr>
          <w:rFonts w:asciiTheme="minorEastAsia" w:hAnsiTheme="minorEastAsia" w:cstheme="minorEastAsia"/>
          <w:sz w:val="24"/>
        </w:rPr>
      </w:pPr>
      <w:r>
        <w:rPr>
          <w:rFonts w:hint="eastAsia" w:asciiTheme="minorEastAsia" w:hAnsiTheme="minorEastAsia" w:cstheme="minorEastAsia"/>
          <w:sz w:val="24"/>
        </w:rPr>
        <w:t>% 接下来验证模型</w:t>
      </w:r>
    </w:p>
    <w:p>
      <w:pPr>
        <w:spacing w:line="240" w:lineRule="auto"/>
        <w:rPr>
          <w:rFonts w:asciiTheme="minorEastAsia" w:hAnsiTheme="minorEastAsia" w:cstheme="minorEastAsia"/>
          <w:sz w:val="24"/>
        </w:rPr>
      </w:pPr>
      <w:r>
        <w:rPr>
          <w:rFonts w:hint="eastAsia" w:asciiTheme="minorEastAsia" w:hAnsiTheme="minorEastAsia" w:cstheme="minorEastAsia"/>
          <w:sz w:val="24"/>
        </w:rPr>
        <w:t>CVSVMOdel=crossval(SVMModel);</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classLoss=kfoldLoss(CVSMModel);</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%classLoss=0.000544381108921811;</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表示我们在验证集上的准确率已经达到了99.9%以上 </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save 'classify_model.mat' SVMModel;% 保存训练好的SVM模型</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可以使用如下语句读取</w:t>
      </w:r>
    </w:p>
    <w:p>
      <w:pPr>
        <w:spacing w:line="240" w:lineRule="auto"/>
        <w:rPr>
          <w:rFonts w:asciiTheme="minorEastAsia" w:hAnsiTheme="minorEastAsia" w:cstheme="minorEastAsia"/>
          <w:sz w:val="24"/>
        </w:rPr>
      </w:pPr>
      <w:r>
        <w:rPr>
          <w:rFonts w:hint="eastAsia" w:asciiTheme="minorEastAsia" w:hAnsiTheme="minorEastAsia" w:cstheme="minorEastAsia"/>
          <w:sz w:val="24"/>
        </w:rPr>
        <w:t>model = cell2mat(struct2cell(load('classify_model.mat')));</w:t>
      </w:r>
    </w:p>
    <w:p>
      <w:pPr>
        <w:spacing w:line="240" w:lineRule="auto"/>
        <w:rPr>
          <w:rFonts w:asciiTheme="minorEastAsia" w:hAnsiTheme="minorEastAsia" w:cstheme="minorEastAsia"/>
          <w:sz w:val="24"/>
        </w:rPr>
      </w:pPr>
      <w:r>
        <w:rPr>
          <w:rFonts w:hint="eastAsia" w:asciiTheme="minorEastAsia" w:hAnsiTheme="minorEastAsia" w:cstheme="minorEastAsia"/>
          <w:sz w:val="24"/>
        </w:rPr>
        <w:t>% 保存到excel中</w:t>
      </w:r>
    </w:p>
    <w:p>
      <w:pPr>
        <w:spacing w:line="240" w:lineRule="auto"/>
        <w:rPr>
          <w:rFonts w:asciiTheme="minorEastAsia" w:hAnsiTheme="minorEastAsia" w:cstheme="minorEastAsia"/>
          <w:sz w:val="24"/>
        </w:rPr>
      </w:pPr>
      <w:r>
        <w:rPr>
          <w:rFonts w:hint="eastAsia" w:asciiTheme="minorEastAsia" w:hAnsiTheme="minorEastAsia" w:cstheme="minorEastAsia"/>
          <w:sz w:val="24"/>
        </w:rPr>
        <w:t>p=class==-1;</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class(p)=0;</w:t>
      </w:r>
    </w:p>
    <w:p>
      <w:pPr>
        <w:spacing w:line="240" w:lineRule="auto"/>
        <w:rPr>
          <w:rFonts w:asciiTheme="minorEastAsia" w:hAnsiTheme="minorEastAsia" w:cstheme="minorEastAsia"/>
          <w:sz w:val="24"/>
        </w:rPr>
      </w:pPr>
      <w:r>
        <w:rPr>
          <w:rFonts w:hint="eastAsia" w:asciiTheme="minorEastAsia" w:hAnsiTheme="minorEastAsia" w:cstheme="minorEastAsia"/>
          <w:sz w:val="24"/>
        </w:rPr>
        <w:t>xlswrite('predict.xlsx', class);</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附件2 热卡填补缺失值相关代码（missing_value.m）</w:t>
      </w:r>
    </w:p>
    <w:p>
      <w:pPr>
        <w:spacing w:line="240" w:lineRule="auto"/>
        <w:rPr>
          <w:rFonts w:asciiTheme="minorEastAsia" w:hAnsiTheme="minorEastAsia" w:cstheme="minorEastAsia"/>
          <w:sz w:val="24"/>
        </w:rPr>
      </w:pPr>
      <w:r>
        <w:rPr>
          <w:rFonts w:hint="eastAsia" w:asciiTheme="minorEastAsia" w:hAnsiTheme="minorEastAsia" w:cstheme="minorEastAsia"/>
          <w:sz w:val="24"/>
        </w:rPr>
        <w:t>% 此文件针对问题3 ，先进行缺失值填补，再进行回归预测</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计算每行的l2距离和均值并保存</w:t>
      </w:r>
    </w:p>
    <w:p>
      <w:pPr>
        <w:spacing w:line="240" w:lineRule="auto"/>
        <w:rPr>
          <w:rFonts w:asciiTheme="minorEastAsia" w:hAnsiTheme="minorEastAsia" w:cstheme="minorEastAsia"/>
          <w:sz w:val="24"/>
        </w:rPr>
      </w:pPr>
      <w:r>
        <w:rPr>
          <w:rFonts w:hint="eastAsia" w:asciiTheme="minorEastAsia" w:hAnsiTheme="minorEastAsia" w:cstheme="minorEastAsia"/>
          <w:sz w:val="24"/>
        </w:rPr>
        <w:t>[n,m]=size(train_data);</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train_mean=mean(train_data);</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train_l2=zeros([n,1]);</w:t>
      </w:r>
    </w:p>
    <w:p>
      <w:pPr>
        <w:spacing w:line="240" w:lineRule="auto"/>
        <w:rPr>
          <w:rFonts w:asciiTheme="minorEastAsia" w:hAnsiTheme="minorEastAsia" w:cstheme="minorEastAsia"/>
          <w:sz w:val="24"/>
        </w:rPr>
      </w:pPr>
      <w:r>
        <w:rPr>
          <w:rFonts w:hint="eastAsia" w:asciiTheme="minorEastAsia" w:hAnsiTheme="minorEastAsia" w:cstheme="minorEastAsia"/>
          <w:sz w:val="24"/>
        </w:rPr>
        <w:t>for i=1:n,</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train_mean(i)=norm(mean(train_data(i,:)), 2);</w:t>
      </w:r>
    </w:p>
    <w:p>
      <w:pPr>
        <w:spacing w:line="240" w:lineRule="auto"/>
        <w:rPr>
          <w:rFonts w:asciiTheme="minorEastAsia" w:hAnsiTheme="minorEastAsia" w:cstheme="minorEastAsia"/>
          <w:sz w:val="24"/>
        </w:rPr>
      </w:pPr>
      <w:r>
        <w:rPr>
          <w:rFonts w:hint="eastAsia" w:asciiTheme="minorEastAsia" w:hAnsiTheme="minorEastAsia" w:cstheme="minorEastAsia"/>
          <w:sz w:val="24"/>
        </w:rPr>
        <w:t>end</w:t>
      </w:r>
    </w:p>
    <w:p>
      <w:pPr>
        <w:spacing w:line="240" w:lineRule="auto"/>
        <w:rPr>
          <w:rFonts w:asciiTheme="minorEastAsia" w:hAnsiTheme="minorEastAsia" w:cstheme="minorEastAsia"/>
          <w:sz w:val="24"/>
        </w:rPr>
      </w:pPr>
      <w:r>
        <w:rPr>
          <w:rFonts w:hint="eastAsia" w:asciiTheme="minorEastAsia" w:hAnsiTheme="minorEastAsia" w:cstheme="minorEastAsia"/>
          <w:sz w:val="24"/>
        </w:rPr>
        <w:t>save 'train_mean.mat' train_mean</w:t>
      </w:r>
    </w:p>
    <w:p>
      <w:pPr>
        <w:spacing w:line="240" w:lineRule="auto"/>
        <w:rPr>
          <w:rFonts w:asciiTheme="minorEastAsia" w:hAnsiTheme="minorEastAsia" w:cstheme="minorEastAsia"/>
          <w:sz w:val="24"/>
        </w:rPr>
      </w:pPr>
      <w:r>
        <w:rPr>
          <w:rFonts w:hint="eastAsia" w:asciiTheme="minorEastAsia" w:hAnsiTheme="minorEastAsia" w:cstheme="minorEastAsia"/>
          <w:sz w:val="24"/>
        </w:rPr>
        <w:t>save 'train_norm.mat' train_l2</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热卡填补方式</w:t>
      </w:r>
    </w:p>
    <w:p>
      <w:pPr>
        <w:spacing w:line="240" w:lineRule="auto"/>
        <w:rPr>
          <w:rFonts w:asciiTheme="minorEastAsia" w:hAnsiTheme="minorEastAsia" w:cstheme="minorEastAsia"/>
          <w:sz w:val="24"/>
        </w:rPr>
      </w:pPr>
      <w:r>
        <w:rPr>
          <w:rFonts w:hint="eastAsia" w:asciiTheme="minorEastAsia" w:hAnsiTheme="minorEastAsia" w:cstheme="minorEastAsia"/>
          <w:sz w:val="24"/>
        </w:rPr>
        <w:t>data=load('data.mat');</w:t>
      </w:r>
    </w:p>
    <w:p>
      <w:pPr>
        <w:spacing w:line="240" w:lineRule="auto"/>
        <w:rPr>
          <w:rFonts w:asciiTheme="minorEastAsia" w:hAnsiTheme="minorEastAsia" w:cstheme="minorEastAsia"/>
          <w:sz w:val="24"/>
        </w:rPr>
      </w:pPr>
      <w:r>
        <w:rPr>
          <w:rFonts w:hint="eastAsia" w:asciiTheme="minorEastAsia" w:hAnsiTheme="minorEastAsia" w:cstheme="minorEastAsia"/>
          <w:sz w:val="24"/>
        </w:rPr>
        <w:t>data=cell2mat(struct2cell(data)); % 转换成矩阵</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test_data=data(284001:284727,1:28); % test_data是用于预测的727个数据，其中部分数据是nan，需要进行填补</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train_mean=load('train_mean.mat'); % mean是每一个指标的均值，当用于预测的数据中有缺失值的时候先用均值填补，然后用热卡的方式再次填补</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train_mean=cell2mat(struct2cell(train_mean));</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train_l2=load('train_norm.mat'); % train_l2是计算好用于训练的数据中的每条记录（每行的l2距离），是一个一维向量,</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train_l2=cell2mat(struct2cell(train_l2));</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train_data=data(1:284000,1:28); % 284001-284727被用于模拟缺失值</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origin_test_data=test_data;</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找到含有nan的行，即找到含有nan的一条数据</w:t>
      </w:r>
    </w:p>
    <w:p>
      <w:pPr>
        <w:spacing w:line="240" w:lineRule="auto"/>
        <w:rPr>
          <w:rFonts w:asciiTheme="minorEastAsia" w:hAnsiTheme="minorEastAsia" w:cstheme="minorEastAsia"/>
          <w:sz w:val="24"/>
        </w:rPr>
      </w:pPr>
      <w:r>
        <w:rPr>
          <w:rFonts w:hint="eastAsia" w:asciiTheme="minorEastAsia" w:hAnsiTheme="minorEastAsia" w:cstheme="minorEastAsia"/>
          <w:sz w:val="24"/>
        </w:rPr>
        <w:t>% 使用热卡的方式进行填补</w:t>
      </w:r>
    </w:p>
    <w:p>
      <w:pPr>
        <w:spacing w:line="240" w:lineRule="auto"/>
        <w:rPr>
          <w:rFonts w:asciiTheme="minorEastAsia" w:hAnsiTheme="minorEastAsia" w:cstheme="minorEastAsia"/>
          <w:sz w:val="24"/>
        </w:rPr>
      </w:pPr>
      <w:r>
        <w:rPr>
          <w:rFonts w:hint="eastAsia" w:asciiTheme="minorEastAsia" w:hAnsiTheme="minorEastAsia" w:cstheme="minorEastAsia"/>
          <w:sz w:val="24"/>
        </w:rPr>
        <w:t>[n,m]=size(test_data);</w:t>
      </w:r>
    </w:p>
    <w:p>
      <w:pPr>
        <w:spacing w:line="240" w:lineRule="auto"/>
        <w:rPr>
          <w:rFonts w:asciiTheme="minorEastAsia" w:hAnsiTheme="minorEastAsia" w:cstheme="minorEastAsia"/>
          <w:sz w:val="24"/>
        </w:rPr>
      </w:pPr>
      <w:r>
        <w:rPr>
          <w:rFonts w:hint="eastAsia" w:asciiTheme="minorEastAsia" w:hAnsiTheme="minorEastAsia" w:cstheme="minorEastAsia"/>
          <w:sz w:val="24"/>
        </w:rPr>
        <w:t>flag=0;% 这一行，即这一条数据中是否有缺失值</w:t>
      </w:r>
    </w:p>
    <w:p>
      <w:pPr>
        <w:spacing w:line="240" w:lineRule="auto"/>
        <w:rPr>
          <w:rFonts w:asciiTheme="minorEastAsia" w:hAnsiTheme="minorEastAsia" w:cstheme="minorEastAsia"/>
          <w:sz w:val="24"/>
        </w:rPr>
      </w:pPr>
      <w:r>
        <w:rPr>
          <w:rFonts w:hint="eastAsia" w:asciiTheme="minorEastAsia" w:hAnsiTheme="minorEastAsia" w:cstheme="minorEastAsia"/>
          <w:sz w:val="24"/>
        </w:rPr>
        <w:t>k=0; % 用于统计每行中的缺失值</w:t>
      </w:r>
    </w:p>
    <w:p>
      <w:pPr>
        <w:spacing w:line="240" w:lineRule="auto"/>
        <w:rPr>
          <w:rFonts w:asciiTheme="minorEastAsia" w:hAnsiTheme="minorEastAsia" w:cstheme="minorEastAsia"/>
          <w:sz w:val="24"/>
        </w:rPr>
      </w:pPr>
      <w:r>
        <w:rPr>
          <w:rFonts w:hint="eastAsia" w:asciiTheme="minorEastAsia" w:hAnsiTheme="minorEastAsia" w:cstheme="minorEastAsia"/>
          <w:sz w:val="24"/>
        </w:rPr>
        <w:t>index=[]; % 每行中的缺失值的下标</w:t>
      </w:r>
    </w:p>
    <w:p>
      <w:pPr>
        <w:spacing w:line="240" w:lineRule="auto"/>
        <w:rPr>
          <w:rFonts w:asciiTheme="minorEastAsia" w:hAnsiTheme="minorEastAsia" w:cstheme="minorEastAsia"/>
          <w:sz w:val="24"/>
        </w:rPr>
      </w:pPr>
      <w:r>
        <w:rPr>
          <w:rFonts w:hint="eastAsia" w:asciiTheme="minorEastAsia" w:hAnsiTheme="minorEastAsia" w:cstheme="minorEastAsia"/>
          <w:sz w:val="24"/>
        </w:rPr>
        <w:t>error_count=0;% error的下标</w:t>
      </w:r>
    </w:p>
    <w:p>
      <w:pPr>
        <w:spacing w:line="240" w:lineRule="auto"/>
        <w:rPr>
          <w:rFonts w:asciiTheme="minorEastAsia" w:hAnsiTheme="minorEastAsia" w:cstheme="minorEastAsia"/>
          <w:sz w:val="24"/>
        </w:rPr>
      </w:pPr>
      <w:r>
        <w:rPr>
          <w:rFonts w:hint="eastAsia" w:asciiTheme="minorEastAsia" w:hAnsiTheme="minorEastAsia" w:cstheme="minorEastAsia"/>
          <w:sz w:val="24"/>
        </w:rPr>
        <w:t>error=[]; % 统计填补过程中的误差（mse）</w:t>
      </w:r>
    </w:p>
    <w:p>
      <w:pPr>
        <w:spacing w:line="240" w:lineRule="auto"/>
        <w:rPr>
          <w:rFonts w:asciiTheme="minorEastAsia" w:hAnsiTheme="minorEastAsia" w:cstheme="minorEastAsia"/>
          <w:sz w:val="24"/>
        </w:rPr>
      </w:pPr>
      <w:r>
        <w:rPr>
          <w:rFonts w:hint="eastAsia" w:asciiTheme="minorEastAsia" w:hAnsiTheme="minorEastAsia" w:cstheme="minorEastAsia"/>
          <w:sz w:val="24"/>
        </w:rPr>
        <w:t>for i=1:n,</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for j=1:m,</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if isnan(test_data(i,j)),</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flag=1;</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w:t>
      </w:r>
      <w:r>
        <w:rPr>
          <w:rFonts w:hint="eastAsia" w:asciiTheme="minorEastAsia" w:hAnsiTheme="minorEastAsia" w:cstheme="minorEastAsia"/>
          <w:sz w:val="24"/>
        </w:rPr>
        <w:tab/>
      </w:r>
      <w:r>
        <w:rPr>
          <w:rFonts w:hint="eastAsia" w:asciiTheme="minorEastAsia" w:hAnsiTheme="minorEastAsia" w:cstheme="minorEastAsia"/>
          <w:sz w:val="24"/>
        </w:rPr>
        <w:t>k=k+1;</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index(k)=j;</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test_data(i,j)=train_mean(j); %先用这一列的均值填补</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 利用热卡的方式对本条数据进行填补,先计算L2距离，和28万条数据进行对比得到最相近的那个，然后用那个的值来代替</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end</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end</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if flag==1, % 在检查下一行数据之前要把k置为0，index置为空</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w:t>
      </w:r>
      <w:r>
        <w:rPr>
          <w:rFonts w:hint="eastAsia" w:asciiTheme="minorEastAsia" w:hAnsiTheme="minorEastAsia" w:cstheme="minorEastAsia"/>
          <w:sz w:val="24"/>
        </w:rPr>
        <w:tab/>
      </w:r>
      <w:r>
        <w:rPr>
          <w:rFonts w:hint="eastAsia" w:asciiTheme="minorEastAsia" w:hAnsiTheme="minorEastAsia" w:cstheme="minorEastAsia"/>
          <w:sz w:val="24"/>
        </w:rPr>
        <w:t>flag=0; % 清除flag</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l2=norm(test_data(i,:),2);</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[x,minimum]=min(abs(train_l2-l2));% minimum是28万个数据中l2距离和这个相差最小的下标</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for z=index,</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test_data(i,z)=train_data(minimum,z);</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error_count=error_count+1;</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error(error_count)=(origin_test_data(i,j)-test_data(i,j))^2;</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end</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k=0;</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index=[];</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end</w:t>
      </w:r>
    </w:p>
    <w:p>
      <w:pPr>
        <w:spacing w:line="240" w:lineRule="auto"/>
        <w:rPr>
          <w:rFonts w:asciiTheme="minorEastAsia" w:hAnsiTheme="minorEastAsia" w:cstheme="minorEastAsia"/>
          <w:sz w:val="24"/>
        </w:rPr>
      </w:pPr>
      <w:r>
        <w:rPr>
          <w:rFonts w:hint="eastAsia" w:asciiTheme="minorEastAsia" w:hAnsiTheme="minorEastAsia" w:cstheme="minorEastAsia"/>
          <w:sz w:val="24"/>
        </w:rPr>
        <w:t>end</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下面进行验证，先产生残缺的数值，然后再填补</w:t>
      </w:r>
    </w:p>
    <w:p>
      <w:pPr>
        <w:spacing w:line="240" w:lineRule="auto"/>
        <w:rPr>
          <w:rFonts w:asciiTheme="minorEastAsia" w:hAnsiTheme="minorEastAsia" w:cstheme="minorEastAsia"/>
          <w:sz w:val="24"/>
        </w:rPr>
      </w:pPr>
      <w:r>
        <w:rPr>
          <w:rFonts w:hint="eastAsia" w:asciiTheme="minorEastAsia" w:hAnsiTheme="minorEastAsia" w:cstheme="minorEastAsia"/>
          <w:sz w:val="24"/>
        </w:rPr>
        <w:t>% 产生随机数和test_data的大小一致，用这个作为索引，来进行生成残缺的部分</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rand_pos=rand([727,28]);% 产生727*28阶离散均匀分布的随机数矩阵；产生一个数值在0-1之间的mm*nn矩阵</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缺失10%的数据,这里的test_data未经过归一化</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test_data=origin_test_data;</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test_data(rand_pos&lt;=0.05)=nan;</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plot(1:727,error) % 预测值和真实值之间的差的平方作图</w:t>
      </w:r>
    </w:p>
    <w:p>
      <w:pPr>
        <w:spacing w:line="240" w:lineRule="auto"/>
        <w:rPr>
          <w:rFonts w:asciiTheme="minorEastAsia" w:hAnsiTheme="minorEastAsia" w:cstheme="minorEastAsia"/>
          <w:sz w:val="24"/>
        </w:rPr>
      </w:pPr>
      <w:r>
        <w:rPr>
          <w:rFonts w:hint="eastAsia" w:asciiTheme="minorEastAsia" w:hAnsiTheme="minorEastAsia" w:cstheme="minorEastAsia"/>
          <w:sz w:val="24"/>
        </w:rPr>
        <w:t>mean(error) % MSE</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附件3 神经网络相关代码（neural_network.m）</w:t>
      </w:r>
    </w:p>
    <w:p>
      <w:pPr>
        <w:spacing w:line="240" w:lineRule="auto"/>
        <w:rPr>
          <w:rFonts w:asciiTheme="minorEastAsia" w:hAnsiTheme="minorEastAsia" w:cstheme="minorEastAsia"/>
          <w:sz w:val="24"/>
        </w:rPr>
      </w:pPr>
      <w:r>
        <w:rPr>
          <w:rFonts w:hint="eastAsia" w:asciiTheme="minorEastAsia" w:hAnsiTheme="minorEastAsia" w:cstheme="minorEastAsia"/>
          <w:sz w:val="24"/>
        </w:rPr>
        <w:t>% 神经网络过程</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读取数据</w:t>
      </w:r>
    </w:p>
    <w:p>
      <w:pPr>
        <w:spacing w:line="240" w:lineRule="auto"/>
        <w:rPr>
          <w:rFonts w:asciiTheme="minorEastAsia" w:hAnsiTheme="minorEastAsia" w:cstheme="minorEastAsia"/>
          <w:sz w:val="24"/>
        </w:rPr>
      </w:pPr>
      <w:r>
        <w:rPr>
          <w:rFonts w:hint="eastAsia" w:asciiTheme="minorEastAsia" w:hAnsiTheme="minorEastAsia" w:cstheme="minorEastAsia"/>
          <w:sz w:val="24"/>
        </w:rPr>
        <w:t>data=load('data.mat'); % 从284262开始 class 是1（违约客户）</w:t>
      </w:r>
    </w:p>
    <w:p>
      <w:pPr>
        <w:spacing w:line="240" w:lineRule="auto"/>
        <w:rPr>
          <w:rFonts w:asciiTheme="minorEastAsia" w:hAnsiTheme="minorEastAsia" w:cstheme="minorEastAsia"/>
          <w:sz w:val="24"/>
        </w:rPr>
      </w:pPr>
      <w:r>
        <w:rPr>
          <w:rFonts w:hint="eastAsia" w:asciiTheme="minorEastAsia" w:hAnsiTheme="minorEastAsia" w:cstheme="minorEastAsia"/>
          <w:sz w:val="24"/>
        </w:rPr>
        <w:t>data=cell2mat(struct2cell(data)); % 转换为矩阵284727X30</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train_data=data(1:284000,1:1:28); % 用于训练回归和分类的数据284000个，其余的727个用于缺失值填补测试</w:t>
      </w:r>
    </w:p>
    <w:p>
      <w:pPr>
        <w:spacing w:line="240" w:lineRule="auto"/>
        <w:rPr>
          <w:rFonts w:asciiTheme="minorEastAsia" w:hAnsiTheme="minorEastAsia" w:cstheme="minorEastAsia"/>
          <w:sz w:val="24"/>
        </w:rPr>
      </w:pPr>
      <w:r>
        <w:rPr>
          <w:rFonts w:hint="eastAsia" w:asciiTheme="minorEastAsia" w:hAnsiTheme="minorEastAsia" w:cstheme="minorEastAsia"/>
          <w:sz w:val="24"/>
        </w:rPr>
        <w:t>regress_label=data(1:284000,29); % 用于回归的标签</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使用全部数据训练神经网络</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classify_label=data(1:284727,30); % 用于分类的标签，一共有800个 class为0 400个 为1 400个</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classify_data=data(1:284727,1:28);</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classify_label=data(283796:284727,30); % 用于分类的标签，一共有800个 class为0 400个 为1 400个</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classify_data=data(283796:284727,1:28); % 用于分类的数据</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回归训练数据进行归一化才能输入神经网络</w:t>
      </w:r>
    </w:p>
    <w:p>
      <w:pPr>
        <w:spacing w:line="240" w:lineRule="auto"/>
        <w:rPr>
          <w:rFonts w:asciiTheme="minorEastAsia" w:hAnsiTheme="minorEastAsia" w:cstheme="minorEastAsia"/>
          <w:sz w:val="24"/>
        </w:rPr>
      </w:pPr>
      <w:r>
        <w:rPr>
          <w:rFonts w:hint="eastAsia" w:asciiTheme="minorEastAsia" w:hAnsiTheme="minorEastAsia" w:cstheme="minorEastAsia"/>
          <w:sz w:val="24"/>
        </w:rPr>
        <w:t>stdr = std(train_data); % 得到标准差</w:t>
      </w:r>
    </w:p>
    <w:p>
      <w:pPr>
        <w:spacing w:line="240" w:lineRule="auto"/>
        <w:rPr>
          <w:rFonts w:asciiTheme="minorEastAsia" w:hAnsiTheme="minorEastAsia" w:cstheme="minorEastAsia"/>
          <w:sz w:val="24"/>
        </w:rPr>
      </w:pPr>
      <w:r>
        <w:rPr>
          <w:rFonts w:hint="eastAsia" w:asciiTheme="minorEastAsia" w:hAnsiTheme="minorEastAsia" w:cstheme="minorEastAsia"/>
          <w:sz w:val="24"/>
        </w:rPr>
        <w:t>[n, m] = size(train_data); % 矩阵的行与列</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train_data=train_data./stdr(ones(n, 1), :); %标准化</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对用于分类的数据进行归一化</w:t>
      </w:r>
    </w:p>
    <w:p>
      <w:pPr>
        <w:spacing w:line="240" w:lineRule="auto"/>
        <w:rPr>
          <w:rFonts w:asciiTheme="minorEastAsia" w:hAnsiTheme="minorEastAsia" w:cstheme="minorEastAsia"/>
          <w:sz w:val="24"/>
        </w:rPr>
      </w:pPr>
      <w:r>
        <w:rPr>
          <w:rFonts w:hint="eastAsia" w:asciiTheme="minorEastAsia" w:hAnsiTheme="minorEastAsia" w:cstheme="minorEastAsia"/>
          <w:sz w:val="24"/>
        </w:rPr>
        <w:t>stdr = std(classify_data); % 得到标准差</w:t>
      </w:r>
    </w:p>
    <w:p>
      <w:pPr>
        <w:spacing w:line="240" w:lineRule="auto"/>
        <w:rPr>
          <w:rFonts w:asciiTheme="minorEastAsia" w:hAnsiTheme="minorEastAsia" w:cstheme="minorEastAsia"/>
          <w:sz w:val="24"/>
        </w:rPr>
      </w:pPr>
      <w:r>
        <w:rPr>
          <w:rFonts w:hint="eastAsia" w:asciiTheme="minorEastAsia" w:hAnsiTheme="minorEastAsia" w:cstheme="minorEastAsia"/>
          <w:sz w:val="24"/>
        </w:rPr>
        <w:t>[n, m] = size(classify_data); % 矩阵的行与列</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classify_data=classify_data./stdr(ones(n, 1), :); %标准化</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进行回归训练的时候需要进行转置</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train_data=train_data';</w:t>
      </w:r>
    </w:p>
    <w:p>
      <w:pPr>
        <w:spacing w:line="240" w:lineRule="auto"/>
        <w:rPr>
          <w:rFonts w:asciiTheme="minorEastAsia" w:hAnsiTheme="minorEastAsia" w:cstheme="minorEastAsia"/>
          <w:sz w:val="24"/>
        </w:rPr>
      </w:pPr>
      <w:r>
        <w:rPr>
          <w:rFonts w:hint="eastAsia" w:asciiTheme="minorEastAsia" w:hAnsiTheme="minorEastAsia" w:cstheme="minorEastAsia"/>
          <w:sz w:val="24"/>
        </w:rPr>
        <w:t>regress_label=regress_label';</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进行分类的时候需要进行转置</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classify_label=classify_label';</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classify_data=classify_data';</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下面是用于回归的测试数据</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test_data=data(284001:284727,1:28); % 用于测试的727个数据</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test_regress_label=data(284001:284727,29); % 测试额度的标签</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下面是用于分类的测试数据</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test_classify_data0=data(1:100,1:28);</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test_classify_label0=data(1:100,30);</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test_classify_data1=data(284663:284727,1:28);</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test_classify_label1=data(284663:284727,30); % 65个违约的用于预测</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回归测试数据进行归一化才能输入神经网络</w:t>
      </w:r>
    </w:p>
    <w:p>
      <w:pPr>
        <w:spacing w:line="240" w:lineRule="auto"/>
        <w:rPr>
          <w:rFonts w:asciiTheme="minorEastAsia" w:hAnsiTheme="minorEastAsia" w:cstheme="minorEastAsia"/>
          <w:sz w:val="24"/>
        </w:rPr>
      </w:pPr>
      <w:r>
        <w:rPr>
          <w:rFonts w:hint="eastAsia" w:asciiTheme="minorEastAsia" w:hAnsiTheme="minorEastAsia" w:cstheme="minorEastAsia"/>
          <w:sz w:val="24"/>
        </w:rPr>
        <w:t>stdr = std(test_data); % 得到标准差</w:t>
      </w:r>
    </w:p>
    <w:p>
      <w:pPr>
        <w:spacing w:line="240" w:lineRule="auto"/>
        <w:rPr>
          <w:rFonts w:asciiTheme="minorEastAsia" w:hAnsiTheme="minorEastAsia" w:cstheme="minorEastAsia"/>
          <w:sz w:val="24"/>
        </w:rPr>
      </w:pPr>
      <w:r>
        <w:rPr>
          <w:rFonts w:hint="eastAsia" w:asciiTheme="minorEastAsia" w:hAnsiTheme="minorEastAsia" w:cstheme="minorEastAsia"/>
          <w:sz w:val="24"/>
        </w:rPr>
        <w:t>[n, m] = size(test_data); % 矩阵的行与列</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test_data=test_data./stdr(ones(n, 1), :); %标准化</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分类测试数据需要进行归一化才能输入神经网络</w:t>
      </w:r>
    </w:p>
    <w:p>
      <w:pPr>
        <w:spacing w:line="240" w:lineRule="auto"/>
        <w:rPr>
          <w:rFonts w:asciiTheme="minorEastAsia" w:hAnsiTheme="minorEastAsia" w:cstheme="minorEastAsia"/>
          <w:sz w:val="24"/>
        </w:rPr>
      </w:pPr>
      <w:r>
        <w:rPr>
          <w:rFonts w:hint="eastAsia" w:asciiTheme="minorEastAsia" w:hAnsiTheme="minorEastAsia" w:cstheme="minorEastAsia"/>
          <w:sz w:val="24"/>
        </w:rPr>
        <w:t>stdr = std(test_classify_data0); % 得到标准差</w:t>
      </w:r>
    </w:p>
    <w:p>
      <w:pPr>
        <w:spacing w:line="240" w:lineRule="auto"/>
        <w:rPr>
          <w:rFonts w:asciiTheme="minorEastAsia" w:hAnsiTheme="minorEastAsia" w:cstheme="minorEastAsia"/>
          <w:sz w:val="24"/>
        </w:rPr>
      </w:pPr>
      <w:r>
        <w:rPr>
          <w:rFonts w:hint="eastAsia" w:asciiTheme="minorEastAsia" w:hAnsiTheme="minorEastAsia" w:cstheme="minorEastAsia"/>
          <w:sz w:val="24"/>
        </w:rPr>
        <w:t>[n, m] = size(test_classify_data0); % 矩阵的行与列</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test_classify_data0=test_classify_data0./stdr(ones(n, 1), :); %标准化</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stdr = std(test_classify_data1); % 得到标准差</w:t>
      </w:r>
    </w:p>
    <w:p>
      <w:pPr>
        <w:spacing w:line="240" w:lineRule="auto"/>
        <w:rPr>
          <w:rFonts w:asciiTheme="minorEastAsia" w:hAnsiTheme="minorEastAsia" w:cstheme="minorEastAsia"/>
          <w:sz w:val="24"/>
        </w:rPr>
      </w:pPr>
      <w:r>
        <w:rPr>
          <w:rFonts w:hint="eastAsia" w:asciiTheme="minorEastAsia" w:hAnsiTheme="minorEastAsia" w:cstheme="minorEastAsia"/>
          <w:sz w:val="24"/>
        </w:rPr>
        <w:t>[n, m] = size(test_classify_data1); % 矩阵的行与列</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test_classify_data1=test_classify_data1./stdr(ones(n, 1), :); %标准化</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测试数据进行转置</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test_data=test_data';</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test_regress_label=test_regress_label';</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test_classify_label0=test_classify_label0';</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test_classify_data0=test_classify_data0';</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test_classify_label1=test_classify_label1';</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test_classify_data1=test_classify_data1';</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建立神经网络中的选项</w:t>
      </w:r>
    </w:p>
    <w:p>
      <w:pPr>
        <w:spacing w:line="240" w:lineRule="auto"/>
        <w:rPr>
          <w:rFonts w:asciiTheme="minorEastAsia" w:hAnsiTheme="minorEastAsia" w:cstheme="minorEastAsia"/>
          <w:sz w:val="24"/>
        </w:rPr>
      </w:pPr>
      <w:r>
        <w:rPr>
          <w:rFonts w:hint="eastAsia" w:asciiTheme="minorEastAsia" w:hAnsiTheme="minorEastAsia" w:cstheme="minorEastAsia"/>
          <w:sz w:val="24"/>
        </w:rPr>
        <w:t>% Training Function：训练函数</w:t>
      </w:r>
    </w:p>
    <w:p>
      <w:pPr>
        <w:spacing w:line="240" w:lineRule="auto"/>
        <w:rPr>
          <w:rFonts w:asciiTheme="minorEastAsia" w:hAnsiTheme="minorEastAsia" w:cstheme="minorEastAsia"/>
          <w:sz w:val="24"/>
        </w:rPr>
      </w:pPr>
      <w:r>
        <w:rPr>
          <w:rFonts w:hint="eastAsia" w:asciiTheme="minorEastAsia" w:hAnsiTheme="minorEastAsia" w:cstheme="minorEastAsia"/>
          <w:sz w:val="24"/>
        </w:rPr>
        <w:t>% Adapting learning function：适应性学习函数，即梯度下降的方式</w:t>
      </w:r>
    </w:p>
    <w:p>
      <w:pPr>
        <w:spacing w:line="240" w:lineRule="auto"/>
        <w:rPr>
          <w:rFonts w:asciiTheme="minorEastAsia" w:hAnsiTheme="minorEastAsia" w:cstheme="minorEastAsia"/>
          <w:sz w:val="24"/>
        </w:rPr>
      </w:pPr>
      <w:r>
        <w:rPr>
          <w:rFonts w:hint="eastAsia" w:asciiTheme="minorEastAsia" w:hAnsiTheme="minorEastAsia" w:cstheme="minorEastAsia"/>
          <w:sz w:val="24"/>
        </w:rPr>
        <w:t>% Performance function：即loss function，</w:t>
      </w:r>
    </w:p>
    <w:p>
      <w:pPr>
        <w:spacing w:line="240" w:lineRule="auto"/>
        <w:rPr>
          <w:rFonts w:asciiTheme="minorEastAsia" w:hAnsiTheme="minorEastAsia" w:cstheme="minorEastAsia"/>
          <w:sz w:val="24"/>
        </w:rPr>
      </w:pPr>
      <w:r>
        <w:rPr>
          <w:rFonts w:hint="eastAsia" w:asciiTheme="minorEastAsia" w:hAnsiTheme="minorEastAsia" w:cstheme="minorEastAsia"/>
          <w:sz w:val="24"/>
        </w:rPr>
        <w:t>% Number of layers：隐藏层数</w:t>
      </w:r>
    </w:p>
    <w:p>
      <w:pPr>
        <w:spacing w:line="240" w:lineRule="auto"/>
        <w:rPr>
          <w:rFonts w:asciiTheme="minorEastAsia" w:hAnsiTheme="minorEastAsia" w:cstheme="minorEastAsia"/>
          <w:sz w:val="24"/>
        </w:rPr>
      </w:pPr>
      <w:r>
        <w:rPr>
          <w:rFonts w:hint="eastAsia" w:asciiTheme="minorEastAsia" w:hAnsiTheme="minorEastAsia" w:cstheme="minorEastAsia"/>
          <w:sz w:val="24"/>
        </w:rPr>
        <w:t>% Number of neurons：隐藏层神经元</w:t>
      </w:r>
    </w:p>
    <w:p>
      <w:pPr>
        <w:spacing w:line="240" w:lineRule="auto"/>
        <w:rPr>
          <w:rFonts w:asciiTheme="minorEastAsia" w:hAnsiTheme="minorEastAsia" w:cstheme="minorEastAsia"/>
          <w:sz w:val="24"/>
        </w:rPr>
      </w:pPr>
      <w:r>
        <w:rPr>
          <w:rFonts w:hint="eastAsia" w:asciiTheme="minorEastAsia" w:hAnsiTheme="minorEastAsia" w:cstheme="minorEastAsia"/>
          <w:sz w:val="24"/>
        </w:rPr>
        <w:t>% Transfer function：激活函数 transig（双极性函数 BP一般使用） LOGSIG（逻辑斯蒂曲线）</w:t>
      </w:r>
    </w:p>
    <w:p>
      <w:pPr>
        <w:spacing w:line="240" w:lineRule="auto"/>
        <w:rPr>
          <w:rFonts w:asciiTheme="minorEastAsia" w:hAnsiTheme="minorEastAsia" w:cstheme="minorEastAsia"/>
          <w:sz w:val="24"/>
        </w:rPr>
      </w:pPr>
      <w:r>
        <w:rPr>
          <w:rFonts w:hint="eastAsia" w:asciiTheme="minorEastAsia" w:hAnsiTheme="minorEastAsia" w:cstheme="minorEastAsia"/>
          <w:sz w:val="24"/>
        </w:rPr>
        <w:t>% 生成神经网络</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这个网络一共有四层 每层的激活函数都是tansig（双曲正切S型函数），用于训练的是traingd 梯度下降法 </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验证回归（信用额度） test_data是已经归一化的结果</w:t>
      </w:r>
    </w:p>
    <w:p>
      <w:pPr>
        <w:spacing w:line="240" w:lineRule="auto"/>
        <w:rPr>
          <w:rFonts w:asciiTheme="minorEastAsia" w:hAnsiTheme="minorEastAsia" w:cstheme="minorEastAsia"/>
          <w:sz w:val="24"/>
        </w:rPr>
      </w:pPr>
      <w:r>
        <w:rPr>
          <w:rFonts w:hint="eastAsia" w:asciiTheme="minorEastAsia" w:hAnsiTheme="minorEastAsia" w:cstheme="minorEastAsia"/>
          <w:sz w:val="24"/>
        </w:rPr>
        <w:t>net=load('regress_net');</w:t>
      </w:r>
    </w:p>
    <w:p>
      <w:pPr>
        <w:spacing w:line="240" w:lineRule="auto"/>
        <w:rPr>
          <w:rFonts w:asciiTheme="minorEastAsia" w:hAnsiTheme="minorEastAsia" w:cstheme="minorEastAsia"/>
          <w:sz w:val="24"/>
        </w:rPr>
      </w:pPr>
      <w:r>
        <w:rPr>
          <w:rFonts w:hint="eastAsia" w:asciiTheme="minorEastAsia" w:hAnsiTheme="minorEastAsia" w:cstheme="minorEastAsia"/>
          <w:sz w:val="24"/>
        </w:rPr>
        <w:t>perf=mse(net,test_data,test_regress_label);</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验证分类（是否违约） test_data是已经归一化的结果</w:t>
      </w:r>
    </w:p>
    <w:p>
      <w:pPr>
        <w:spacing w:line="240" w:lineRule="auto"/>
        <w:rPr>
          <w:rFonts w:asciiTheme="minorEastAsia" w:hAnsiTheme="minorEastAsia" w:cstheme="minorEastAsia"/>
          <w:sz w:val="24"/>
        </w:rPr>
      </w:pPr>
      <w:r>
        <w:rPr>
          <w:rFonts w:hint="eastAsia" w:asciiTheme="minorEastAsia" w:hAnsiTheme="minorEastAsia" w:cstheme="minorEastAsia"/>
          <w:sz w:val="24"/>
        </w:rPr>
        <w:t>net=load('classifier_net');</w:t>
      </w:r>
    </w:p>
    <w:p>
      <w:pPr>
        <w:spacing w:line="240" w:lineRule="auto"/>
        <w:rPr>
          <w:rFonts w:asciiTheme="minorEastAsia" w:hAnsiTheme="minorEastAsia" w:cstheme="minorEastAsia"/>
          <w:sz w:val="24"/>
        </w:rPr>
      </w:pPr>
      <w:r>
        <w:rPr>
          <w:rFonts w:hint="eastAsia" w:asciiTheme="minorEastAsia" w:hAnsiTheme="minorEastAsia" w:cstheme="minorEastAsia"/>
          <w:sz w:val="24"/>
        </w:rPr>
        <w:t>pred=sim(net,test_data);</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附件4 预测80个class未知客户的决策情况（predict.xlsx）</w:t>
      </w:r>
    </w:p>
    <w:p>
      <w:pPr>
        <w:spacing w:line="240" w:lineRule="auto"/>
        <w:rPr>
          <w:rFonts w:asciiTheme="minorEastAsia" w:hAnsiTheme="minorEastAsia" w:cstheme="minorEastAsia"/>
          <w:sz w:val="24"/>
        </w:rPr>
      </w:pPr>
      <w:r>
        <w:rPr>
          <w:rFonts w:hint="eastAsia" w:asciiTheme="minorEastAsia" w:hAnsiTheme="minorEastAsia" w:cstheme="minorEastAsia"/>
          <w:sz w:val="24"/>
        </w:rPr>
        <w:t>% 神经网络过程</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读取数据</w:t>
      </w:r>
    </w:p>
    <w:p>
      <w:pPr>
        <w:spacing w:line="240" w:lineRule="auto"/>
        <w:rPr>
          <w:rFonts w:asciiTheme="minorEastAsia" w:hAnsiTheme="minorEastAsia" w:cstheme="minorEastAsia"/>
          <w:sz w:val="24"/>
        </w:rPr>
      </w:pPr>
      <w:r>
        <w:rPr>
          <w:rFonts w:hint="eastAsia" w:asciiTheme="minorEastAsia" w:hAnsiTheme="minorEastAsia" w:cstheme="minorEastAsia"/>
          <w:sz w:val="24"/>
        </w:rPr>
        <w:t>data=load('data.mat'); % 从284262开始 class 是1（违约客户）</w:t>
      </w:r>
    </w:p>
    <w:p>
      <w:pPr>
        <w:spacing w:line="240" w:lineRule="auto"/>
        <w:rPr>
          <w:rFonts w:asciiTheme="minorEastAsia" w:hAnsiTheme="minorEastAsia" w:cstheme="minorEastAsia"/>
          <w:sz w:val="24"/>
        </w:rPr>
      </w:pPr>
      <w:r>
        <w:rPr>
          <w:rFonts w:hint="eastAsia" w:asciiTheme="minorEastAsia" w:hAnsiTheme="minorEastAsia" w:cstheme="minorEastAsia"/>
          <w:sz w:val="24"/>
        </w:rPr>
        <w:t>data=cell2mat(struct2cell(data)); % 转换为矩阵284727X30</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train_data=data(1:284000,1:1:28); % 用于训练回归和分类的数据284000个，其余的727个用于缺失值填补测试</w:t>
      </w:r>
    </w:p>
    <w:p>
      <w:pPr>
        <w:spacing w:line="240" w:lineRule="auto"/>
        <w:rPr>
          <w:rFonts w:asciiTheme="minorEastAsia" w:hAnsiTheme="minorEastAsia" w:cstheme="minorEastAsia"/>
          <w:sz w:val="24"/>
        </w:rPr>
      </w:pPr>
      <w:r>
        <w:rPr>
          <w:rFonts w:hint="eastAsia" w:asciiTheme="minorEastAsia" w:hAnsiTheme="minorEastAsia" w:cstheme="minorEastAsia"/>
          <w:sz w:val="24"/>
        </w:rPr>
        <w:t>regress_label=data(1:284000,29); % 用于回归的标签</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使用全部数据训练神经网络</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classify_label=data(1:284727,30); % 用于分类的标签，一共有800个 class为0 400个 为1 400个</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classify_data=data(1:284727,1:28);</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classify_label=data(283796:284727,30); % 用于分类的标签，一共有800个 class为0 400个 为1 400个</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classify_data=data(283796:284727,1:28); % 用于分类的数据</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回归训练数据进行归一化才能输入神经网络</w:t>
      </w:r>
    </w:p>
    <w:p>
      <w:pPr>
        <w:spacing w:line="240" w:lineRule="auto"/>
        <w:rPr>
          <w:rFonts w:asciiTheme="minorEastAsia" w:hAnsiTheme="minorEastAsia" w:cstheme="minorEastAsia"/>
          <w:sz w:val="24"/>
        </w:rPr>
      </w:pPr>
      <w:r>
        <w:rPr>
          <w:rFonts w:hint="eastAsia" w:asciiTheme="minorEastAsia" w:hAnsiTheme="minorEastAsia" w:cstheme="minorEastAsia"/>
          <w:sz w:val="24"/>
        </w:rPr>
        <w:t>stdr = std(train_data); % 得到标准差</w:t>
      </w:r>
    </w:p>
    <w:p>
      <w:pPr>
        <w:spacing w:line="240" w:lineRule="auto"/>
        <w:rPr>
          <w:rFonts w:asciiTheme="minorEastAsia" w:hAnsiTheme="minorEastAsia" w:cstheme="minorEastAsia"/>
          <w:sz w:val="24"/>
        </w:rPr>
      </w:pPr>
      <w:r>
        <w:rPr>
          <w:rFonts w:hint="eastAsia" w:asciiTheme="minorEastAsia" w:hAnsiTheme="minorEastAsia" w:cstheme="minorEastAsia"/>
          <w:sz w:val="24"/>
        </w:rPr>
        <w:t>[n, m] = size(train_data); % 矩阵的行与列</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train_data=train_data./stdr(ones(n, 1), :); %标准化</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对用于分类的数据进行归一化</w:t>
      </w:r>
    </w:p>
    <w:p>
      <w:pPr>
        <w:spacing w:line="240" w:lineRule="auto"/>
        <w:rPr>
          <w:rFonts w:asciiTheme="minorEastAsia" w:hAnsiTheme="minorEastAsia" w:cstheme="minorEastAsia"/>
          <w:sz w:val="24"/>
        </w:rPr>
      </w:pPr>
      <w:r>
        <w:rPr>
          <w:rFonts w:hint="eastAsia" w:asciiTheme="minorEastAsia" w:hAnsiTheme="minorEastAsia" w:cstheme="minorEastAsia"/>
          <w:sz w:val="24"/>
        </w:rPr>
        <w:t>stdr = std(classify_data); % 得到标准差</w:t>
      </w:r>
    </w:p>
    <w:p>
      <w:pPr>
        <w:spacing w:line="240" w:lineRule="auto"/>
        <w:rPr>
          <w:rFonts w:asciiTheme="minorEastAsia" w:hAnsiTheme="minorEastAsia" w:cstheme="minorEastAsia"/>
          <w:sz w:val="24"/>
        </w:rPr>
      </w:pPr>
      <w:r>
        <w:rPr>
          <w:rFonts w:hint="eastAsia" w:asciiTheme="minorEastAsia" w:hAnsiTheme="minorEastAsia" w:cstheme="minorEastAsia"/>
          <w:sz w:val="24"/>
        </w:rPr>
        <w:t>[n, m] = size(classify_data); % 矩阵的行与列</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classify_data=classify_data./stdr(ones(n, 1), :); %标准化</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进行回归训练的时候需要进行转置</w:t>
      </w:r>
    </w:p>
    <w:p>
      <w:pPr>
        <w:spacing w:line="240" w:lineRule="auto"/>
        <w:rPr>
          <w:rFonts w:asciiTheme="minorEastAsia" w:hAnsiTheme="minorEastAsia" w:cstheme="minorEastAsia"/>
          <w:sz w:val="24"/>
        </w:rPr>
      </w:pPr>
      <w:r>
        <w:rPr>
          <w:rFonts w:hint="eastAsia" w:asciiTheme="minorEastAsia" w:hAnsiTheme="minorEastAsia" w:cstheme="minorEastAsia"/>
          <w:sz w:val="24"/>
        </w:rPr>
        <w:t>train_data=train_data';</w:t>
      </w:r>
    </w:p>
    <w:p>
      <w:pPr>
        <w:spacing w:line="240" w:lineRule="auto"/>
        <w:rPr>
          <w:rFonts w:asciiTheme="minorEastAsia" w:hAnsiTheme="minorEastAsia" w:cstheme="minorEastAsia"/>
          <w:sz w:val="24"/>
        </w:rPr>
      </w:pPr>
      <w:r>
        <w:rPr>
          <w:rFonts w:hint="eastAsia" w:asciiTheme="minorEastAsia" w:hAnsiTheme="minorEastAsia" w:cstheme="minorEastAsia"/>
          <w:sz w:val="24"/>
        </w:rPr>
        <w:t>regress_label=regress_label';</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进行分类的时候需要进行转置</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classify_label=classify_label';</w:t>
      </w:r>
    </w:p>
    <w:p>
      <w:pPr>
        <w:spacing w:line="240" w:lineRule="auto"/>
        <w:rPr>
          <w:rFonts w:asciiTheme="minorEastAsia" w:hAnsiTheme="minorEastAsia" w:cstheme="minorEastAsia"/>
          <w:sz w:val="24"/>
        </w:rPr>
      </w:pPr>
      <w:r>
        <w:rPr>
          <w:rFonts w:hint="eastAsia" w:asciiTheme="minorEastAsia" w:hAnsiTheme="minorEastAsia" w:cstheme="minorEastAsia"/>
          <w:sz w:val="24"/>
        </w:rPr>
        <w:t>classify_data=classify_data';</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下面是用于回归的测试数据</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test_data=data(284001:284727,1:28); % 用于测试的727个数据</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test_regress_label=data(284001:284727,29); % 测试额度的标签</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下面是用于分类的测试数据</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test_classify_data0=data(1:100,1:28);</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test_classify_label0=data(1:100,30);</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test_classify_data1=data(284663:284727,1:28);</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test_classify_label1=data(284663:284727,30); % 65个违约的用于预测</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回归测试数据进行归一化才能输入神经网络</w:t>
      </w:r>
    </w:p>
    <w:p>
      <w:pPr>
        <w:spacing w:line="240" w:lineRule="auto"/>
        <w:rPr>
          <w:rFonts w:asciiTheme="minorEastAsia" w:hAnsiTheme="minorEastAsia" w:cstheme="minorEastAsia"/>
          <w:sz w:val="24"/>
        </w:rPr>
      </w:pPr>
      <w:r>
        <w:rPr>
          <w:rFonts w:hint="eastAsia" w:asciiTheme="minorEastAsia" w:hAnsiTheme="minorEastAsia" w:cstheme="minorEastAsia"/>
          <w:sz w:val="24"/>
        </w:rPr>
        <w:t>stdr = std(test_data); % 得到标准差</w:t>
      </w:r>
    </w:p>
    <w:p>
      <w:pPr>
        <w:spacing w:line="240" w:lineRule="auto"/>
        <w:rPr>
          <w:rFonts w:asciiTheme="minorEastAsia" w:hAnsiTheme="minorEastAsia" w:cstheme="minorEastAsia"/>
          <w:sz w:val="24"/>
        </w:rPr>
      </w:pPr>
      <w:r>
        <w:rPr>
          <w:rFonts w:hint="eastAsia" w:asciiTheme="minorEastAsia" w:hAnsiTheme="minorEastAsia" w:cstheme="minorEastAsia"/>
          <w:sz w:val="24"/>
        </w:rPr>
        <w:t>[n, m] = size(test_data); % 矩阵的行与列</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test_data=test_data./stdr(ones(n, 1), :); %标准化</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分类测试数据需要进行归一化才能输入神经网络</w:t>
      </w:r>
    </w:p>
    <w:p>
      <w:pPr>
        <w:spacing w:line="240" w:lineRule="auto"/>
        <w:rPr>
          <w:rFonts w:asciiTheme="minorEastAsia" w:hAnsiTheme="minorEastAsia" w:cstheme="minorEastAsia"/>
          <w:sz w:val="24"/>
        </w:rPr>
      </w:pPr>
      <w:r>
        <w:rPr>
          <w:rFonts w:hint="eastAsia" w:asciiTheme="minorEastAsia" w:hAnsiTheme="minorEastAsia" w:cstheme="minorEastAsia"/>
          <w:sz w:val="24"/>
        </w:rPr>
        <w:t>stdr = std(test_classify_data0); % 得到标准差</w:t>
      </w:r>
    </w:p>
    <w:p>
      <w:pPr>
        <w:spacing w:line="240" w:lineRule="auto"/>
        <w:rPr>
          <w:rFonts w:asciiTheme="minorEastAsia" w:hAnsiTheme="minorEastAsia" w:cstheme="minorEastAsia"/>
          <w:sz w:val="24"/>
        </w:rPr>
      </w:pPr>
      <w:r>
        <w:rPr>
          <w:rFonts w:hint="eastAsia" w:asciiTheme="minorEastAsia" w:hAnsiTheme="minorEastAsia" w:cstheme="minorEastAsia"/>
          <w:sz w:val="24"/>
        </w:rPr>
        <w:t>[n, m] = size(test_classify_data0); % 矩阵的行与列</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test_classify_data0=test_classify_data0./stdr(ones(n, 1), :); %标准化</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stdr = std(test_classify_data1); % 得到标准差</w:t>
      </w:r>
    </w:p>
    <w:p>
      <w:pPr>
        <w:spacing w:line="240" w:lineRule="auto"/>
        <w:rPr>
          <w:rFonts w:asciiTheme="minorEastAsia" w:hAnsiTheme="minorEastAsia" w:cstheme="minorEastAsia"/>
          <w:sz w:val="24"/>
        </w:rPr>
      </w:pPr>
      <w:r>
        <w:rPr>
          <w:rFonts w:hint="eastAsia" w:asciiTheme="minorEastAsia" w:hAnsiTheme="minorEastAsia" w:cstheme="minorEastAsia"/>
          <w:sz w:val="24"/>
        </w:rPr>
        <w:t>[n, m] = size(test_classify_data1); % 矩阵的行与列</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test_classify_data1=test_classify_data1./stdr(ones(n, 1), :); %标准化</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测试数据进行转置</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test_data=test_data';</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test_regress_label=test_regress_label';</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test_classify_label0=test_classify_label0';</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test_classify_data0=test_classify_data0';</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test_classify_label1=test_classify_label1';</w:t>
      </w:r>
    </w:p>
    <w:p>
      <w:pPr>
        <w:spacing w:line="240" w:lineRule="auto"/>
        <w:rPr>
          <w:rFonts w:asciiTheme="minorEastAsia" w:hAnsiTheme="minorEastAsia" w:cstheme="minorEastAsia"/>
          <w:sz w:val="24"/>
        </w:rPr>
      </w:pPr>
      <w:r>
        <w:rPr>
          <w:rFonts w:hint="eastAsia" w:asciiTheme="minorEastAsia" w:hAnsiTheme="minorEastAsia" w:cstheme="minorEastAsia"/>
          <w:sz w:val="24"/>
        </w:rPr>
        <w:t>test_classify_data1=test_classify_data1';</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建立神经网络中的选项</w:t>
      </w:r>
    </w:p>
    <w:p>
      <w:pPr>
        <w:spacing w:line="240" w:lineRule="auto"/>
        <w:rPr>
          <w:rFonts w:asciiTheme="minorEastAsia" w:hAnsiTheme="minorEastAsia" w:cstheme="minorEastAsia"/>
          <w:sz w:val="24"/>
        </w:rPr>
      </w:pPr>
      <w:r>
        <w:rPr>
          <w:rFonts w:hint="eastAsia" w:asciiTheme="minorEastAsia" w:hAnsiTheme="minorEastAsia" w:cstheme="minorEastAsia"/>
          <w:sz w:val="24"/>
        </w:rPr>
        <w:t>% Training Function：训练函数</w:t>
      </w:r>
    </w:p>
    <w:p>
      <w:pPr>
        <w:spacing w:line="240" w:lineRule="auto"/>
        <w:rPr>
          <w:rFonts w:asciiTheme="minorEastAsia" w:hAnsiTheme="minorEastAsia" w:cstheme="minorEastAsia"/>
          <w:sz w:val="24"/>
        </w:rPr>
      </w:pPr>
      <w:r>
        <w:rPr>
          <w:rFonts w:hint="eastAsia" w:asciiTheme="minorEastAsia" w:hAnsiTheme="minorEastAsia" w:cstheme="minorEastAsia"/>
          <w:sz w:val="24"/>
        </w:rPr>
        <w:t>% Adapting learning function：适应性学习函数，即梯度下降的方式</w:t>
      </w:r>
    </w:p>
    <w:p>
      <w:pPr>
        <w:spacing w:line="240" w:lineRule="auto"/>
        <w:rPr>
          <w:rFonts w:asciiTheme="minorEastAsia" w:hAnsiTheme="minorEastAsia" w:cstheme="minorEastAsia"/>
          <w:sz w:val="24"/>
        </w:rPr>
      </w:pPr>
      <w:r>
        <w:rPr>
          <w:rFonts w:hint="eastAsia" w:asciiTheme="minorEastAsia" w:hAnsiTheme="minorEastAsia" w:cstheme="minorEastAsia"/>
          <w:sz w:val="24"/>
        </w:rPr>
        <w:t>% Performance function：即loss function，</w:t>
      </w:r>
    </w:p>
    <w:p>
      <w:pPr>
        <w:spacing w:line="240" w:lineRule="auto"/>
        <w:rPr>
          <w:rFonts w:asciiTheme="minorEastAsia" w:hAnsiTheme="minorEastAsia" w:cstheme="minorEastAsia"/>
          <w:sz w:val="24"/>
        </w:rPr>
      </w:pPr>
      <w:r>
        <w:rPr>
          <w:rFonts w:hint="eastAsia" w:asciiTheme="minorEastAsia" w:hAnsiTheme="minorEastAsia" w:cstheme="minorEastAsia"/>
          <w:sz w:val="24"/>
        </w:rPr>
        <w:t>% Number of layers：隐藏层数</w:t>
      </w:r>
    </w:p>
    <w:p>
      <w:pPr>
        <w:spacing w:line="240" w:lineRule="auto"/>
        <w:rPr>
          <w:rFonts w:asciiTheme="minorEastAsia" w:hAnsiTheme="minorEastAsia" w:cstheme="minorEastAsia"/>
          <w:sz w:val="24"/>
        </w:rPr>
      </w:pPr>
      <w:r>
        <w:rPr>
          <w:rFonts w:hint="eastAsia" w:asciiTheme="minorEastAsia" w:hAnsiTheme="minorEastAsia" w:cstheme="minorEastAsia"/>
          <w:sz w:val="24"/>
        </w:rPr>
        <w:t>% Number of neurons：隐藏层神经元</w:t>
      </w:r>
    </w:p>
    <w:p>
      <w:pPr>
        <w:spacing w:line="240" w:lineRule="auto"/>
        <w:rPr>
          <w:rFonts w:asciiTheme="minorEastAsia" w:hAnsiTheme="minorEastAsia" w:cstheme="minorEastAsia"/>
          <w:sz w:val="24"/>
        </w:rPr>
      </w:pPr>
      <w:r>
        <w:rPr>
          <w:rFonts w:hint="eastAsia" w:asciiTheme="minorEastAsia" w:hAnsiTheme="minorEastAsia" w:cstheme="minorEastAsia"/>
          <w:sz w:val="24"/>
        </w:rPr>
        <w:t>% Transfer function：激活函数 transig（双极性函数 BP一般使用） LOGSIG（逻辑斯蒂曲线）</w:t>
      </w:r>
    </w:p>
    <w:p>
      <w:pPr>
        <w:spacing w:line="240" w:lineRule="auto"/>
        <w:rPr>
          <w:rFonts w:asciiTheme="minorEastAsia" w:hAnsiTheme="minorEastAsia" w:cstheme="minorEastAsia"/>
          <w:sz w:val="24"/>
        </w:rPr>
      </w:pPr>
      <w:r>
        <w:rPr>
          <w:rFonts w:hint="eastAsia" w:asciiTheme="minorEastAsia" w:hAnsiTheme="minorEastAsia" w:cstheme="minorEastAsia"/>
          <w:sz w:val="24"/>
        </w:rPr>
        <w:t>% 生成神经网络</w:t>
      </w:r>
    </w:p>
    <w:p>
      <w:pPr>
        <w:spacing w:line="240" w:lineRule="auto"/>
        <w:rPr>
          <w:rFonts w:asciiTheme="minorEastAsia" w:hAnsiTheme="minorEastAsia" w:cstheme="minorEastAsia"/>
          <w:sz w:val="24"/>
        </w:rPr>
      </w:pPr>
      <w:r>
        <w:rPr>
          <w:rFonts w:hint="eastAsia" w:asciiTheme="minorEastAsia" w:hAnsiTheme="minorEastAsia" w:cstheme="minorEastAsia"/>
          <w:sz w:val="24"/>
        </w:rPr>
        <w:t xml:space="preserve">% 这个网络一共有四层 每层的激活函数都是tansig（双曲正切S型函数），用于训练的是traingd 梯度下降法 </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验证回归（信用额度） test_data是已经归一化的结果</w:t>
      </w:r>
    </w:p>
    <w:p>
      <w:pPr>
        <w:spacing w:line="240" w:lineRule="auto"/>
        <w:rPr>
          <w:rFonts w:asciiTheme="minorEastAsia" w:hAnsiTheme="minorEastAsia" w:cstheme="minorEastAsia"/>
          <w:sz w:val="24"/>
        </w:rPr>
      </w:pPr>
      <w:r>
        <w:rPr>
          <w:rFonts w:hint="eastAsia" w:asciiTheme="minorEastAsia" w:hAnsiTheme="minorEastAsia" w:cstheme="minorEastAsia"/>
          <w:sz w:val="24"/>
        </w:rPr>
        <w:t>net=load('regress_net');</w:t>
      </w:r>
    </w:p>
    <w:p>
      <w:pPr>
        <w:spacing w:line="240" w:lineRule="auto"/>
        <w:rPr>
          <w:rFonts w:asciiTheme="minorEastAsia" w:hAnsiTheme="minorEastAsia" w:cstheme="minorEastAsia"/>
          <w:sz w:val="24"/>
        </w:rPr>
      </w:pPr>
      <w:r>
        <w:rPr>
          <w:rFonts w:hint="eastAsia" w:asciiTheme="minorEastAsia" w:hAnsiTheme="minorEastAsia" w:cstheme="minorEastAsia"/>
          <w:sz w:val="24"/>
        </w:rPr>
        <w:t>perf=mse(net,test_data,test_regress_label);</w:t>
      </w: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 验证分类（是否违约） test_data是已经归一化的结果</w:t>
      </w:r>
    </w:p>
    <w:p>
      <w:pPr>
        <w:spacing w:line="240" w:lineRule="auto"/>
        <w:rPr>
          <w:rFonts w:asciiTheme="minorEastAsia" w:hAnsiTheme="minorEastAsia" w:cstheme="minorEastAsia"/>
          <w:sz w:val="24"/>
        </w:rPr>
      </w:pPr>
      <w:r>
        <w:rPr>
          <w:rFonts w:hint="eastAsia" w:asciiTheme="minorEastAsia" w:hAnsiTheme="minorEastAsia" w:cstheme="minorEastAsia"/>
          <w:sz w:val="24"/>
        </w:rPr>
        <w:t>net=load('classifier_net');</w:t>
      </w:r>
    </w:p>
    <w:p>
      <w:pPr>
        <w:spacing w:line="240" w:lineRule="auto"/>
        <w:rPr>
          <w:rFonts w:asciiTheme="minorEastAsia" w:hAnsiTheme="minorEastAsia" w:cstheme="minorEastAsia"/>
          <w:sz w:val="24"/>
        </w:rPr>
      </w:pPr>
      <w:r>
        <w:rPr>
          <w:rFonts w:hint="eastAsia" w:asciiTheme="minorEastAsia" w:hAnsiTheme="minorEastAsia" w:cstheme="minorEastAsia"/>
          <w:sz w:val="24"/>
        </w:rPr>
        <w:t>pred=sim(net,test_data);</w:t>
      </w:r>
    </w:p>
    <w:p>
      <w:pPr>
        <w:spacing w:line="24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80个class未知客户的违约结果如下。（注：0表示不违约，1表示违约）</w:t>
      </w:r>
    </w:p>
    <w:tbl>
      <w:tblPr>
        <w:tblStyle w:val="7"/>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124"/>
        <w:gridCol w:w="2126"/>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tabs>
                <w:tab w:val="center" w:pos="957"/>
              </w:tabs>
              <w:spacing w:line="240" w:lineRule="auto"/>
              <w:jc w:val="center"/>
              <w:rPr>
                <w:rFonts w:asciiTheme="minorEastAsia" w:hAnsiTheme="minorEastAsia" w:cstheme="minorEastAsia"/>
                <w:sz w:val="24"/>
              </w:rPr>
            </w:pPr>
            <w:r>
              <w:rPr>
                <w:rFonts w:hint="eastAsia" w:asciiTheme="minorEastAsia" w:hAnsiTheme="minorEastAsia" w:cstheme="minorEastAsia"/>
                <w:sz w:val="24"/>
              </w:rPr>
              <w:t>ID</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Class</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ID</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U01</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U41</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U02</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U42</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U03</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U43</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U04</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U44</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U05</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U45</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U06</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U46</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U07</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U47</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U08</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U48</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U09</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U49</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U10</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U50</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U11</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U51</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U12</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U52</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U13</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U53</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U14</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U54</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U15</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U55</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U16</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U56</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U17</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U57</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U18</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U58</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U19</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U59</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U20</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U60</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U21</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U61</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U22</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U62</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U23</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U63</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U24</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U64</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U25</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U65</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U26</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U66</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U27</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U67</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U28</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U68</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U29</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U69</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U30</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U70</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U31</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U71</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U32</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U72</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U33</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U73</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U34</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U74</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U35</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U75</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U36</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U76</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U37</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U77</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U38</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U78</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U39</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U79</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U40</w:t>
            </w:r>
          </w:p>
        </w:tc>
        <w:tc>
          <w:tcPr>
            <w:tcW w:w="2124"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U80</w:t>
            </w:r>
          </w:p>
        </w:tc>
        <w:tc>
          <w:tcPr>
            <w:tcW w:w="2125" w:type="dxa"/>
            <w:vAlign w:val="center"/>
          </w:tcPr>
          <w:p>
            <w:pPr>
              <w:spacing w:line="240" w:lineRule="auto"/>
              <w:jc w:val="center"/>
              <w:rPr>
                <w:rFonts w:asciiTheme="minorEastAsia" w:hAnsiTheme="minorEastAsia" w:cstheme="minorEastAsia"/>
                <w:sz w:val="24"/>
              </w:rPr>
            </w:pPr>
            <w:r>
              <w:rPr>
                <w:rFonts w:hint="eastAsia" w:asciiTheme="minorEastAsia" w:hAnsiTheme="minorEastAsia" w:cstheme="minorEastAsia"/>
                <w:sz w:val="24"/>
              </w:rPr>
              <w:t>0</w:t>
            </w:r>
          </w:p>
        </w:tc>
      </w:tr>
    </w:tbl>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附件5 成分矩阵</w:t>
      </w:r>
    </w:p>
    <w:tbl>
      <w:tblPr>
        <w:tblStyle w:val="6"/>
        <w:tblW w:w="88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38"/>
        <w:gridCol w:w="1026"/>
        <w:gridCol w:w="1026"/>
        <w:gridCol w:w="1026"/>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820" w:type="dxa"/>
            <w:gridSpan w:val="8"/>
            <w:tcBorders>
              <w:top w:val="nil"/>
              <w:left w:val="nil"/>
              <w:bottom w:val="nil"/>
              <w:right w:val="nil"/>
              <w:tl2br w:val="nil"/>
              <w:tr2bl w:val="nil"/>
            </w:tcBorders>
            <w:shd w:val="clear" w:color="auto" w:fill="FFFFFF"/>
            <w:vAlign w:val="center"/>
          </w:tcPr>
          <w:p>
            <w:pPr>
              <w:spacing w:line="240" w:lineRule="auto"/>
              <w:ind w:left="60" w:right="60"/>
              <w:jc w:val="center"/>
              <w:rPr>
                <w:color w:val="010205"/>
                <w:sz w:val="22"/>
              </w:rPr>
            </w:pPr>
            <w:r>
              <w:rPr>
                <w:b/>
                <w:color w:val="010205"/>
                <w:sz w:val="22"/>
              </w:rPr>
              <w:t>成分矩阵</w:t>
            </w:r>
            <w:r>
              <w:rPr>
                <w:b/>
                <w:color w:val="010205"/>
                <w:sz w:val="22"/>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vMerge w:val="restart"/>
            <w:tcBorders>
              <w:top w:val="nil"/>
              <w:left w:val="nil"/>
              <w:bottom w:val="nil"/>
              <w:right w:val="nil"/>
              <w:tl2br w:val="nil"/>
              <w:tr2bl w:val="nil"/>
            </w:tcBorders>
            <w:shd w:val="clear" w:color="auto" w:fill="FFFFFF"/>
            <w:vAlign w:val="bottom"/>
          </w:tcPr>
          <w:p>
            <w:pPr>
              <w:spacing w:line="240" w:lineRule="auto"/>
              <w:rPr>
                <w:sz w:val="24"/>
              </w:rPr>
            </w:pPr>
          </w:p>
        </w:tc>
        <w:tc>
          <w:tcPr>
            <w:tcW w:w="7182" w:type="dxa"/>
            <w:gridSpan w:val="7"/>
            <w:tcBorders>
              <w:top w:val="nil"/>
              <w:left w:val="nil"/>
              <w:bottom w:val="nil"/>
              <w:right w:val="nil"/>
              <w:tl2br w:val="nil"/>
              <w:tr2bl w:val="nil"/>
            </w:tcBorders>
            <w:shd w:val="clear" w:color="auto" w:fill="FFFFFF"/>
            <w:vAlign w:val="bottom"/>
          </w:tcPr>
          <w:p>
            <w:pPr>
              <w:spacing w:line="240" w:lineRule="auto"/>
              <w:ind w:left="60" w:right="60"/>
              <w:jc w:val="center"/>
              <w:rPr>
                <w:color w:val="264A60"/>
                <w:sz w:val="18"/>
              </w:rPr>
            </w:pPr>
            <w:r>
              <w:rPr>
                <w:color w:val="264A60"/>
                <w:sz w:val="18"/>
              </w:rPr>
              <w:t>成分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vMerge w:val="continue"/>
            <w:tcBorders>
              <w:top w:val="nil"/>
              <w:left w:val="nil"/>
              <w:bottom w:val="nil"/>
              <w:right w:val="nil"/>
              <w:tl2br w:val="nil"/>
              <w:tr2bl w:val="nil"/>
            </w:tcBorders>
            <w:shd w:val="clear" w:color="auto" w:fill="FFFFFF"/>
            <w:vAlign w:val="bottom"/>
          </w:tcPr>
          <w:p>
            <w:pPr>
              <w:spacing w:line="240" w:lineRule="auto"/>
              <w:rPr>
                <w:color w:val="264A60"/>
                <w:sz w:val="18"/>
              </w:rPr>
            </w:pPr>
          </w:p>
        </w:tc>
        <w:tc>
          <w:tcPr>
            <w:tcW w:w="1026" w:type="dxa"/>
            <w:tcBorders>
              <w:top w:val="nil"/>
              <w:left w:val="nil"/>
              <w:bottom w:val="single" w:color="152935" w:sz="8" w:space="0"/>
              <w:right w:val="single" w:color="E0E0E0" w:sz="8" w:space="0"/>
              <w:tl2br w:val="nil"/>
              <w:tr2bl w:val="nil"/>
            </w:tcBorders>
            <w:shd w:val="clear" w:color="auto" w:fill="FFFFFF"/>
            <w:vAlign w:val="bottom"/>
          </w:tcPr>
          <w:p>
            <w:pPr>
              <w:spacing w:line="240" w:lineRule="auto"/>
              <w:ind w:left="60" w:right="60"/>
              <w:jc w:val="center"/>
              <w:rPr>
                <w:color w:val="264A60"/>
                <w:sz w:val="18"/>
              </w:rPr>
            </w:pPr>
            <w:r>
              <w:rPr>
                <w:color w:val="264A60"/>
                <w:sz w:val="18"/>
              </w:rPr>
              <w:t>1</w:t>
            </w:r>
          </w:p>
        </w:tc>
        <w:tc>
          <w:tcPr>
            <w:tcW w:w="1026"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240" w:lineRule="auto"/>
              <w:ind w:left="60" w:right="60"/>
              <w:jc w:val="center"/>
              <w:rPr>
                <w:color w:val="264A60"/>
                <w:sz w:val="18"/>
              </w:rPr>
            </w:pPr>
            <w:r>
              <w:rPr>
                <w:color w:val="264A60"/>
                <w:sz w:val="18"/>
              </w:rPr>
              <w:t>2</w:t>
            </w:r>
          </w:p>
        </w:tc>
        <w:tc>
          <w:tcPr>
            <w:tcW w:w="1026"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240" w:lineRule="auto"/>
              <w:ind w:left="60" w:right="60"/>
              <w:jc w:val="center"/>
              <w:rPr>
                <w:color w:val="264A60"/>
                <w:sz w:val="18"/>
              </w:rPr>
            </w:pPr>
            <w:r>
              <w:rPr>
                <w:color w:val="264A60"/>
                <w:sz w:val="18"/>
              </w:rPr>
              <w:t>3</w:t>
            </w:r>
          </w:p>
        </w:tc>
        <w:tc>
          <w:tcPr>
            <w:tcW w:w="1026"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240" w:lineRule="auto"/>
              <w:ind w:left="60" w:right="60"/>
              <w:jc w:val="center"/>
              <w:rPr>
                <w:color w:val="264A60"/>
                <w:sz w:val="18"/>
              </w:rPr>
            </w:pPr>
            <w:r>
              <w:rPr>
                <w:color w:val="264A60"/>
                <w:sz w:val="18"/>
              </w:rPr>
              <w:t>4</w:t>
            </w:r>
          </w:p>
        </w:tc>
        <w:tc>
          <w:tcPr>
            <w:tcW w:w="1026"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240" w:lineRule="auto"/>
              <w:ind w:left="60" w:right="60"/>
              <w:jc w:val="center"/>
              <w:rPr>
                <w:color w:val="264A60"/>
                <w:sz w:val="18"/>
              </w:rPr>
            </w:pPr>
            <w:r>
              <w:rPr>
                <w:color w:val="264A60"/>
                <w:sz w:val="18"/>
              </w:rPr>
              <w:t>5</w:t>
            </w:r>
          </w:p>
        </w:tc>
        <w:tc>
          <w:tcPr>
            <w:tcW w:w="1026"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240" w:lineRule="auto"/>
              <w:ind w:left="60" w:right="60"/>
              <w:jc w:val="center"/>
              <w:rPr>
                <w:color w:val="264A60"/>
                <w:sz w:val="18"/>
              </w:rPr>
            </w:pPr>
            <w:r>
              <w:rPr>
                <w:color w:val="264A60"/>
                <w:sz w:val="18"/>
              </w:rPr>
              <w:t>6</w:t>
            </w:r>
          </w:p>
        </w:tc>
        <w:tc>
          <w:tcPr>
            <w:tcW w:w="1026" w:type="dxa"/>
            <w:tcBorders>
              <w:top w:val="nil"/>
              <w:left w:val="single" w:color="E0E0E0" w:sz="8" w:space="0"/>
              <w:bottom w:val="single" w:color="152935" w:sz="8" w:space="0"/>
              <w:right w:val="nil"/>
              <w:tl2br w:val="nil"/>
              <w:tr2bl w:val="nil"/>
            </w:tcBorders>
            <w:shd w:val="clear" w:color="auto" w:fill="FFFFFF"/>
            <w:vAlign w:val="bottom"/>
          </w:tcPr>
          <w:p>
            <w:pPr>
              <w:spacing w:line="240" w:lineRule="auto"/>
              <w:ind w:left="60" w:right="60"/>
              <w:jc w:val="center"/>
              <w:rPr>
                <w:color w:val="264A60"/>
                <w:sz w:val="18"/>
              </w:rPr>
            </w:pPr>
            <w:r>
              <w:rPr>
                <w:color w:val="264A60"/>
                <w:sz w:val="18"/>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152935"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Zscore(Amount)</w:t>
            </w:r>
          </w:p>
        </w:tc>
        <w:tc>
          <w:tcPr>
            <w:tcW w:w="1026" w:type="dxa"/>
            <w:tcBorders>
              <w:top w:val="single" w:color="152935"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.989</w:t>
            </w:r>
          </w:p>
        </w:tc>
        <w:tc>
          <w:tcPr>
            <w:tcW w:w="1026"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.000</w:t>
            </w:r>
          </w:p>
        </w:tc>
        <w:tc>
          <w:tcPr>
            <w:tcW w:w="1026"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.000</w:t>
            </w:r>
          </w:p>
        </w:tc>
        <w:tc>
          <w:tcPr>
            <w:tcW w:w="1026"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.000</w:t>
            </w:r>
          </w:p>
        </w:tc>
        <w:tc>
          <w:tcPr>
            <w:tcW w:w="1026"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.000</w:t>
            </w:r>
          </w:p>
        </w:tc>
        <w:tc>
          <w:tcPr>
            <w:tcW w:w="1026"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.000</w:t>
            </w:r>
          </w:p>
        </w:tc>
        <w:tc>
          <w:tcPr>
            <w:tcW w:w="1026" w:type="dxa"/>
            <w:tcBorders>
              <w:top w:val="single" w:color="152935"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Zscore(V2)</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-.549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.148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-.175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.209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-.178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.351</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Zscore(V7)</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.410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.387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-.326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-.265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.052</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.182</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Zscore(V20)</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.351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.225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.277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.171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.316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Zscore(V28)</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.011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.500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.366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.094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.084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-.034</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Zscore(V27)</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.030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-.377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.356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-.023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.226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.257</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Zscore(V24)</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.209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.401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.176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-.137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Zscore(V23)</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-.116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-.076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.355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-.461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-.160</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Zscore(V22)</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-.067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.075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.023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.206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.401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-.083</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Zscore(V21)</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.074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.142</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-.153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-.381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.165</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.378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Zscore(V8)</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.082</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-.128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.024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-.174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-.175</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-.505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Zscore(V25)</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-.049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-.140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-.251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.090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.256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-.177</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.348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Zscore(V3)</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-.218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.188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.036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-.020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-.235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-.012</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Zscore(V5)</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-.399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.305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-.387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.286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-.067</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Zscore(V26)</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-.233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-.084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.168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-.189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-.111</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.168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Zscore(V11)</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-.057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-.227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-.066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Zscore(V18)</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.037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.163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.048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.250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.053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-.266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-.126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Zscore(V12)</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-.010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-.120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-.200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-.204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-.031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.170</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Zscore(V19)</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-.058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.067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.060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.236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.016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-.312</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.059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Zscore(V1)</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-.235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-.129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-.080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.288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.090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.218</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-.251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Zscore(V16)</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-.075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.142</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.049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.291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.135</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Zscore(V9)</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-.046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-.019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.074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.043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-.065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.347</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Zscore(V6)</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.223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-.079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.141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.119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-.183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.031</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.065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Zscore(V14)</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.035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-.084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-.071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.213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-.086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.214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Zscore(V15)</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-.188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-.013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-.150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.046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-.110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Zscore(V4)</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.102</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-.078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-.155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-.002</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-.155</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-.138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Zscore(V17)</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-.025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-.071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.135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-.061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-.206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.254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Zscore(V13)</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.005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-.159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.046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-.140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.127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.126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-.337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152935" w:sz="8" w:space="0"/>
              <w:right w:val="nil"/>
              <w:tl2br w:val="nil"/>
              <w:tr2bl w:val="nil"/>
            </w:tcBorders>
            <w:shd w:val="clear" w:color="auto" w:fill="E0E0E0"/>
          </w:tcPr>
          <w:p>
            <w:pPr>
              <w:spacing w:line="240" w:lineRule="auto"/>
              <w:ind w:left="60" w:right="60"/>
              <w:rPr>
                <w:color w:val="264A60"/>
                <w:sz w:val="18"/>
              </w:rPr>
            </w:pPr>
            <w:r>
              <w:rPr>
                <w:color w:val="264A60"/>
                <w:sz w:val="18"/>
              </w:rPr>
              <w:t>Zscore(V10)</w:t>
            </w:r>
          </w:p>
        </w:tc>
        <w:tc>
          <w:tcPr>
            <w:tcW w:w="1026" w:type="dxa"/>
            <w:tcBorders>
              <w:top w:val="single" w:color="AEAEAE" w:sz="8" w:space="0"/>
              <w:left w:val="nil"/>
              <w:bottom w:val="single" w:color="152935"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-.105</w:t>
            </w:r>
          </w:p>
        </w:tc>
        <w:tc>
          <w:tcPr>
            <w:tcW w:w="1026" w:type="dxa"/>
            <w:tcBorders>
              <w:top w:val="single" w:color="AEAEAE" w:sz="8" w:space="0"/>
              <w:left w:val="single" w:color="E0E0E0" w:sz="8" w:space="0"/>
              <w:bottom w:val="single" w:color="152935"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.079</w:t>
            </w:r>
          </w:p>
        </w:tc>
        <w:tc>
          <w:tcPr>
            <w:tcW w:w="1026" w:type="dxa"/>
            <w:tcBorders>
              <w:top w:val="single" w:color="AEAEAE" w:sz="8" w:space="0"/>
              <w:left w:val="single" w:color="E0E0E0" w:sz="8" w:space="0"/>
              <w:bottom w:val="single" w:color="152935"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.035</w:t>
            </w:r>
          </w:p>
        </w:tc>
        <w:tc>
          <w:tcPr>
            <w:tcW w:w="1026" w:type="dxa"/>
            <w:tcBorders>
              <w:top w:val="single" w:color="AEAEAE" w:sz="8" w:space="0"/>
              <w:left w:val="single" w:color="E0E0E0" w:sz="8" w:space="0"/>
              <w:bottom w:val="single" w:color="152935"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.010</w:t>
            </w:r>
          </w:p>
        </w:tc>
        <w:tc>
          <w:tcPr>
            <w:tcW w:w="1026" w:type="dxa"/>
            <w:tcBorders>
              <w:top w:val="single" w:color="AEAEAE" w:sz="8" w:space="0"/>
              <w:left w:val="single" w:color="E0E0E0" w:sz="8" w:space="0"/>
              <w:bottom w:val="single" w:color="152935"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.109</w:t>
            </w:r>
          </w:p>
        </w:tc>
        <w:tc>
          <w:tcPr>
            <w:tcW w:w="1026" w:type="dxa"/>
            <w:tcBorders>
              <w:top w:val="single" w:color="AEAEAE" w:sz="8" w:space="0"/>
              <w:left w:val="single" w:color="E0E0E0" w:sz="8" w:space="0"/>
              <w:bottom w:val="single" w:color="152935"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.241</w:t>
            </w:r>
          </w:p>
        </w:tc>
        <w:tc>
          <w:tcPr>
            <w:tcW w:w="1026" w:type="dxa"/>
            <w:tcBorders>
              <w:top w:val="single" w:color="AEAEAE" w:sz="8" w:space="0"/>
              <w:left w:val="single" w:color="E0E0E0" w:sz="8" w:space="0"/>
              <w:bottom w:val="single" w:color="152935" w:sz="8" w:space="0"/>
              <w:right w:val="nil"/>
              <w:tl2br w:val="nil"/>
              <w:tr2bl w:val="nil"/>
            </w:tcBorders>
            <w:shd w:val="clear" w:color="auto" w:fill="FFFFFF"/>
          </w:tcPr>
          <w:p>
            <w:pPr>
              <w:spacing w:line="240" w:lineRule="auto"/>
              <w:ind w:left="60" w:right="60"/>
              <w:jc w:val="right"/>
              <w:rPr>
                <w:color w:val="010205"/>
                <w:sz w:val="18"/>
              </w:rPr>
            </w:pPr>
            <w:r>
              <w:rPr>
                <w:color w:val="010205"/>
                <w:sz w:val="18"/>
              </w:rPr>
              <w:t>.268</w:t>
            </w:r>
          </w:p>
        </w:tc>
      </w:tr>
    </w:tbl>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附件6 碎石图</w:t>
      </w:r>
    </w:p>
    <w:p>
      <w:pPr>
        <w:spacing w:line="240" w:lineRule="auto"/>
        <w:rPr>
          <w:sz w:val="24"/>
        </w:rPr>
      </w:pPr>
      <w:r>
        <w:rPr>
          <w:sz w:val="24"/>
        </w:rPr>
        <w:drawing>
          <wp:inline distT="0" distB="0" distL="114300" distR="114300">
            <wp:extent cx="5149850" cy="3032125"/>
            <wp:effectExtent l="0" t="0" r="635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9"/>
                    <a:stretch>
                      <a:fillRect/>
                    </a:stretch>
                  </pic:blipFill>
                  <pic:spPr>
                    <a:xfrm>
                      <a:off x="0" y="0"/>
                      <a:ext cx="5149850" cy="3032125"/>
                    </a:xfrm>
                    <a:prstGeom prst="rect">
                      <a:avLst/>
                    </a:prstGeom>
                    <a:noFill/>
                    <a:ln w="9525">
                      <a:noFill/>
                    </a:ln>
                  </pic:spPr>
                </pic:pic>
              </a:graphicData>
            </a:graphic>
          </wp:inline>
        </w:drawing>
      </w:r>
      <w:bookmarkStart w:id="5" w:name="_GoBack"/>
      <w:bookmarkEnd w:id="5"/>
    </w:p>
    <w:p>
      <w:pPr>
        <w:spacing w:line="240" w:lineRule="auto"/>
        <w:rPr>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附件7 主成分排序</w:t>
      </w:r>
    </w:p>
    <w:tbl>
      <w:tblPr>
        <w:tblStyle w:val="6"/>
        <w:tblW w:w="8140" w:type="dxa"/>
        <w:tblInd w:w="0" w:type="dxa"/>
        <w:tblLayout w:type="fixed"/>
        <w:tblCellMar>
          <w:top w:w="15" w:type="dxa"/>
          <w:left w:w="15" w:type="dxa"/>
          <w:bottom w:w="15" w:type="dxa"/>
          <w:right w:w="15" w:type="dxa"/>
        </w:tblCellMar>
      </w:tblPr>
      <w:tblGrid>
        <w:gridCol w:w="2120"/>
        <w:gridCol w:w="6020"/>
      </w:tblGrid>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V</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中文名</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amount</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授信额度</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婚姻状况</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卡均使用率</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经营合同风险性质</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28</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同意交易对手频次</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27</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交易对手数量</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24</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利息保障倍数</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23</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毛利率</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22</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退租率</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21</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出租率</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8</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月均还款占比</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25</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月均银行账户资金留存</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年龄</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固定资产</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26</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大额进出额交易频率</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11</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贷款类查询记录（含本人）</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18</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合伙人数量</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12</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第三方征信风险得分</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19</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申请人公检法记录</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户籍所在地</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16</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申请人占股</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9</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近5年内贷款逾期次数</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有效信用卡数</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14</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新开金融类账户数量</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15</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业务所处阶段</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4</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学历</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17</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申请人出资方式</w:t>
            </w:r>
          </w:p>
        </w:tc>
      </w:tr>
      <w:tr>
        <w:tblPrEx>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13</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贷款涉及金融机构类型</w:t>
            </w:r>
          </w:p>
        </w:tc>
      </w:tr>
      <w:tr>
        <w:tblPrEx>
          <w:tblLayout w:type="fixed"/>
          <w:tblCellMar>
            <w:top w:w="15" w:type="dxa"/>
            <w:left w:w="15" w:type="dxa"/>
            <w:bottom w:w="15" w:type="dxa"/>
            <w:right w:w="15" w:type="dxa"/>
          </w:tblCellMar>
        </w:tblPrEx>
        <w:trPr>
          <w:trHeight w:val="541" w:hRule="atLeast"/>
        </w:trPr>
        <w:tc>
          <w:tcPr>
            <w:tcW w:w="21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c>
          <w:tcPr>
            <w:tcW w:w="6020" w:type="dxa"/>
            <w:shd w:val="clear" w:color="auto" w:fill="auto"/>
            <w:vAlign w:val="center"/>
          </w:tcPr>
          <w:p>
            <w:pPr>
              <w:widowControl/>
              <w:spacing w:line="240" w:lineRule="auto"/>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征信五级分类次级以上级别贷款</w:t>
            </w:r>
          </w:p>
        </w:tc>
      </w:tr>
    </w:tbl>
    <w:p>
      <w:pPr>
        <w:spacing w:line="240" w:lineRule="auto"/>
        <w:rPr>
          <w:rFonts w:asciiTheme="minorEastAsia" w:hAnsiTheme="minorEastAsia" w:cstheme="minorEastAsia"/>
          <w:sz w:val="24"/>
        </w:rPr>
      </w:pPr>
    </w:p>
    <w:p>
      <w:pPr>
        <w:spacing w:line="240" w:lineRule="auto"/>
        <w:rPr>
          <w:rFonts w:asciiTheme="minorEastAsia" w:hAnsiTheme="minorEastAsia" w:cstheme="minorEastAsia"/>
          <w:sz w:val="24"/>
        </w:rPr>
      </w:pPr>
      <w:r>
        <w:rPr>
          <w:rFonts w:hint="eastAsia" w:asciiTheme="minorEastAsia" w:hAnsiTheme="minorEastAsia" w:cstheme="minorEastAsia"/>
          <w:sz w:val="24"/>
        </w:rPr>
        <w:t>附件8 总方差矩阵</w:t>
      </w:r>
    </w:p>
    <w:tbl>
      <w:tblPr>
        <w:tblStyle w:val="6"/>
        <w:tblW w:w="72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6"/>
        <w:gridCol w:w="1028"/>
        <w:gridCol w:w="1212"/>
        <w:gridCol w:w="1028"/>
        <w:gridCol w:w="1028"/>
        <w:gridCol w:w="1212"/>
        <w:gridCol w:w="10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272" w:type="dxa"/>
            <w:gridSpan w:val="7"/>
            <w:tcBorders>
              <w:top w:val="nil"/>
              <w:left w:val="nil"/>
              <w:bottom w:val="nil"/>
              <w:right w:val="nil"/>
              <w:tl2br w:val="nil"/>
              <w:tr2bl w:val="nil"/>
            </w:tcBorders>
            <w:shd w:val="clear" w:color="auto" w:fill="FFFFFF"/>
            <w:vAlign w:val="center"/>
          </w:tcPr>
          <w:p>
            <w:pPr>
              <w:spacing w:line="240" w:lineRule="auto"/>
              <w:ind w:left="60" w:right="60"/>
              <w:jc w:val="center"/>
              <w:rPr>
                <w:color w:val="010205"/>
                <w:sz w:val="22"/>
              </w:rPr>
            </w:pPr>
            <w:r>
              <w:rPr>
                <w:b/>
                <w:color w:val="010205"/>
                <w:sz w:val="22"/>
              </w:rPr>
              <w:t>总方差解释</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vMerge w:val="restart"/>
            <w:tcBorders>
              <w:top w:val="nil"/>
              <w:left w:val="nil"/>
              <w:bottom w:val="nil"/>
              <w:right w:val="nil"/>
              <w:tl2br w:val="nil"/>
              <w:tr2bl w:val="nil"/>
            </w:tcBorders>
            <w:shd w:val="clear" w:color="auto" w:fill="FFFFFF"/>
            <w:vAlign w:val="bottom"/>
          </w:tcPr>
          <w:p>
            <w:pPr>
              <w:spacing w:line="240" w:lineRule="auto"/>
              <w:ind w:left="60" w:right="60"/>
              <w:rPr>
                <w:color w:val="264A60"/>
                <w:sz w:val="18"/>
              </w:rPr>
            </w:pPr>
            <w:r>
              <w:rPr>
                <w:color w:val="264A60"/>
                <w:sz w:val="18"/>
              </w:rPr>
              <w:t>成分</w:t>
            </w:r>
          </w:p>
        </w:tc>
        <w:tc>
          <w:tcPr>
            <w:tcW w:w="3268" w:type="dxa"/>
            <w:gridSpan w:val="3"/>
            <w:tcBorders>
              <w:top w:val="nil"/>
              <w:left w:val="nil"/>
              <w:bottom w:val="nil"/>
              <w:right w:val="nil"/>
              <w:tl2br w:val="nil"/>
              <w:tr2bl w:val="nil"/>
            </w:tcBorders>
            <w:shd w:val="clear" w:color="auto" w:fill="FFFFFF"/>
            <w:vAlign w:val="bottom"/>
          </w:tcPr>
          <w:p>
            <w:pPr>
              <w:spacing w:line="240" w:lineRule="auto"/>
              <w:ind w:left="60" w:right="60"/>
              <w:jc w:val="center"/>
              <w:rPr>
                <w:color w:val="264A60"/>
                <w:sz w:val="18"/>
              </w:rPr>
            </w:pPr>
            <w:r>
              <w:rPr>
                <w:color w:val="264A60"/>
                <w:sz w:val="18"/>
              </w:rPr>
              <w:t>初始特征值</w:t>
            </w:r>
          </w:p>
        </w:tc>
        <w:tc>
          <w:tcPr>
            <w:tcW w:w="3268" w:type="dxa"/>
            <w:gridSpan w:val="3"/>
            <w:tcBorders>
              <w:top w:val="nil"/>
              <w:left w:val="single" w:color="E0E0E0" w:sz="8" w:space="0"/>
              <w:bottom w:val="nil"/>
              <w:right w:val="nil"/>
              <w:tl2br w:val="nil"/>
              <w:tr2bl w:val="nil"/>
            </w:tcBorders>
            <w:shd w:val="clear" w:color="auto" w:fill="FFFFFF"/>
            <w:vAlign w:val="bottom"/>
          </w:tcPr>
          <w:p>
            <w:pPr>
              <w:spacing w:line="240" w:lineRule="auto"/>
              <w:ind w:left="60" w:right="60"/>
              <w:jc w:val="center"/>
              <w:rPr>
                <w:color w:val="264A60"/>
                <w:sz w:val="18"/>
              </w:rPr>
            </w:pPr>
            <w:r>
              <w:rPr>
                <w:color w:val="264A60"/>
                <w:sz w:val="18"/>
              </w:rPr>
              <w:t>提取载荷平方和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vMerge w:val="continue"/>
            <w:tcBorders>
              <w:top w:val="nil"/>
              <w:left w:val="nil"/>
              <w:bottom w:val="nil"/>
              <w:right w:val="nil"/>
              <w:tl2br w:val="nil"/>
              <w:tr2bl w:val="nil"/>
            </w:tcBorders>
            <w:shd w:val="clear" w:color="auto" w:fill="FFFFFF"/>
            <w:vAlign w:val="bottom"/>
          </w:tcPr>
          <w:p>
            <w:pPr>
              <w:spacing w:line="240" w:lineRule="auto"/>
              <w:rPr>
                <w:color w:val="264A60"/>
                <w:sz w:val="18"/>
              </w:rPr>
            </w:pPr>
          </w:p>
        </w:tc>
        <w:tc>
          <w:tcPr>
            <w:tcW w:w="1028" w:type="dxa"/>
            <w:tcBorders>
              <w:top w:val="nil"/>
              <w:left w:val="nil"/>
              <w:bottom w:val="single" w:color="152935" w:sz="8" w:space="0"/>
              <w:right w:val="single" w:color="E0E0E0" w:sz="8" w:space="0"/>
              <w:tl2br w:val="nil"/>
              <w:tr2bl w:val="nil"/>
            </w:tcBorders>
            <w:shd w:val="clear" w:color="auto" w:fill="FFFFFF"/>
            <w:vAlign w:val="bottom"/>
          </w:tcPr>
          <w:p>
            <w:pPr>
              <w:spacing w:line="240" w:lineRule="auto"/>
              <w:ind w:left="60" w:right="60"/>
              <w:jc w:val="center"/>
              <w:rPr>
                <w:color w:val="264A60"/>
                <w:sz w:val="18"/>
              </w:rPr>
            </w:pPr>
            <w:r>
              <w:rPr>
                <w:color w:val="264A60"/>
                <w:sz w:val="18"/>
              </w:rPr>
              <w:t>总计</w:t>
            </w:r>
          </w:p>
        </w:tc>
        <w:tc>
          <w:tcPr>
            <w:tcW w:w="1212"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240" w:lineRule="auto"/>
              <w:ind w:left="60" w:right="60"/>
              <w:jc w:val="center"/>
              <w:rPr>
                <w:color w:val="264A60"/>
                <w:sz w:val="18"/>
              </w:rPr>
            </w:pPr>
            <w:r>
              <w:rPr>
                <w:color w:val="264A60"/>
                <w:sz w:val="18"/>
              </w:rPr>
              <w:t>方差百分比</w:t>
            </w:r>
          </w:p>
        </w:tc>
        <w:tc>
          <w:tcPr>
            <w:tcW w:w="1028" w:type="dxa"/>
            <w:tcBorders>
              <w:top w:val="nil"/>
              <w:left w:val="single" w:color="E0E0E0" w:sz="8" w:space="0"/>
              <w:bottom w:val="single" w:color="152935" w:sz="8" w:space="0"/>
              <w:right w:val="nil"/>
              <w:tl2br w:val="nil"/>
              <w:tr2bl w:val="nil"/>
            </w:tcBorders>
            <w:shd w:val="clear" w:color="auto" w:fill="FFFFFF"/>
            <w:vAlign w:val="bottom"/>
          </w:tcPr>
          <w:p>
            <w:pPr>
              <w:spacing w:line="240" w:lineRule="auto"/>
              <w:ind w:left="60" w:right="60"/>
              <w:jc w:val="center"/>
              <w:rPr>
                <w:color w:val="264A60"/>
                <w:sz w:val="18"/>
              </w:rPr>
            </w:pPr>
            <w:r>
              <w:rPr>
                <w:color w:val="264A60"/>
                <w:sz w:val="18"/>
              </w:rPr>
              <w:t>累积 %</w:t>
            </w:r>
          </w:p>
        </w:tc>
        <w:tc>
          <w:tcPr>
            <w:tcW w:w="1028"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240" w:lineRule="auto"/>
              <w:ind w:left="60" w:right="60"/>
              <w:jc w:val="center"/>
              <w:rPr>
                <w:color w:val="264A60"/>
                <w:sz w:val="18"/>
              </w:rPr>
            </w:pPr>
            <w:r>
              <w:rPr>
                <w:color w:val="264A60"/>
                <w:sz w:val="18"/>
              </w:rPr>
              <w:t>总计</w:t>
            </w:r>
          </w:p>
        </w:tc>
        <w:tc>
          <w:tcPr>
            <w:tcW w:w="1212"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line="240" w:lineRule="auto"/>
              <w:ind w:left="60" w:right="60"/>
              <w:jc w:val="center"/>
              <w:rPr>
                <w:color w:val="264A60"/>
                <w:sz w:val="18"/>
              </w:rPr>
            </w:pPr>
            <w:r>
              <w:rPr>
                <w:color w:val="264A60"/>
                <w:sz w:val="18"/>
              </w:rPr>
              <w:t>方差百分比</w:t>
            </w:r>
          </w:p>
        </w:tc>
        <w:tc>
          <w:tcPr>
            <w:tcW w:w="1028" w:type="dxa"/>
            <w:tcBorders>
              <w:top w:val="nil"/>
              <w:left w:val="single" w:color="E0E0E0" w:sz="8" w:space="0"/>
              <w:bottom w:val="single" w:color="152935" w:sz="8" w:space="0"/>
              <w:right w:val="nil"/>
              <w:tl2br w:val="nil"/>
              <w:tr2bl w:val="nil"/>
            </w:tcBorders>
            <w:shd w:val="clear" w:color="auto" w:fill="FFFFFF"/>
            <w:vAlign w:val="bottom"/>
          </w:tcPr>
          <w:p>
            <w:pPr>
              <w:spacing w:line="240" w:lineRule="auto"/>
              <w:ind w:left="60" w:right="60"/>
              <w:jc w:val="center"/>
              <w:rPr>
                <w:color w:val="264A60"/>
                <w:sz w:val="18"/>
              </w:rPr>
            </w:pPr>
            <w:r>
              <w:rPr>
                <w:color w:val="264A60"/>
                <w:sz w:val="18"/>
              </w:rPr>
              <w:t>累积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152935"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1</w:t>
            </w:r>
          </w:p>
        </w:tc>
        <w:tc>
          <w:tcPr>
            <w:tcW w:w="1028" w:type="dxa"/>
            <w:tcBorders>
              <w:top w:val="single" w:color="152935"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1.958</w:t>
            </w:r>
          </w:p>
        </w:tc>
        <w:tc>
          <w:tcPr>
            <w:tcW w:w="1212"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6.751</w:t>
            </w:r>
          </w:p>
        </w:tc>
        <w:tc>
          <w:tcPr>
            <w:tcW w:w="1028" w:type="dxa"/>
            <w:tcBorders>
              <w:top w:val="single" w:color="152935"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6.751</w:t>
            </w:r>
          </w:p>
        </w:tc>
        <w:tc>
          <w:tcPr>
            <w:tcW w:w="1028"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1.958</w:t>
            </w:r>
          </w:p>
        </w:tc>
        <w:tc>
          <w:tcPr>
            <w:tcW w:w="1212"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6.751</w:t>
            </w:r>
          </w:p>
        </w:tc>
        <w:tc>
          <w:tcPr>
            <w:tcW w:w="1028" w:type="dxa"/>
            <w:tcBorders>
              <w:top w:val="single" w:color="152935"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6.751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2</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10.199</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10.199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3</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13.648</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13.648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4</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17.096</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17.096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5</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20.544</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20.544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6</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23.993</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23.993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7</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27.441</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27.441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8</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30.889</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30.889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9</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34.337</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34.337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10</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37.786</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37.786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11</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41.234</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41.234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12</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44.682</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44.682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13</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48.130</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48.130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14</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51.579</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51.579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15</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55.027</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16</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58.475</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17</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61.924</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18</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65.372</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19</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68.820</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20</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72.268</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21</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75.717</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22</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79.165</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23</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82.613</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24</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86.062</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25</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89.510</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26</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92.958</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27</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96.406</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tcPr>
          <w:p>
            <w:pPr>
              <w:spacing w:line="240" w:lineRule="auto"/>
              <w:ind w:left="60" w:right="60"/>
              <w:rPr>
                <w:color w:val="264A60"/>
                <w:sz w:val="18"/>
              </w:rPr>
            </w:pPr>
            <w:r>
              <w:rPr>
                <w:color w:val="264A60"/>
                <w:sz w:val="18"/>
              </w:rPr>
              <w:t>28</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tcPr>
          <w:p>
            <w:pPr>
              <w:spacing w:line="240" w:lineRule="auto"/>
              <w:ind w:left="60" w:right="60"/>
              <w:jc w:val="right"/>
              <w:rPr>
                <w:color w:val="010205"/>
                <w:sz w:val="18"/>
              </w:rPr>
            </w:pPr>
            <w:r>
              <w:rPr>
                <w:color w:val="010205"/>
                <w:sz w:val="18"/>
              </w:rPr>
              <w:t>99.855</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line="240" w:lineRule="auto"/>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152935" w:sz="8" w:space="0"/>
              <w:right w:val="nil"/>
              <w:tl2br w:val="nil"/>
              <w:tr2bl w:val="nil"/>
            </w:tcBorders>
            <w:shd w:val="clear" w:color="auto" w:fill="E0E0E0"/>
          </w:tcPr>
          <w:p>
            <w:pPr>
              <w:spacing w:line="240" w:lineRule="auto"/>
              <w:ind w:left="60" w:right="60"/>
              <w:rPr>
                <w:color w:val="264A60"/>
                <w:sz w:val="18"/>
              </w:rPr>
            </w:pPr>
            <w:r>
              <w:rPr>
                <w:color w:val="264A60"/>
                <w:sz w:val="18"/>
              </w:rPr>
              <w:t>29</w:t>
            </w:r>
          </w:p>
        </w:tc>
        <w:tc>
          <w:tcPr>
            <w:tcW w:w="1028" w:type="dxa"/>
            <w:tcBorders>
              <w:top w:val="single" w:color="AEAEAE" w:sz="8" w:space="0"/>
              <w:left w:val="nil"/>
              <w:bottom w:val="single" w:color="152935"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.042</w:t>
            </w:r>
          </w:p>
        </w:tc>
        <w:tc>
          <w:tcPr>
            <w:tcW w:w="1212" w:type="dxa"/>
            <w:tcBorders>
              <w:top w:val="single" w:color="AEAEAE" w:sz="8" w:space="0"/>
              <w:left w:val="single" w:color="E0E0E0" w:sz="8" w:space="0"/>
              <w:bottom w:val="single" w:color="152935" w:sz="8" w:space="0"/>
              <w:right w:val="single" w:color="E0E0E0" w:sz="8" w:space="0"/>
              <w:tl2br w:val="nil"/>
              <w:tr2bl w:val="nil"/>
            </w:tcBorders>
            <w:shd w:val="clear" w:color="auto" w:fill="FFFFFF"/>
          </w:tcPr>
          <w:p>
            <w:pPr>
              <w:spacing w:line="240" w:lineRule="auto"/>
              <w:ind w:left="60" w:right="60"/>
              <w:jc w:val="right"/>
              <w:rPr>
                <w:color w:val="010205"/>
                <w:sz w:val="18"/>
              </w:rPr>
            </w:pPr>
            <w:r>
              <w:rPr>
                <w:color w:val="010205"/>
                <w:sz w:val="18"/>
              </w:rPr>
              <w:t>.145</w:t>
            </w:r>
          </w:p>
        </w:tc>
        <w:tc>
          <w:tcPr>
            <w:tcW w:w="1028" w:type="dxa"/>
            <w:tcBorders>
              <w:top w:val="single" w:color="AEAEAE" w:sz="8" w:space="0"/>
              <w:left w:val="single" w:color="E0E0E0" w:sz="8" w:space="0"/>
              <w:bottom w:val="single" w:color="152935" w:sz="8" w:space="0"/>
              <w:right w:val="nil"/>
              <w:tl2br w:val="nil"/>
              <w:tr2bl w:val="nil"/>
            </w:tcBorders>
            <w:shd w:val="clear" w:color="auto" w:fill="FFFFFF"/>
          </w:tcPr>
          <w:p>
            <w:pPr>
              <w:spacing w:line="240" w:lineRule="auto"/>
              <w:ind w:left="60" w:right="60"/>
              <w:jc w:val="right"/>
              <w:rPr>
                <w:color w:val="010205"/>
                <w:sz w:val="18"/>
              </w:rPr>
            </w:pPr>
            <w:r>
              <w:rPr>
                <w:color w:val="010205"/>
                <w:sz w:val="18"/>
              </w:rPr>
              <w:t>100.000</w:t>
            </w:r>
          </w:p>
        </w:tc>
        <w:tc>
          <w:tcPr>
            <w:tcW w:w="1028" w:type="dxa"/>
            <w:tcBorders>
              <w:top w:val="single" w:color="AEAEAE" w:sz="8" w:space="0"/>
              <w:left w:val="single" w:color="E0E0E0" w:sz="8" w:space="0"/>
              <w:bottom w:val="single" w:color="152935" w:sz="8" w:space="0"/>
              <w:right w:val="single" w:color="E0E0E0" w:sz="8" w:space="0"/>
              <w:tl2br w:val="nil"/>
              <w:tr2bl w:val="nil"/>
            </w:tcBorders>
            <w:shd w:val="clear" w:color="auto" w:fill="FFFFFF"/>
            <w:vAlign w:val="center"/>
          </w:tcPr>
          <w:p>
            <w:pPr>
              <w:spacing w:line="240" w:lineRule="auto"/>
              <w:rPr>
                <w:sz w:val="24"/>
              </w:rPr>
            </w:pPr>
          </w:p>
        </w:tc>
        <w:tc>
          <w:tcPr>
            <w:tcW w:w="1212" w:type="dxa"/>
            <w:tcBorders>
              <w:top w:val="single" w:color="AEAEAE" w:sz="8" w:space="0"/>
              <w:left w:val="single" w:color="E0E0E0" w:sz="8" w:space="0"/>
              <w:bottom w:val="single" w:color="152935" w:sz="8" w:space="0"/>
              <w:right w:val="single" w:color="E0E0E0" w:sz="8" w:space="0"/>
              <w:tl2br w:val="nil"/>
              <w:tr2bl w:val="nil"/>
            </w:tcBorders>
            <w:shd w:val="clear" w:color="auto" w:fill="FFFFFF"/>
            <w:vAlign w:val="center"/>
          </w:tcPr>
          <w:p>
            <w:pPr>
              <w:spacing w:line="240" w:lineRule="auto"/>
              <w:rPr>
                <w:sz w:val="24"/>
              </w:rPr>
            </w:pPr>
          </w:p>
        </w:tc>
        <w:tc>
          <w:tcPr>
            <w:tcW w:w="1028" w:type="dxa"/>
            <w:tcBorders>
              <w:top w:val="single" w:color="AEAEAE" w:sz="8" w:space="0"/>
              <w:left w:val="single" w:color="E0E0E0" w:sz="8" w:space="0"/>
              <w:bottom w:val="single" w:color="152935" w:sz="8" w:space="0"/>
              <w:right w:val="nil"/>
              <w:tl2br w:val="nil"/>
              <w:tr2bl w:val="nil"/>
            </w:tcBorders>
            <w:shd w:val="clear" w:color="auto" w:fill="FFFFFF"/>
            <w:vAlign w:val="center"/>
          </w:tcPr>
          <w:p>
            <w:pPr>
              <w:spacing w:line="240" w:lineRule="auto"/>
              <w:rPr>
                <w:sz w:val="24"/>
              </w:rPr>
            </w:pPr>
          </w:p>
        </w:tc>
      </w:tr>
    </w:tbl>
    <w:p>
      <w:pPr>
        <w:spacing w:line="240" w:lineRule="auto"/>
        <w:rPr>
          <w:rFonts w:ascii="黑体" w:hAnsi="黑体" w:eastAsia="黑体" w:cs="黑体"/>
          <w:b/>
          <w:bCs/>
          <w:sz w:val="28"/>
          <w:szCs w:val="28"/>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BoldMT">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BC1442C3"/>
    <w:multiLevelType w:val="multilevel"/>
    <w:tmpl w:val="BC1442C3"/>
    <w:lvl w:ilvl="0" w:tentative="0">
      <w:start w:val="9"/>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C82A9BE1"/>
    <w:multiLevelType w:val="singleLevel"/>
    <w:tmpl w:val="C82A9BE1"/>
    <w:lvl w:ilvl="0" w:tentative="0">
      <w:start w:val="1"/>
      <w:numFmt w:val="decimal"/>
      <w:suff w:val="nothing"/>
      <w:lvlText w:val="%1、"/>
      <w:lvlJc w:val="left"/>
    </w:lvl>
  </w:abstractNum>
  <w:abstractNum w:abstractNumId="3">
    <w:nsid w:val="C8B97F4F"/>
    <w:multiLevelType w:val="singleLevel"/>
    <w:tmpl w:val="C8B97F4F"/>
    <w:lvl w:ilvl="0" w:tentative="0">
      <w:start w:val="1"/>
      <w:numFmt w:val="decimal"/>
      <w:lvlText w:val="[%1]"/>
      <w:lvlJc w:val="left"/>
      <w:pPr>
        <w:tabs>
          <w:tab w:val="left" w:pos="312"/>
        </w:tabs>
      </w:pPr>
    </w:lvl>
  </w:abstractNum>
  <w:abstractNum w:abstractNumId="4">
    <w:nsid w:val="FCE9A850"/>
    <w:multiLevelType w:val="singleLevel"/>
    <w:tmpl w:val="FCE9A850"/>
    <w:lvl w:ilvl="0" w:tentative="0">
      <w:start w:val="1"/>
      <w:numFmt w:val="decimal"/>
      <w:lvlText w:val="%1"/>
      <w:lvlJc w:val="left"/>
    </w:lvl>
  </w:abstractNum>
  <w:abstractNum w:abstractNumId="5">
    <w:nsid w:val="083C1490"/>
    <w:multiLevelType w:val="singleLevel"/>
    <w:tmpl w:val="083C1490"/>
    <w:lvl w:ilvl="0" w:tentative="0">
      <w:start w:val="1"/>
      <w:numFmt w:val="decimal"/>
      <w:suff w:val="nothing"/>
      <w:lvlText w:val="（%1）"/>
      <w:lvlJc w:val="left"/>
    </w:lvl>
  </w:abstractNum>
  <w:abstractNum w:abstractNumId="6">
    <w:nsid w:val="130277E4"/>
    <w:multiLevelType w:val="singleLevel"/>
    <w:tmpl w:val="130277E4"/>
    <w:lvl w:ilvl="0" w:tentative="0">
      <w:start w:val="1"/>
      <w:numFmt w:val="decimal"/>
      <w:suff w:val="nothing"/>
      <w:lvlText w:val="%1、"/>
      <w:lvlJc w:val="left"/>
    </w:lvl>
  </w:abstractNum>
  <w:abstractNum w:abstractNumId="7">
    <w:nsid w:val="2A9E0C45"/>
    <w:multiLevelType w:val="singleLevel"/>
    <w:tmpl w:val="2A9E0C45"/>
    <w:lvl w:ilvl="0" w:tentative="0">
      <w:start w:val="1"/>
      <w:numFmt w:val="decimal"/>
      <w:suff w:val="nothing"/>
      <w:lvlText w:val="%1、"/>
      <w:lvlJc w:val="left"/>
    </w:lvl>
  </w:abstractNum>
  <w:abstractNum w:abstractNumId="8">
    <w:nsid w:val="37D8AEEF"/>
    <w:multiLevelType w:val="singleLevel"/>
    <w:tmpl w:val="37D8AEEF"/>
    <w:lvl w:ilvl="0" w:tentative="0">
      <w:start w:val="1"/>
      <w:numFmt w:val="chineseCounting"/>
      <w:suff w:val="nothing"/>
      <w:lvlText w:val="%1、"/>
      <w:lvlJc w:val="left"/>
      <w:rPr>
        <w:rFonts w:hint="eastAsia"/>
      </w:rPr>
    </w:lvl>
  </w:abstractNum>
  <w:abstractNum w:abstractNumId="9">
    <w:nsid w:val="72A5DBCD"/>
    <w:multiLevelType w:val="singleLevel"/>
    <w:tmpl w:val="72A5DBCD"/>
    <w:lvl w:ilvl="0" w:tentative="0">
      <w:start w:val="3"/>
      <w:numFmt w:val="decimal"/>
      <w:suff w:val="space"/>
      <w:lvlText w:val="%1."/>
      <w:lvlJc w:val="left"/>
    </w:lvl>
  </w:abstractNum>
  <w:num w:numId="1">
    <w:abstractNumId w:val="9"/>
  </w:num>
  <w:num w:numId="2">
    <w:abstractNumId w:val="8"/>
  </w:num>
  <w:num w:numId="3">
    <w:abstractNumId w:val="0"/>
  </w:num>
  <w:num w:numId="4">
    <w:abstractNumId w:val="5"/>
  </w:num>
  <w:num w:numId="5">
    <w:abstractNumId w:val="4"/>
  </w:num>
  <w:num w:numId="6">
    <w:abstractNumId w:val="1"/>
  </w:num>
  <w:num w:numId="7">
    <w:abstractNumId w:val="6"/>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035AC9"/>
    <w:rsid w:val="00131D1E"/>
    <w:rsid w:val="00171CC9"/>
    <w:rsid w:val="00266376"/>
    <w:rsid w:val="002B0F8C"/>
    <w:rsid w:val="00425D48"/>
    <w:rsid w:val="00555346"/>
    <w:rsid w:val="00576FDA"/>
    <w:rsid w:val="005818EF"/>
    <w:rsid w:val="00665A8F"/>
    <w:rsid w:val="00707D0E"/>
    <w:rsid w:val="00804FD9"/>
    <w:rsid w:val="00810EED"/>
    <w:rsid w:val="00951DD6"/>
    <w:rsid w:val="009E375D"/>
    <w:rsid w:val="00A22D0F"/>
    <w:rsid w:val="00A35ACA"/>
    <w:rsid w:val="00A8087D"/>
    <w:rsid w:val="00A867C0"/>
    <w:rsid w:val="00B10A4B"/>
    <w:rsid w:val="00B54AAE"/>
    <w:rsid w:val="00CB07AD"/>
    <w:rsid w:val="00D779A6"/>
    <w:rsid w:val="00E81400"/>
    <w:rsid w:val="00EC17AF"/>
    <w:rsid w:val="00EE3228"/>
    <w:rsid w:val="00EF259C"/>
    <w:rsid w:val="00EF7A90"/>
    <w:rsid w:val="00F0326B"/>
    <w:rsid w:val="00F15E86"/>
    <w:rsid w:val="01DA06D8"/>
    <w:rsid w:val="0312690F"/>
    <w:rsid w:val="048E627A"/>
    <w:rsid w:val="05D62F26"/>
    <w:rsid w:val="06FA4C8E"/>
    <w:rsid w:val="092A27E0"/>
    <w:rsid w:val="095B05E0"/>
    <w:rsid w:val="09EA5140"/>
    <w:rsid w:val="0BAB1AD2"/>
    <w:rsid w:val="0C5E1F63"/>
    <w:rsid w:val="0CBE35A4"/>
    <w:rsid w:val="0CCE6FE9"/>
    <w:rsid w:val="0CEE4971"/>
    <w:rsid w:val="0F9A65A2"/>
    <w:rsid w:val="114F7581"/>
    <w:rsid w:val="11917DED"/>
    <w:rsid w:val="12D839C4"/>
    <w:rsid w:val="16227712"/>
    <w:rsid w:val="18977FC8"/>
    <w:rsid w:val="18D57B81"/>
    <w:rsid w:val="19330BC6"/>
    <w:rsid w:val="1A314E40"/>
    <w:rsid w:val="1B4B569D"/>
    <w:rsid w:val="1CBF0274"/>
    <w:rsid w:val="1E3B3E83"/>
    <w:rsid w:val="22647AAF"/>
    <w:rsid w:val="233E4851"/>
    <w:rsid w:val="24C07C3A"/>
    <w:rsid w:val="267C0E1D"/>
    <w:rsid w:val="2B5444B4"/>
    <w:rsid w:val="2CBA37C8"/>
    <w:rsid w:val="316050EA"/>
    <w:rsid w:val="32630D3E"/>
    <w:rsid w:val="37D3129B"/>
    <w:rsid w:val="38090C89"/>
    <w:rsid w:val="3B634C47"/>
    <w:rsid w:val="3B906D9A"/>
    <w:rsid w:val="3C800F45"/>
    <w:rsid w:val="3E284C0D"/>
    <w:rsid w:val="405F745A"/>
    <w:rsid w:val="438F0F5D"/>
    <w:rsid w:val="440724D9"/>
    <w:rsid w:val="468575AA"/>
    <w:rsid w:val="485316A9"/>
    <w:rsid w:val="4E4322C8"/>
    <w:rsid w:val="50B76E41"/>
    <w:rsid w:val="52A50747"/>
    <w:rsid w:val="52CB1653"/>
    <w:rsid w:val="53BB334E"/>
    <w:rsid w:val="57506C65"/>
    <w:rsid w:val="58D245C9"/>
    <w:rsid w:val="59F77E6C"/>
    <w:rsid w:val="5AC85B96"/>
    <w:rsid w:val="5B6B4E21"/>
    <w:rsid w:val="5F222127"/>
    <w:rsid w:val="659203B5"/>
    <w:rsid w:val="6BCA68D9"/>
    <w:rsid w:val="6EC878EA"/>
    <w:rsid w:val="737E759C"/>
    <w:rsid w:val="738D4D02"/>
    <w:rsid w:val="74191F27"/>
    <w:rsid w:val="74E24A3F"/>
    <w:rsid w:val="79CF3B20"/>
    <w:rsid w:val="7A5A3E39"/>
    <w:rsid w:val="7AB36717"/>
    <w:rsid w:val="7B515CA2"/>
    <w:rsid w:val="7D5F772A"/>
    <w:rsid w:val="7D7D18E7"/>
    <w:rsid w:val="7DE10FD9"/>
    <w:rsid w:val="7EDD4014"/>
    <w:rsid w:val="7F60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iPriority w:val="0"/>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msolistparagraph"/>
    <w:basedOn w:val="1"/>
    <w:qFormat/>
    <w:uiPriority w:val="0"/>
    <w:pPr>
      <w:ind w:firstLine="420" w:firstLineChars="200"/>
    </w:pPr>
    <w:rPr>
      <w:rFonts w:hint="eastAsia" w:ascii="等线" w:hAnsi="等线" w:eastAsia="等线" w:cs="Times New Roman"/>
      <w:szCs w:val="22"/>
    </w:rPr>
  </w:style>
  <w:style w:type="character" w:styleId="9">
    <w:name w:val="Placeholder Text"/>
    <w:basedOn w:val="5"/>
    <w:semiHidden/>
    <w:qFormat/>
    <w:uiPriority w:val="99"/>
    <w:rPr>
      <w:color w:val="808080"/>
    </w:rPr>
  </w:style>
  <w:style w:type="character" w:customStyle="1" w:styleId="10">
    <w:name w:val="页眉 字符"/>
    <w:basedOn w:val="5"/>
    <w:link w:val="3"/>
    <w:uiPriority w:val="0"/>
    <w:rPr>
      <w:rFonts w:asciiTheme="minorHAnsi" w:hAnsiTheme="minorHAnsi" w:eastAsiaTheme="minorEastAsia" w:cstheme="minorBidi"/>
      <w:kern w:val="2"/>
      <w:sz w:val="18"/>
      <w:szCs w:val="18"/>
    </w:rPr>
  </w:style>
  <w:style w:type="character" w:customStyle="1" w:styleId="11">
    <w:name w:val="页脚 字符"/>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51.wmf"/><Relationship Id="rId98" Type="http://schemas.openxmlformats.org/officeDocument/2006/relationships/oleObject" Target="embeddings/oleObject44.bin"/><Relationship Id="rId97" Type="http://schemas.openxmlformats.org/officeDocument/2006/relationships/image" Target="media/image50.wmf"/><Relationship Id="rId96" Type="http://schemas.openxmlformats.org/officeDocument/2006/relationships/oleObject" Target="embeddings/oleObject43.bin"/><Relationship Id="rId95" Type="http://schemas.openxmlformats.org/officeDocument/2006/relationships/image" Target="media/image49.png"/><Relationship Id="rId94" Type="http://schemas.openxmlformats.org/officeDocument/2006/relationships/image" Target="media/image48.wmf"/><Relationship Id="rId93" Type="http://schemas.openxmlformats.org/officeDocument/2006/relationships/oleObject" Target="embeddings/oleObject42.bin"/><Relationship Id="rId92" Type="http://schemas.openxmlformats.org/officeDocument/2006/relationships/image" Target="media/image47.wmf"/><Relationship Id="rId91" Type="http://schemas.openxmlformats.org/officeDocument/2006/relationships/oleObject" Target="embeddings/oleObject41.bin"/><Relationship Id="rId90" Type="http://schemas.openxmlformats.org/officeDocument/2006/relationships/image" Target="media/image46.wmf"/><Relationship Id="rId9" Type="http://schemas.openxmlformats.org/officeDocument/2006/relationships/oleObject" Target="embeddings/oleObject3.bin"/><Relationship Id="rId89" Type="http://schemas.openxmlformats.org/officeDocument/2006/relationships/oleObject" Target="embeddings/oleObject40.bin"/><Relationship Id="rId88" Type="http://schemas.openxmlformats.org/officeDocument/2006/relationships/image" Target="media/image45.wmf"/><Relationship Id="rId87" Type="http://schemas.openxmlformats.org/officeDocument/2006/relationships/oleObject" Target="embeddings/oleObject39.bin"/><Relationship Id="rId86" Type="http://schemas.openxmlformats.org/officeDocument/2006/relationships/image" Target="media/image44.wmf"/><Relationship Id="rId85" Type="http://schemas.openxmlformats.org/officeDocument/2006/relationships/oleObject" Target="embeddings/oleObject38.bin"/><Relationship Id="rId84" Type="http://schemas.openxmlformats.org/officeDocument/2006/relationships/image" Target="media/image43.wmf"/><Relationship Id="rId83" Type="http://schemas.openxmlformats.org/officeDocument/2006/relationships/image" Target="media/image42.wmf"/><Relationship Id="rId82" Type="http://schemas.openxmlformats.org/officeDocument/2006/relationships/image" Target="media/image41.wmf"/><Relationship Id="rId81" Type="http://schemas.openxmlformats.org/officeDocument/2006/relationships/oleObject" Target="embeddings/oleObject37.bin"/><Relationship Id="rId80" Type="http://schemas.openxmlformats.org/officeDocument/2006/relationships/image" Target="media/image40.png"/><Relationship Id="rId8" Type="http://schemas.openxmlformats.org/officeDocument/2006/relationships/image" Target="media/image2.wmf"/><Relationship Id="rId79" Type="http://schemas.openxmlformats.org/officeDocument/2006/relationships/image" Target="media/image39.wmf"/><Relationship Id="rId78" Type="http://schemas.openxmlformats.org/officeDocument/2006/relationships/oleObject" Target="embeddings/oleObject36.bin"/><Relationship Id="rId77" Type="http://schemas.openxmlformats.org/officeDocument/2006/relationships/image" Target="media/image38.wmf"/><Relationship Id="rId76" Type="http://schemas.openxmlformats.org/officeDocument/2006/relationships/image" Target="media/image37.wmf"/><Relationship Id="rId75" Type="http://schemas.openxmlformats.org/officeDocument/2006/relationships/oleObject" Target="embeddings/oleObject35.bin"/><Relationship Id="rId74" Type="http://schemas.openxmlformats.org/officeDocument/2006/relationships/image" Target="media/image36.wmf"/><Relationship Id="rId73" Type="http://schemas.openxmlformats.org/officeDocument/2006/relationships/oleObject" Target="embeddings/oleObject34.bin"/><Relationship Id="rId72" Type="http://schemas.openxmlformats.org/officeDocument/2006/relationships/image" Target="media/image35.wmf"/><Relationship Id="rId71" Type="http://schemas.openxmlformats.org/officeDocument/2006/relationships/oleObject" Target="embeddings/oleObject33.bin"/><Relationship Id="rId70" Type="http://schemas.openxmlformats.org/officeDocument/2006/relationships/image" Target="media/image34.wmf"/><Relationship Id="rId7" Type="http://schemas.openxmlformats.org/officeDocument/2006/relationships/oleObject" Target="embeddings/oleObject2.bin"/><Relationship Id="rId69" Type="http://schemas.openxmlformats.org/officeDocument/2006/relationships/oleObject" Target="embeddings/oleObject32.bin"/><Relationship Id="rId68" Type="http://schemas.openxmlformats.org/officeDocument/2006/relationships/image" Target="media/image33.wmf"/><Relationship Id="rId67" Type="http://schemas.openxmlformats.org/officeDocument/2006/relationships/oleObject" Target="embeddings/oleObject31.bin"/><Relationship Id="rId66" Type="http://schemas.openxmlformats.org/officeDocument/2006/relationships/image" Target="media/image32.wmf"/><Relationship Id="rId65" Type="http://schemas.openxmlformats.org/officeDocument/2006/relationships/oleObject" Target="embeddings/oleObject30.bin"/><Relationship Id="rId64" Type="http://schemas.openxmlformats.org/officeDocument/2006/relationships/oleObject" Target="embeddings/oleObject29.bin"/><Relationship Id="rId63" Type="http://schemas.openxmlformats.org/officeDocument/2006/relationships/image" Target="media/image31.wmf"/><Relationship Id="rId62" Type="http://schemas.openxmlformats.org/officeDocument/2006/relationships/oleObject" Target="embeddings/oleObject28.bin"/><Relationship Id="rId61" Type="http://schemas.openxmlformats.org/officeDocument/2006/relationships/image" Target="media/image30.wmf"/><Relationship Id="rId60" Type="http://schemas.openxmlformats.org/officeDocument/2006/relationships/oleObject" Target="embeddings/oleObject27.bin"/><Relationship Id="rId6" Type="http://schemas.openxmlformats.org/officeDocument/2006/relationships/image" Target="media/image1.wmf"/><Relationship Id="rId59" Type="http://schemas.openxmlformats.org/officeDocument/2006/relationships/image" Target="media/image29.wmf"/><Relationship Id="rId58" Type="http://schemas.openxmlformats.org/officeDocument/2006/relationships/oleObject" Target="embeddings/oleObject26.bin"/><Relationship Id="rId57" Type="http://schemas.openxmlformats.org/officeDocument/2006/relationships/oleObject" Target="embeddings/oleObject25.bin"/><Relationship Id="rId56" Type="http://schemas.openxmlformats.org/officeDocument/2006/relationships/image" Target="media/image28.wmf"/><Relationship Id="rId55" Type="http://schemas.openxmlformats.org/officeDocument/2006/relationships/oleObject" Target="embeddings/oleObject24.bin"/><Relationship Id="rId54" Type="http://schemas.openxmlformats.org/officeDocument/2006/relationships/image" Target="media/image27.wmf"/><Relationship Id="rId53" Type="http://schemas.openxmlformats.org/officeDocument/2006/relationships/image" Target="media/image26.wmf"/><Relationship Id="rId52" Type="http://schemas.openxmlformats.org/officeDocument/2006/relationships/oleObject" Target="embeddings/oleObject23.bin"/><Relationship Id="rId51" Type="http://schemas.openxmlformats.org/officeDocument/2006/relationships/image" Target="media/image25.wmf"/><Relationship Id="rId50" Type="http://schemas.openxmlformats.org/officeDocument/2006/relationships/oleObject" Target="embeddings/oleObject22.bin"/><Relationship Id="rId5" Type="http://schemas.openxmlformats.org/officeDocument/2006/relationships/oleObject" Target="embeddings/oleObject1.bin"/><Relationship Id="rId49" Type="http://schemas.openxmlformats.org/officeDocument/2006/relationships/image" Target="media/image24.wmf"/><Relationship Id="rId48" Type="http://schemas.openxmlformats.org/officeDocument/2006/relationships/oleObject" Target="embeddings/oleObject21.bin"/><Relationship Id="rId47" Type="http://schemas.openxmlformats.org/officeDocument/2006/relationships/image" Target="media/image23.wmf"/><Relationship Id="rId46" Type="http://schemas.openxmlformats.org/officeDocument/2006/relationships/image" Target="media/image22.wmf"/><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2" Type="http://schemas.openxmlformats.org/officeDocument/2006/relationships/fontTable" Target="fontTable.xml"/><Relationship Id="rId301" Type="http://schemas.openxmlformats.org/officeDocument/2006/relationships/numbering" Target="numbering.xml"/><Relationship Id="rId300" Type="http://schemas.openxmlformats.org/officeDocument/2006/relationships/customXml" Target="../customXml/item1.xml"/><Relationship Id="rId30" Type="http://schemas.openxmlformats.org/officeDocument/2006/relationships/image" Target="media/image13.wmf"/><Relationship Id="rId3" Type="http://schemas.openxmlformats.org/officeDocument/2006/relationships/footer" Target="footer1.xml"/><Relationship Id="rId299" Type="http://schemas.openxmlformats.org/officeDocument/2006/relationships/image" Target="media/image152.png"/><Relationship Id="rId298" Type="http://schemas.openxmlformats.org/officeDocument/2006/relationships/image" Target="media/image151.wmf"/><Relationship Id="rId297" Type="http://schemas.openxmlformats.org/officeDocument/2006/relationships/oleObject" Target="embeddings/oleObject143.bin"/><Relationship Id="rId296" Type="http://schemas.openxmlformats.org/officeDocument/2006/relationships/image" Target="media/image150.wmf"/><Relationship Id="rId295" Type="http://schemas.openxmlformats.org/officeDocument/2006/relationships/oleObject" Target="embeddings/oleObject142.bin"/><Relationship Id="rId294" Type="http://schemas.openxmlformats.org/officeDocument/2006/relationships/image" Target="media/image149.jpeg"/><Relationship Id="rId293" Type="http://schemas.openxmlformats.org/officeDocument/2006/relationships/image" Target="media/image148.wmf"/><Relationship Id="rId292" Type="http://schemas.openxmlformats.org/officeDocument/2006/relationships/oleObject" Target="embeddings/oleObject141.bin"/><Relationship Id="rId291" Type="http://schemas.openxmlformats.org/officeDocument/2006/relationships/image" Target="media/image147.wmf"/><Relationship Id="rId290" Type="http://schemas.openxmlformats.org/officeDocument/2006/relationships/oleObject" Target="embeddings/oleObject140.bin"/><Relationship Id="rId29" Type="http://schemas.openxmlformats.org/officeDocument/2006/relationships/oleObject" Target="embeddings/oleObject13.bin"/><Relationship Id="rId289" Type="http://schemas.openxmlformats.org/officeDocument/2006/relationships/image" Target="media/image146.jpeg"/><Relationship Id="rId288" Type="http://schemas.openxmlformats.org/officeDocument/2006/relationships/image" Target="media/image145.wmf"/><Relationship Id="rId287" Type="http://schemas.openxmlformats.org/officeDocument/2006/relationships/oleObject" Target="embeddings/oleObject139.bin"/><Relationship Id="rId286" Type="http://schemas.openxmlformats.org/officeDocument/2006/relationships/image" Target="media/image144.wmf"/><Relationship Id="rId285" Type="http://schemas.openxmlformats.org/officeDocument/2006/relationships/oleObject" Target="embeddings/oleObject138.bin"/><Relationship Id="rId284" Type="http://schemas.openxmlformats.org/officeDocument/2006/relationships/image" Target="media/image143.jpeg"/><Relationship Id="rId283" Type="http://schemas.openxmlformats.org/officeDocument/2006/relationships/image" Target="media/image142.wmf"/><Relationship Id="rId282" Type="http://schemas.openxmlformats.org/officeDocument/2006/relationships/oleObject" Target="embeddings/oleObject137.bin"/><Relationship Id="rId281" Type="http://schemas.openxmlformats.org/officeDocument/2006/relationships/oleObject" Target="embeddings/oleObject136.bin"/><Relationship Id="rId280" Type="http://schemas.openxmlformats.org/officeDocument/2006/relationships/image" Target="media/image141.wmf"/><Relationship Id="rId28" Type="http://schemas.openxmlformats.org/officeDocument/2006/relationships/image" Target="media/image12.wmf"/><Relationship Id="rId279" Type="http://schemas.openxmlformats.org/officeDocument/2006/relationships/oleObject" Target="embeddings/oleObject135.bin"/><Relationship Id="rId278" Type="http://schemas.openxmlformats.org/officeDocument/2006/relationships/image" Target="media/image140.wmf"/><Relationship Id="rId277" Type="http://schemas.openxmlformats.org/officeDocument/2006/relationships/oleObject" Target="embeddings/oleObject134.bin"/><Relationship Id="rId276" Type="http://schemas.openxmlformats.org/officeDocument/2006/relationships/image" Target="media/image139.wmf"/><Relationship Id="rId275" Type="http://schemas.openxmlformats.org/officeDocument/2006/relationships/oleObject" Target="embeddings/oleObject133.bin"/><Relationship Id="rId274" Type="http://schemas.openxmlformats.org/officeDocument/2006/relationships/image" Target="media/image138.wmf"/><Relationship Id="rId273" Type="http://schemas.openxmlformats.org/officeDocument/2006/relationships/oleObject" Target="embeddings/oleObject132.bin"/><Relationship Id="rId272" Type="http://schemas.openxmlformats.org/officeDocument/2006/relationships/image" Target="media/image137.wmf"/><Relationship Id="rId271" Type="http://schemas.openxmlformats.org/officeDocument/2006/relationships/oleObject" Target="embeddings/oleObject131.bin"/><Relationship Id="rId270" Type="http://schemas.openxmlformats.org/officeDocument/2006/relationships/image" Target="media/image136.wmf"/><Relationship Id="rId27" Type="http://schemas.openxmlformats.org/officeDocument/2006/relationships/oleObject" Target="embeddings/oleObject12.bin"/><Relationship Id="rId269" Type="http://schemas.openxmlformats.org/officeDocument/2006/relationships/oleObject" Target="embeddings/oleObject130.bin"/><Relationship Id="rId268" Type="http://schemas.openxmlformats.org/officeDocument/2006/relationships/image" Target="media/image135.wmf"/><Relationship Id="rId267" Type="http://schemas.openxmlformats.org/officeDocument/2006/relationships/oleObject" Target="embeddings/oleObject129.bin"/><Relationship Id="rId266" Type="http://schemas.openxmlformats.org/officeDocument/2006/relationships/image" Target="media/image134.wmf"/><Relationship Id="rId265" Type="http://schemas.openxmlformats.org/officeDocument/2006/relationships/oleObject" Target="embeddings/oleObject128.bin"/><Relationship Id="rId264" Type="http://schemas.openxmlformats.org/officeDocument/2006/relationships/image" Target="media/image133.wmf"/><Relationship Id="rId263" Type="http://schemas.openxmlformats.org/officeDocument/2006/relationships/oleObject" Target="embeddings/oleObject127.bin"/><Relationship Id="rId262" Type="http://schemas.openxmlformats.org/officeDocument/2006/relationships/image" Target="media/image132.wmf"/><Relationship Id="rId261" Type="http://schemas.openxmlformats.org/officeDocument/2006/relationships/oleObject" Target="embeddings/oleObject126.bin"/><Relationship Id="rId260" Type="http://schemas.openxmlformats.org/officeDocument/2006/relationships/image" Target="media/image131.wmf"/><Relationship Id="rId26" Type="http://schemas.openxmlformats.org/officeDocument/2006/relationships/image" Target="media/image11.wmf"/><Relationship Id="rId259" Type="http://schemas.openxmlformats.org/officeDocument/2006/relationships/oleObject" Target="embeddings/oleObject125.bin"/><Relationship Id="rId258" Type="http://schemas.openxmlformats.org/officeDocument/2006/relationships/image" Target="media/image130.wmf"/><Relationship Id="rId257" Type="http://schemas.openxmlformats.org/officeDocument/2006/relationships/oleObject" Target="embeddings/oleObject124.bin"/><Relationship Id="rId256" Type="http://schemas.openxmlformats.org/officeDocument/2006/relationships/image" Target="media/image129.wmf"/><Relationship Id="rId255" Type="http://schemas.openxmlformats.org/officeDocument/2006/relationships/oleObject" Target="embeddings/oleObject123.bin"/><Relationship Id="rId254" Type="http://schemas.openxmlformats.org/officeDocument/2006/relationships/oleObject" Target="embeddings/oleObject122.bin"/><Relationship Id="rId253" Type="http://schemas.openxmlformats.org/officeDocument/2006/relationships/oleObject" Target="embeddings/oleObject121.bin"/><Relationship Id="rId252" Type="http://schemas.openxmlformats.org/officeDocument/2006/relationships/oleObject" Target="embeddings/oleObject120.bin"/><Relationship Id="rId251" Type="http://schemas.openxmlformats.org/officeDocument/2006/relationships/image" Target="media/image128.wmf"/><Relationship Id="rId250" Type="http://schemas.openxmlformats.org/officeDocument/2006/relationships/oleObject" Target="embeddings/oleObject119.bin"/><Relationship Id="rId25" Type="http://schemas.openxmlformats.org/officeDocument/2006/relationships/oleObject" Target="embeddings/oleObject11.bin"/><Relationship Id="rId249" Type="http://schemas.openxmlformats.org/officeDocument/2006/relationships/image" Target="media/image127.wmf"/><Relationship Id="rId248" Type="http://schemas.openxmlformats.org/officeDocument/2006/relationships/oleObject" Target="embeddings/oleObject118.bin"/><Relationship Id="rId247" Type="http://schemas.openxmlformats.org/officeDocument/2006/relationships/image" Target="media/image126.wmf"/><Relationship Id="rId246" Type="http://schemas.openxmlformats.org/officeDocument/2006/relationships/oleObject" Target="embeddings/oleObject117.bin"/><Relationship Id="rId245" Type="http://schemas.openxmlformats.org/officeDocument/2006/relationships/oleObject" Target="embeddings/oleObject116.bin"/><Relationship Id="rId244" Type="http://schemas.openxmlformats.org/officeDocument/2006/relationships/image" Target="media/image125.wmf"/><Relationship Id="rId243" Type="http://schemas.openxmlformats.org/officeDocument/2006/relationships/oleObject" Target="embeddings/oleObject115.bin"/><Relationship Id="rId242" Type="http://schemas.openxmlformats.org/officeDocument/2006/relationships/oleObject" Target="embeddings/oleObject114.bin"/><Relationship Id="rId241" Type="http://schemas.openxmlformats.org/officeDocument/2006/relationships/image" Target="media/image124.wmf"/><Relationship Id="rId240" Type="http://schemas.openxmlformats.org/officeDocument/2006/relationships/oleObject" Target="embeddings/oleObject113.bin"/><Relationship Id="rId24" Type="http://schemas.openxmlformats.org/officeDocument/2006/relationships/image" Target="media/image10.wmf"/><Relationship Id="rId239" Type="http://schemas.openxmlformats.org/officeDocument/2006/relationships/image" Target="media/image123.wmf"/><Relationship Id="rId238" Type="http://schemas.openxmlformats.org/officeDocument/2006/relationships/oleObject" Target="embeddings/oleObject112.bin"/><Relationship Id="rId237" Type="http://schemas.openxmlformats.org/officeDocument/2006/relationships/image" Target="media/image122.wmf"/><Relationship Id="rId236" Type="http://schemas.openxmlformats.org/officeDocument/2006/relationships/oleObject" Target="embeddings/oleObject111.bin"/><Relationship Id="rId235" Type="http://schemas.openxmlformats.org/officeDocument/2006/relationships/image" Target="media/image121.wmf"/><Relationship Id="rId234" Type="http://schemas.openxmlformats.org/officeDocument/2006/relationships/oleObject" Target="embeddings/oleObject110.bin"/><Relationship Id="rId233" Type="http://schemas.openxmlformats.org/officeDocument/2006/relationships/image" Target="media/image120.wmf"/><Relationship Id="rId232" Type="http://schemas.openxmlformats.org/officeDocument/2006/relationships/oleObject" Target="embeddings/oleObject109.bin"/><Relationship Id="rId231" Type="http://schemas.openxmlformats.org/officeDocument/2006/relationships/image" Target="media/image119.png"/><Relationship Id="rId230" Type="http://schemas.openxmlformats.org/officeDocument/2006/relationships/image" Target="media/image118.wmf"/><Relationship Id="rId23" Type="http://schemas.openxmlformats.org/officeDocument/2006/relationships/oleObject" Target="embeddings/oleObject10.bin"/><Relationship Id="rId229" Type="http://schemas.openxmlformats.org/officeDocument/2006/relationships/oleObject" Target="embeddings/oleObject108.bin"/><Relationship Id="rId228" Type="http://schemas.openxmlformats.org/officeDocument/2006/relationships/image" Target="media/image117.png"/><Relationship Id="rId227" Type="http://schemas.openxmlformats.org/officeDocument/2006/relationships/image" Target="media/image116.wmf"/><Relationship Id="rId226" Type="http://schemas.openxmlformats.org/officeDocument/2006/relationships/oleObject" Target="embeddings/oleObject107.bin"/><Relationship Id="rId225" Type="http://schemas.openxmlformats.org/officeDocument/2006/relationships/image" Target="media/image115.wmf"/><Relationship Id="rId224" Type="http://schemas.openxmlformats.org/officeDocument/2006/relationships/oleObject" Target="embeddings/oleObject106.bin"/><Relationship Id="rId223" Type="http://schemas.openxmlformats.org/officeDocument/2006/relationships/image" Target="media/image114.wmf"/><Relationship Id="rId222" Type="http://schemas.openxmlformats.org/officeDocument/2006/relationships/oleObject" Target="embeddings/oleObject105.bin"/><Relationship Id="rId221" Type="http://schemas.openxmlformats.org/officeDocument/2006/relationships/image" Target="media/image113.wmf"/><Relationship Id="rId220" Type="http://schemas.openxmlformats.org/officeDocument/2006/relationships/oleObject" Target="embeddings/oleObject104.bin"/><Relationship Id="rId22" Type="http://schemas.openxmlformats.org/officeDocument/2006/relationships/image" Target="media/image9.wmf"/><Relationship Id="rId219" Type="http://schemas.openxmlformats.org/officeDocument/2006/relationships/image" Target="media/image112.png"/><Relationship Id="rId218" Type="http://schemas.openxmlformats.org/officeDocument/2006/relationships/image" Target="media/image111.png"/><Relationship Id="rId217" Type="http://schemas.openxmlformats.org/officeDocument/2006/relationships/image" Target="media/image110.png"/><Relationship Id="rId216" Type="http://schemas.openxmlformats.org/officeDocument/2006/relationships/image" Target="media/image109.png"/><Relationship Id="rId215" Type="http://schemas.openxmlformats.org/officeDocument/2006/relationships/image" Target="media/image108.png"/><Relationship Id="rId214" Type="http://schemas.openxmlformats.org/officeDocument/2006/relationships/image" Target="media/image107.wmf"/><Relationship Id="rId213" Type="http://schemas.openxmlformats.org/officeDocument/2006/relationships/oleObject" Target="embeddings/oleObject103.bin"/><Relationship Id="rId212" Type="http://schemas.openxmlformats.org/officeDocument/2006/relationships/image" Target="media/image106.wmf"/><Relationship Id="rId211" Type="http://schemas.openxmlformats.org/officeDocument/2006/relationships/oleObject" Target="embeddings/oleObject102.bin"/><Relationship Id="rId210" Type="http://schemas.openxmlformats.org/officeDocument/2006/relationships/image" Target="media/image105.wmf"/><Relationship Id="rId21" Type="http://schemas.openxmlformats.org/officeDocument/2006/relationships/oleObject" Target="embeddings/oleObject9.bin"/><Relationship Id="rId209" Type="http://schemas.openxmlformats.org/officeDocument/2006/relationships/oleObject" Target="embeddings/oleObject101.bin"/><Relationship Id="rId208" Type="http://schemas.openxmlformats.org/officeDocument/2006/relationships/image" Target="media/image104.wmf"/><Relationship Id="rId207" Type="http://schemas.openxmlformats.org/officeDocument/2006/relationships/oleObject" Target="embeddings/oleObject100.bin"/><Relationship Id="rId206" Type="http://schemas.openxmlformats.org/officeDocument/2006/relationships/image" Target="media/image103.wmf"/><Relationship Id="rId205" Type="http://schemas.openxmlformats.org/officeDocument/2006/relationships/oleObject" Target="embeddings/oleObject99.bin"/><Relationship Id="rId204" Type="http://schemas.openxmlformats.org/officeDocument/2006/relationships/image" Target="media/image102.wmf"/><Relationship Id="rId203" Type="http://schemas.openxmlformats.org/officeDocument/2006/relationships/oleObject" Target="embeddings/oleObject98.bin"/><Relationship Id="rId202" Type="http://schemas.openxmlformats.org/officeDocument/2006/relationships/image" Target="media/image101.wmf"/><Relationship Id="rId201" Type="http://schemas.openxmlformats.org/officeDocument/2006/relationships/oleObject" Target="embeddings/oleObject97.bin"/><Relationship Id="rId200" Type="http://schemas.openxmlformats.org/officeDocument/2006/relationships/image" Target="media/image100.wmf"/><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96.bin"/><Relationship Id="rId198" Type="http://schemas.openxmlformats.org/officeDocument/2006/relationships/image" Target="media/image99.wmf"/><Relationship Id="rId197" Type="http://schemas.openxmlformats.org/officeDocument/2006/relationships/oleObject" Target="embeddings/oleObject95.bin"/><Relationship Id="rId196" Type="http://schemas.openxmlformats.org/officeDocument/2006/relationships/image" Target="media/image98.wmf"/><Relationship Id="rId195" Type="http://schemas.openxmlformats.org/officeDocument/2006/relationships/oleObject" Target="embeddings/oleObject94.bin"/><Relationship Id="rId194" Type="http://schemas.openxmlformats.org/officeDocument/2006/relationships/image" Target="media/image97.wmf"/><Relationship Id="rId193" Type="http://schemas.openxmlformats.org/officeDocument/2006/relationships/oleObject" Target="embeddings/oleObject93.bin"/><Relationship Id="rId192" Type="http://schemas.openxmlformats.org/officeDocument/2006/relationships/image" Target="media/image96.wmf"/><Relationship Id="rId191" Type="http://schemas.openxmlformats.org/officeDocument/2006/relationships/oleObject" Target="embeddings/oleObject92.bin"/><Relationship Id="rId190" Type="http://schemas.openxmlformats.org/officeDocument/2006/relationships/image" Target="media/image95.wmf"/><Relationship Id="rId19" Type="http://schemas.openxmlformats.org/officeDocument/2006/relationships/oleObject" Target="embeddings/oleObject8.bin"/><Relationship Id="rId189" Type="http://schemas.openxmlformats.org/officeDocument/2006/relationships/oleObject" Target="embeddings/oleObject91.bin"/><Relationship Id="rId188" Type="http://schemas.openxmlformats.org/officeDocument/2006/relationships/image" Target="media/image94.wmf"/><Relationship Id="rId187" Type="http://schemas.openxmlformats.org/officeDocument/2006/relationships/oleObject" Target="embeddings/oleObject90.bin"/><Relationship Id="rId186" Type="http://schemas.openxmlformats.org/officeDocument/2006/relationships/image" Target="media/image93.wmf"/><Relationship Id="rId185" Type="http://schemas.openxmlformats.org/officeDocument/2006/relationships/oleObject" Target="embeddings/oleObject89.bin"/><Relationship Id="rId184" Type="http://schemas.openxmlformats.org/officeDocument/2006/relationships/image" Target="media/image92.wmf"/><Relationship Id="rId183" Type="http://schemas.openxmlformats.org/officeDocument/2006/relationships/oleObject" Target="embeddings/oleObject88.bin"/><Relationship Id="rId182" Type="http://schemas.openxmlformats.org/officeDocument/2006/relationships/image" Target="media/image91.wmf"/><Relationship Id="rId181" Type="http://schemas.openxmlformats.org/officeDocument/2006/relationships/oleObject" Target="embeddings/oleObject87.bin"/><Relationship Id="rId180" Type="http://schemas.openxmlformats.org/officeDocument/2006/relationships/image" Target="media/image90.wmf"/><Relationship Id="rId18" Type="http://schemas.openxmlformats.org/officeDocument/2006/relationships/image" Target="media/image7.wmf"/><Relationship Id="rId179" Type="http://schemas.openxmlformats.org/officeDocument/2006/relationships/oleObject" Target="embeddings/oleObject86.bin"/><Relationship Id="rId178" Type="http://schemas.openxmlformats.org/officeDocument/2006/relationships/image" Target="media/image89.wmf"/><Relationship Id="rId177" Type="http://schemas.openxmlformats.org/officeDocument/2006/relationships/oleObject" Target="embeddings/oleObject85.bin"/><Relationship Id="rId176" Type="http://schemas.openxmlformats.org/officeDocument/2006/relationships/image" Target="media/image88.wmf"/><Relationship Id="rId175" Type="http://schemas.openxmlformats.org/officeDocument/2006/relationships/oleObject" Target="embeddings/oleObject84.bin"/><Relationship Id="rId174" Type="http://schemas.openxmlformats.org/officeDocument/2006/relationships/image" Target="media/image87.wmf"/><Relationship Id="rId173" Type="http://schemas.openxmlformats.org/officeDocument/2006/relationships/oleObject" Target="embeddings/oleObject83.bin"/><Relationship Id="rId172" Type="http://schemas.openxmlformats.org/officeDocument/2006/relationships/image" Target="media/image86.wmf"/><Relationship Id="rId171" Type="http://schemas.openxmlformats.org/officeDocument/2006/relationships/oleObject" Target="embeddings/oleObject82.bin"/><Relationship Id="rId170" Type="http://schemas.openxmlformats.org/officeDocument/2006/relationships/image" Target="media/image85.wmf"/><Relationship Id="rId17" Type="http://schemas.openxmlformats.org/officeDocument/2006/relationships/oleObject" Target="embeddings/oleObject7.bin"/><Relationship Id="rId169" Type="http://schemas.openxmlformats.org/officeDocument/2006/relationships/oleObject" Target="embeddings/oleObject81.bin"/><Relationship Id="rId168" Type="http://schemas.openxmlformats.org/officeDocument/2006/relationships/image" Target="media/image84.wmf"/><Relationship Id="rId167" Type="http://schemas.openxmlformats.org/officeDocument/2006/relationships/oleObject" Target="embeddings/oleObject80.bin"/><Relationship Id="rId166" Type="http://schemas.openxmlformats.org/officeDocument/2006/relationships/image" Target="media/image83.wmf"/><Relationship Id="rId165" Type="http://schemas.openxmlformats.org/officeDocument/2006/relationships/oleObject" Target="embeddings/oleObject79.bin"/><Relationship Id="rId164" Type="http://schemas.openxmlformats.org/officeDocument/2006/relationships/image" Target="media/image82.wmf"/><Relationship Id="rId163" Type="http://schemas.openxmlformats.org/officeDocument/2006/relationships/oleObject" Target="embeddings/oleObject78.bin"/><Relationship Id="rId162" Type="http://schemas.openxmlformats.org/officeDocument/2006/relationships/image" Target="media/image81.wmf"/><Relationship Id="rId161" Type="http://schemas.openxmlformats.org/officeDocument/2006/relationships/oleObject" Target="embeddings/oleObject77.bin"/><Relationship Id="rId160" Type="http://schemas.openxmlformats.org/officeDocument/2006/relationships/image" Target="media/image80.wmf"/><Relationship Id="rId16" Type="http://schemas.openxmlformats.org/officeDocument/2006/relationships/image" Target="media/image6.wmf"/><Relationship Id="rId159" Type="http://schemas.openxmlformats.org/officeDocument/2006/relationships/oleObject" Target="embeddings/oleObject76.bin"/><Relationship Id="rId158" Type="http://schemas.openxmlformats.org/officeDocument/2006/relationships/image" Target="media/image79.png"/><Relationship Id="rId157" Type="http://schemas.openxmlformats.org/officeDocument/2006/relationships/image" Target="media/image78.wmf"/><Relationship Id="rId156" Type="http://schemas.openxmlformats.org/officeDocument/2006/relationships/oleObject" Target="embeddings/oleObject75.bin"/><Relationship Id="rId155" Type="http://schemas.openxmlformats.org/officeDocument/2006/relationships/image" Target="media/image77.wmf"/><Relationship Id="rId154" Type="http://schemas.openxmlformats.org/officeDocument/2006/relationships/oleObject" Target="embeddings/oleObject74.bin"/><Relationship Id="rId153" Type="http://schemas.openxmlformats.org/officeDocument/2006/relationships/image" Target="media/image76.wmf"/><Relationship Id="rId152" Type="http://schemas.openxmlformats.org/officeDocument/2006/relationships/oleObject" Target="embeddings/oleObject73.bin"/><Relationship Id="rId151" Type="http://schemas.openxmlformats.org/officeDocument/2006/relationships/image" Target="media/image75.wmf"/><Relationship Id="rId150" Type="http://schemas.openxmlformats.org/officeDocument/2006/relationships/oleObject" Target="embeddings/oleObject72.bin"/><Relationship Id="rId15" Type="http://schemas.openxmlformats.org/officeDocument/2006/relationships/oleObject" Target="embeddings/oleObject6.bin"/><Relationship Id="rId149" Type="http://schemas.openxmlformats.org/officeDocument/2006/relationships/image" Target="media/image74.wmf"/><Relationship Id="rId148" Type="http://schemas.openxmlformats.org/officeDocument/2006/relationships/oleObject" Target="embeddings/oleObject71.bin"/><Relationship Id="rId147" Type="http://schemas.openxmlformats.org/officeDocument/2006/relationships/image" Target="media/image73.wmf"/><Relationship Id="rId146" Type="http://schemas.openxmlformats.org/officeDocument/2006/relationships/oleObject" Target="embeddings/oleObject70.bin"/><Relationship Id="rId145" Type="http://schemas.openxmlformats.org/officeDocument/2006/relationships/image" Target="media/image72.wmf"/><Relationship Id="rId144" Type="http://schemas.openxmlformats.org/officeDocument/2006/relationships/oleObject" Target="embeddings/oleObject69.bin"/><Relationship Id="rId143" Type="http://schemas.openxmlformats.org/officeDocument/2006/relationships/image" Target="media/image71.wmf"/><Relationship Id="rId142" Type="http://schemas.openxmlformats.org/officeDocument/2006/relationships/oleObject" Target="embeddings/oleObject68.bin"/><Relationship Id="rId141" Type="http://schemas.openxmlformats.org/officeDocument/2006/relationships/image" Target="media/image70.wmf"/><Relationship Id="rId140" Type="http://schemas.openxmlformats.org/officeDocument/2006/relationships/oleObject" Target="embeddings/oleObject67.bin"/><Relationship Id="rId14" Type="http://schemas.openxmlformats.org/officeDocument/2006/relationships/image" Target="media/image5.wmf"/><Relationship Id="rId139" Type="http://schemas.openxmlformats.org/officeDocument/2006/relationships/image" Target="media/image69.wmf"/><Relationship Id="rId138" Type="http://schemas.openxmlformats.org/officeDocument/2006/relationships/oleObject" Target="embeddings/oleObject66.bin"/><Relationship Id="rId137" Type="http://schemas.openxmlformats.org/officeDocument/2006/relationships/image" Target="media/image68.wmf"/><Relationship Id="rId136" Type="http://schemas.openxmlformats.org/officeDocument/2006/relationships/oleObject" Target="embeddings/oleObject65.bin"/><Relationship Id="rId135" Type="http://schemas.openxmlformats.org/officeDocument/2006/relationships/image" Target="media/image67.wmf"/><Relationship Id="rId134" Type="http://schemas.openxmlformats.org/officeDocument/2006/relationships/oleObject" Target="embeddings/oleObject64.bin"/><Relationship Id="rId133" Type="http://schemas.openxmlformats.org/officeDocument/2006/relationships/image" Target="media/image66.wmf"/><Relationship Id="rId132" Type="http://schemas.openxmlformats.org/officeDocument/2006/relationships/oleObject" Target="embeddings/oleObject63.bin"/><Relationship Id="rId131" Type="http://schemas.openxmlformats.org/officeDocument/2006/relationships/image" Target="media/image65.wmf"/><Relationship Id="rId130" Type="http://schemas.openxmlformats.org/officeDocument/2006/relationships/oleObject" Target="embeddings/oleObject62.bin"/><Relationship Id="rId13" Type="http://schemas.openxmlformats.org/officeDocument/2006/relationships/oleObject" Target="embeddings/oleObject5.bin"/><Relationship Id="rId129" Type="http://schemas.openxmlformats.org/officeDocument/2006/relationships/image" Target="media/image64.wmf"/><Relationship Id="rId128" Type="http://schemas.openxmlformats.org/officeDocument/2006/relationships/oleObject" Target="embeddings/oleObject61.bin"/><Relationship Id="rId127" Type="http://schemas.openxmlformats.org/officeDocument/2006/relationships/image" Target="media/image63.wmf"/><Relationship Id="rId126" Type="http://schemas.openxmlformats.org/officeDocument/2006/relationships/oleObject" Target="embeddings/oleObject60.bin"/><Relationship Id="rId125" Type="http://schemas.openxmlformats.org/officeDocument/2006/relationships/oleObject" Target="embeddings/oleObject59.bin"/><Relationship Id="rId124" Type="http://schemas.openxmlformats.org/officeDocument/2006/relationships/oleObject" Target="embeddings/oleObject58.bin"/><Relationship Id="rId123" Type="http://schemas.openxmlformats.org/officeDocument/2006/relationships/image" Target="media/image62.wmf"/><Relationship Id="rId122" Type="http://schemas.openxmlformats.org/officeDocument/2006/relationships/oleObject" Target="embeddings/oleObject57.bin"/><Relationship Id="rId121" Type="http://schemas.openxmlformats.org/officeDocument/2006/relationships/image" Target="media/image61.wmf"/><Relationship Id="rId120" Type="http://schemas.openxmlformats.org/officeDocument/2006/relationships/oleObject" Target="embeddings/oleObject56.bin"/><Relationship Id="rId12" Type="http://schemas.openxmlformats.org/officeDocument/2006/relationships/image" Target="media/image4.wmf"/><Relationship Id="rId119" Type="http://schemas.openxmlformats.org/officeDocument/2006/relationships/oleObject" Target="embeddings/oleObject55.bin"/><Relationship Id="rId118" Type="http://schemas.openxmlformats.org/officeDocument/2006/relationships/image" Target="media/image60.wmf"/><Relationship Id="rId117" Type="http://schemas.openxmlformats.org/officeDocument/2006/relationships/oleObject" Target="embeddings/oleObject54.bin"/><Relationship Id="rId116" Type="http://schemas.openxmlformats.org/officeDocument/2006/relationships/image" Target="media/image59.wmf"/><Relationship Id="rId115" Type="http://schemas.openxmlformats.org/officeDocument/2006/relationships/oleObject" Target="embeddings/oleObject53.bin"/><Relationship Id="rId114" Type="http://schemas.openxmlformats.org/officeDocument/2006/relationships/image" Target="media/image58.wmf"/><Relationship Id="rId113" Type="http://schemas.openxmlformats.org/officeDocument/2006/relationships/oleObject" Target="embeddings/oleObject52.bin"/><Relationship Id="rId112" Type="http://schemas.openxmlformats.org/officeDocument/2006/relationships/image" Target="media/image57.wmf"/><Relationship Id="rId111" Type="http://schemas.openxmlformats.org/officeDocument/2006/relationships/oleObject" Target="embeddings/oleObject51.bin"/><Relationship Id="rId110" Type="http://schemas.openxmlformats.org/officeDocument/2006/relationships/image" Target="media/image56.wmf"/><Relationship Id="rId11" Type="http://schemas.openxmlformats.org/officeDocument/2006/relationships/oleObject" Target="embeddings/oleObject4.bin"/><Relationship Id="rId109" Type="http://schemas.openxmlformats.org/officeDocument/2006/relationships/oleObject" Target="embeddings/oleObject50.bin"/><Relationship Id="rId108" Type="http://schemas.openxmlformats.org/officeDocument/2006/relationships/image" Target="media/image55.wmf"/><Relationship Id="rId107" Type="http://schemas.openxmlformats.org/officeDocument/2006/relationships/oleObject" Target="embeddings/oleObject49.bin"/><Relationship Id="rId106" Type="http://schemas.openxmlformats.org/officeDocument/2006/relationships/image" Target="media/image54.wmf"/><Relationship Id="rId105" Type="http://schemas.openxmlformats.org/officeDocument/2006/relationships/image" Target="media/image53.wmf"/><Relationship Id="rId104" Type="http://schemas.openxmlformats.org/officeDocument/2006/relationships/oleObject" Target="embeddings/oleObject48.bin"/><Relationship Id="rId103" Type="http://schemas.openxmlformats.org/officeDocument/2006/relationships/oleObject" Target="embeddings/oleObject47.bin"/><Relationship Id="rId102" Type="http://schemas.openxmlformats.org/officeDocument/2006/relationships/oleObject" Target="embeddings/oleObject46.bin"/><Relationship Id="rId101" Type="http://schemas.openxmlformats.org/officeDocument/2006/relationships/image" Target="media/image52.wmf"/><Relationship Id="rId100" Type="http://schemas.openxmlformats.org/officeDocument/2006/relationships/oleObject" Target="embeddings/oleObject4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4183</Words>
  <Characters>23846</Characters>
  <Lines>198</Lines>
  <Paragraphs>55</Paragraphs>
  <TotalTime>0</TotalTime>
  <ScaleCrop>false</ScaleCrop>
  <LinksUpToDate>false</LinksUpToDate>
  <CharactersWithSpaces>27974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TOP GUN</cp:lastModifiedBy>
  <dcterms:modified xsi:type="dcterms:W3CDTF">2018-05-20T06:24:49Z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