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75D" w:rsidRDefault="00A22D0F">
      <w:pPr>
        <w:jc w:val="center"/>
        <w:rPr>
          <w:rFonts w:ascii="黑体" w:eastAsia="黑体" w:hAnsi="黑体" w:cs="黑体"/>
          <w:b/>
          <w:bCs/>
          <w:sz w:val="32"/>
          <w:szCs w:val="32"/>
        </w:rPr>
      </w:pPr>
      <w:r>
        <w:rPr>
          <w:rFonts w:ascii="黑体" w:eastAsia="黑体" w:hAnsi="黑体" w:cs="黑体" w:hint="eastAsia"/>
          <w:b/>
          <w:bCs/>
          <w:sz w:val="32"/>
          <w:szCs w:val="32"/>
        </w:rPr>
        <w:t>基于主成分分析、支持向量机和神经网络的放贷决策模型</w:t>
      </w:r>
    </w:p>
    <w:p w:rsidR="009E375D" w:rsidRDefault="009E375D">
      <w:pPr>
        <w:jc w:val="center"/>
        <w:rPr>
          <w:b/>
          <w:bCs/>
          <w:sz w:val="28"/>
          <w:szCs w:val="28"/>
        </w:rPr>
      </w:pPr>
    </w:p>
    <w:p w:rsidR="009E375D" w:rsidRDefault="00A22D0F">
      <w:pPr>
        <w:jc w:val="center"/>
        <w:rPr>
          <w:rFonts w:ascii="黑体" w:eastAsia="黑体" w:hAnsi="黑体" w:cs="黑体"/>
          <w:b/>
          <w:bCs/>
          <w:sz w:val="28"/>
          <w:szCs w:val="28"/>
        </w:rPr>
      </w:pPr>
      <w:r>
        <w:rPr>
          <w:rFonts w:ascii="黑体" w:eastAsia="黑体" w:hAnsi="黑体" w:cs="黑体" w:hint="eastAsia"/>
          <w:b/>
          <w:bCs/>
          <w:sz w:val="28"/>
          <w:szCs w:val="28"/>
        </w:rPr>
        <w:t>摘要</w:t>
      </w:r>
    </w:p>
    <w:p w:rsidR="009E375D" w:rsidRDefault="00A22D0F">
      <w:pPr>
        <w:ind w:firstLine="420"/>
        <w:jc w:val="left"/>
        <w:rPr>
          <w:rFonts w:asciiTheme="minorEastAsia" w:hAnsiTheme="minorEastAsia" w:cstheme="minorEastAsia"/>
          <w:sz w:val="24"/>
        </w:rPr>
      </w:pPr>
      <w:r>
        <w:rPr>
          <w:rFonts w:asciiTheme="minorEastAsia" w:hAnsiTheme="minorEastAsia" w:cstheme="minorEastAsia" w:hint="eastAsia"/>
          <w:sz w:val="24"/>
        </w:rPr>
        <w:t>本文依据以往债务人个人信息和违约情况的历史记录，通过主成分分析、支持向量机等方法，得到决定债务人个人信用的各个主成分，建立可供保理商参考的债务人个人信用和是否放贷的放贷决策模型，给出了由债务人的个人信息和历史信用记录决定是否放贷、放贷额度大小的系统化方法。</w:t>
      </w:r>
    </w:p>
    <w:p w:rsidR="009E375D" w:rsidRDefault="00A22D0F">
      <w:pPr>
        <w:ind w:firstLine="420"/>
        <w:jc w:val="left"/>
        <w:rPr>
          <w:rFonts w:asciiTheme="minorEastAsia" w:hAnsiTheme="minorEastAsia" w:cstheme="minorEastAsia"/>
          <w:sz w:val="24"/>
        </w:rPr>
      </w:pPr>
      <w:r>
        <w:rPr>
          <w:rFonts w:asciiTheme="minorEastAsia" w:hAnsiTheme="minorEastAsia" w:cstheme="minorEastAsia" w:hint="eastAsia"/>
          <w:sz w:val="24"/>
        </w:rPr>
        <w:t>针对以往的大量客户的个人信息和历史违约记录，本文首先根据已经标准化的各项个人信息的参数，在对所有条目已知的客户的表格项中进行主成分分析，得到了各项个人信息中对违约记录具有不同影响大小因素的主成分元素集合。基于此，将每个元素对于历史违约记录的影响权重大小从高到低进行排序，取前几个主成分元素作为主成分集合，使得主成分集合中的元素在总体决定权重中的占比超过</w:t>
      </w:r>
      <w:r>
        <w:rPr>
          <w:rFonts w:asciiTheme="minorEastAsia" w:hAnsiTheme="minorEastAsia" w:cstheme="minorEastAsia" w:hint="eastAsia"/>
          <w:sz w:val="24"/>
        </w:rPr>
        <w:t>85%</w:t>
      </w:r>
      <w:r>
        <w:rPr>
          <w:rFonts w:asciiTheme="minorEastAsia" w:hAnsiTheme="minorEastAsia" w:cstheme="minorEastAsia" w:hint="eastAsia"/>
          <w:sz w:val="24"/>
        </w:rPr>
        <w:t>，解决了个人信息中哪些信息主要决定了客户借款后违约的可能性问题。自此，针对预测客户违约的可能性因素，我们已从完整数据集合中找出数据规律，生成了违约预测模型</w:t>
      </w:r>
      <w:r>
        <w:rPr>
          <w:rFonts w:asciiTheme="minorEastAsia" w:hAnsiTheme="minorEastAsia" w:cstheme="minorEastAsia" w:hint="eastAsia"/>
          <w:sz w:val="24"/>
        </w:rPr>
        <w:t>，将得到的主要因素用于接下来的支持向量机中。</w:t>
      </w:r>
    </w:p>
    <w:p w:rsidR="009E375D" w:rsidRDefault="00A22D0F">
      <w:pPr>
        <w:ind w:firstLine="420"/>
        <w:jc w:val="left"/>
        <w:rPr>
          <w:rFonts w:asciiTheme="minorEastAsia" w:hAnsiTheme="minorEastAsia" w:cstheme="minorEastAsia"/>
          <w:sz w:val="24"/>
        </w:rPr>
      </w:pPr>
      <w:r>
        <w:rPr>
          <w:rFonts w:asciiTheme="minorEastAsia" w:hAnsiTheme="minorEastAsia" w:cstheme="minorEastAsia" w:hint="eastAsia"/>
          <w:sz w:val="24"/>
        </w:rPr>
        <w:t>针对最后</w:t>
      </w:r>
      <w:r>
        <w:rPr>
          <w:rFonts w:asciiTheme="minorEastAsia" w:hAnsiTheme="minorEastAsia" w:cstheme="minorEastAsia" w:hint="eastAsia"/>
          <w:sz w:val="24"/>
        </w:rPr>
        <w:t>80</w:t>
      </w:r>
      <w:r>
        <w:rPr>
          <w:rFonts w:asciiTheme="minorEastAsia" w:hAnsiTheme="minorEastAsia" w:cstheme="minorEastAsia" w:hint="eastAsia"/>
          <w:sz w:val="24"/>
        </w:rPr>
        <w:t>个</w:t>
      </w:r>
      <w:r>
        <w:rPr>
          <w:rFonts w:asciiTheme="minorEastAsia" w:hAnsiTheme="minorEastAsia" w:cstheme="minorEastAsia" w:hint="eastAsia"/>
          <w:sz w:val="24"/>
        </w:rPr>
        <w:t>class</w:t>
      </w:r>
      <w:r>
        <w:rPr>
          <w:rFonts w:asciiTheme="minorEastAsia" w:hAnsiTheme="minorEastAsia" w:cstheme="minorEastAsia" w:hint="eastAsia"/>
          <w:sz w:val="24"/>
        </w:rPr>
        <w:t>条目未知的客户预测是否违约的问题，本文首先根据前文所提到的违约预测模型建立起的主成分分析元素利用支持向量机建立起了分类模型。在此基础上，根据算法的结果，进行放贷决策的预判。整体只要最终计算出的信用水平不太差则会放贷，具体区别是在基准水平以上则多贷一些，以下则相应减少。否则，若最终的信用水平过低，即低于阈值，则不予贷款。同时，由距离超平面距离的大小决定可能性大小的原理计算导出支持向量机不同输入的概率作为客户违约的可能性。</w:t>
      </w:r>
    </w:p>
    <w:p w:rsidR="009E375D" w:rsidRDefault="00A22D0F">
      <w:pPr>
        <w:ind w:firstLine="420"/>
        <w:jc w:val="left"/>
        <w:rPr>
          <w:rFonts w:asciiTheme="minorEastAsia" w:hAnsiTheme="minorEastAsia" w:cstheme="minorEastAsia"/>
          <w:sz w:val="24"/>
        </w:rPr>
      </w:pPr>
      <w:r>
        <w:rPr>
          <w:rFonts w:asciiTheme="minorEastAsia" w:hAnsiTheme="minorEastAsia" w:cstheme="minorEastAsia" w:hint="eastAsia"/>
          <w:sz w:val="24"/>
        </w:rPr>
        <w:t>针对数据有残缺情形</w:t>
      </w:r>
      <w:r>
        <w:rPr>
          <w:rFonts w:asciiTheme="minorEastAsia" w:hAnsiTheme="minorEastAsia" w:cstheme="minorEastAsia" w:hint="eastAsia"/>
          <w:sz w:val="24"/>
        </w:rPr>
        <w:t>下的确定授信额度的分析问题，本小组采用以范数偏差为参数的热卡方法对残缺的参数进行填补，即先将残缺的部分用对应列整体数据的均值作为暂时的带体制，寻找与当前残缺的最接近的一组数据中的对应行中的对应元素作为缺失值的替代值，考虑到若将热卡方法算出来的模拟值直接代入原始数据中经过矩阵变换有可能新矩阵的属性列的分布会改变，即使用原有的数据会有系统性误差，所以用神经网络的办法重新建模，重新得出新的。</w:t>
      </w:r>
    </w:p>
    <w:p w:rsidR="009E375D" w:rsidRDefault="00A22D0F">
      <w:pPr>
        <w:ind w:firstLine="420"/>
        <w:jc w:val="left"/>
        <w:rPr>
          <w:rFonts w:asciiTheme="minorEastAsia" w:hAnsiTheme="minorEastAsia" w:cstheme="minorEastAsia"/>
          <w:sz w:val="24"/>
        </w:rPr>
      </w:pPr>
      <w:r>
        <w:rPr>
          <w:rFonts w:asciiTheme="minorEastAsia" w:hAnsiTheme="minorEastAsia" w:cstheme="minorEastAsia" w:hint="eastAsia"/>
          <w:sz w:val="24"/>
        </w:rPr>
        <w:t>针对向公司管理层提供的非技术报告，我们将根据分析出的主成分进行分析，并通过聚类分析寻找其数学上的相关性，并结合列表属性的生</w:t>
      </w:r>
      <w:r>
        <w:rPr>
          <w:rFonts w:asciiTheme="minorEastAsia" w:hAnsiTheme="minorEastAsia" w:cstheme="minorEastAsia" w:hint="eastAsia"/>
          <w:sz w:val="24"/>
        </w:rPr>
        <w:t>活实际进行客观解释，对管理层日后对一组数据决策的迅速决策做出科学指导。</w:t>
      </w:r>
    </w:p>
    <w:p w:rsidR="009E375D" w:rsidRDefault="009E375D">
      <w:pPr>
        <w:jc w:val="left"/>
        <w:rPr>
          <w:rFonts w:asciiTheme="minorEastAsia" w:hAnsiTheme="minorEastAsia" w:cstheme="minorEastAsia"/>
          <w:sz w:val="24"/>
        </w:rPr>
      </w:pPr>
    </w:p>
    <w:p w:rsidR="009E375D" w:rsidRDefault="00A22D0F">
      <w:pPr>
        <w:ind w:firstLine="420"/>
        <w:jc w:val="left"/>
        <w:rPr>
          <w:rFonts w:asciiTheme="minorEastAsia" w:hAnsiTheme="minorEastAsia" w:cstheme="minorEastAsia"/>
          <w:sz w:val="24"/>
        </w:rPr>
      </w:pPr>
      <w:r>
        <w:rPr>
          <w:rFonts w:asciiTheme="minorEastAsia" w:hAnsiTheme="minorEastAsia" w:cstheme="minorEastAsia" w:hint="eastAsia"/>
          <w:sz w:val="24"/>
        </w:rPr>
        <w:t>关键词：主成分分析，支持向量机，机器学习，神经网络</w:t>
      </w:r>
    </w:p>
    <w:p w:rsidR="009E375D" w:rsidRDefault="009E375D">
      <w:pPr>
        <w:ind w:firstLine="420"/>
        <w:jc w:val="left"/>
      </w:pPr>
    </w:p>
    <w:p w:rsidR="009E375D" w:rsidRDefault="009E375D">
      <w:pPr>
        <w:ind w:firstLine="420"/>
        <w:jc w:val="left"/>
      </w:pPr>
    </w:p>
    <w:p w:rsidR="009E375D" w:rsidRDefault="009E375D">
      <w:pPr>
        <w:ind w:firstLine="420"/>
        <w:jc w:val="left"/>
      </w:pPr>
    </w:p>
    <w:p w:rsidR="009E375D" w:rsidRDefault="009E375D">
      <w:pPr>
        <w:ind w:firstLine="420"/>
        <w:jc w:val="left"/>
      </w:pPr>
    </w:p>
    <w:p w:rsidR="009E375D" w:rsidRDefault="009E375D">
      <w:pPr>
        <w:ind w:firstLine="420"/>
        <w:jc w:val="left"/>
      </w:pPr>
    </w:p>
    <w:p w:rsidR="009E375D" w:rsidRDefault="009E375D">
      <w:pPr>
        <w:ind w:firstLine="420"/>
        <w:jc w:val="left"/>
      </w:pPr>
    </w:p>
    <w:p w:rsidR="009E375D" w:rsidRDefault="009E375D">
      <w:pPr>
        <w:ind w:firstLine="420"/>
        <w:jc w:val="left"/>
      </w:pPr>
    </w:p>
    <w:p w:rsidR="009E375D" w:rsidRDefault="009E375D">
      <w:pPr>
        <w:ind w:firstLine="420"/>
        <w:jc w:val="left"/>
      </w:pPr>
    </w:p>
    <w:p w:rsidR="009E375D" w:rsidRDefault="009E375D">
      <w:pPr>
        <w:ind w:firstLine="420"/>
        <w:jc w:val="left"/>
      </w:pPr>
    </w:p>
    <w:p w:rsidR="009E375D" w:rsidRDefault="009E375D">
      <w:pPr>
        <w:ind w:firstLine="420"/>
        <w:jc w:val="left"/>
      </w:pPr>
    </w:p>
    <w:p w:rsidR="009E375D" w:rsidRDefault="00A22D0F">
      <w:pPr>
        <w:numPr>
          <w:ilvl w:val="0"/>
          <w:numId w:val="1"/>
        </w:numPr>
        <w:jc w:val="center"/>
        <w:rPr>
          <w:rFonts w:ascii="黑体" w:eastAsia="黑体" w:hAnsi="黑体" w:cs="黑体"/>
          <w:b/>
          <w:bCs/>
          <w:sz w:val="28"/>
          <w:szCs w:val="28"/>
        </w:rPr>
      </w:pPr>
      <w:r>
        <w:rPr>
          <w:rFonts w:ascii="黑体" w:eastAsia="黑体" w:hAnsi="黑体" w:cs="黑体" w:hint="eastAsia"/>
          <w:b/>
          <w:bCs/>
          <w:sz w:val="28"/>
          <w:szCs w:val="28"/>
        </w:rPr>
        <w:t>问题重述</w:t>
      </w:r>
    </w:p>
    <w:p w:rsidR="009E375D" w:rsidRDefault="00A22D0F">
      <w:pPr>
        <w:pStyle w:val="msolistparagraph0"/>
        <w:widowControl/>
        <w:ind w:left="420" w:firstLineChars="0" w:firstLine="0"/>
        <w:rPr>
          <w:rFonts w:asciiTheme="minorEastAsia" w:eastAsiaTheme="minorEastAsia" w:hAnsiTheme="minorEastAsia" w:cstheme="minorEastAsia" w:hint="default"/>
          <w:sz w:val="24"/>
          <w:szCs w:val="24"/>
        </w:rPr>
      </w:pPr>
      <w:bookmarkStart w:id="0" w:name="_Hlk514427708"/>
      <w:r>
        <w:rPr>
          <w:rFonts w:asciiTheme="minorEastAsia" w:eastAsiaTheme="minorEastAsia" w:hAnsiTheme="minorEastAsia" w:cstheme="minorEastAsia"/>
          <w:sz w:val="24"/>
          <w:szCs w:val="24"/>
        </w:rPr>
        <w:t>随着当今国内外贸易活动的日益活跃，赊销的方式越来越流行，这也对保理业务提</w:t>
      </w:r>
    </w:p>
    <w:p w:rsidR="009E375D" w:rsidRDefault="00A22D0F">
      <w:pPr>
        <w:pStyle w:val="msolistparagraph0"/>
        <w:widowControl/>
        <w:ind w:firstLineChars="0" w:firstLine="0"/>
        <w:rPr>
          <w:rFonts w:asciiTheme="minorEastAsia" w:eastAsiaTheme="minorEastAsia" w:hAnsiTheme="minorEastAsia" w:cstheme="minorEastAsia" w:hint="default"/>
          <w:sz w:val="24"/>
          <w:szCs w:val="24"/>
        </w:rPr>
      </w:pPr>
      <w:r>
        <w:rPr>
          <w:rFonts w:asciiTheme="minorEastAsia" w:eastAsiaTheme="minorEastAsia" w:hAnsiTheme="minorEastAsia" w:cstheme="minorEastAsia"/>
          <w:sz w:val="24"/>
          <w:szCs w:val="24"/>
        </w:rPr>
        <w:t>出了新的要求。在大数据和人工智能高速发展的大背景下，确立更加精准可靠的放贷机制成为可能。现实生活中，客户申请放贷的过程中需要提供大量的个人信息，放贷过程中也会产生相关数据。从分析已有的大量案例数据入手，结合相关资料，我们将解决以下几个问题：</w:t>
      </w:r>
    </w:p>
    <w:p w:rsidR="009E375D" w:rsidRDefault="00A22D0F">
      <w:pPr>
        <w:pStyle w:val="msolistparagraph0"/>
        <w:widowControl/>
        <w:ind w:firstLineChars="0"/>
        <w:rPr>
          <w:rFonts w:asciiTheme="minorEastAsia" w:eastAsiaTheme="minorEastAsia" w:hAnsiTheme="minorEastAsia" w:cstheme="minorEastAsia" w:hint="default"/>
          <w:sz w:val="24"/>
          <w:szCs w:val="24"/>
        </w:rPr>
      </w:pPr>
      <w:r>
        <w:rPr>
          <w:rFonts w:asciiTheme="minorEastAsia" w:eastAsiaTheme="minorEastAsia" w:hAnsiTheme="minorEastAsia" w:cstheme="minorEastAsia"/>
          <w:sz w:val="24"/>
          <w:szCs w:val="24"/>
        </w:rPr>
        <w:t>1</w:t>
      </w:r>
      <w:r>
        <w:rPr>
          <w:rFonts w:asciiTheme="minorEastAsia" w:eastAsiaTheme="minorEastAsia" w:hAnsiTheme="minorEastAsia" w:cstheme="minorEastAsia"/>
          <w:sz w:val="24"/>
          <w:szCs w:val="24"/>
        </w:rPr>
        <w:t>、根据文件数据，寻找数据规律，建立用来预测客户违约可能性的违约预测模型并用实例验证。</w:t>
      </w:r>
    </w:p>
    <w:p w:rsidR="009E375D" w:rsidRDefault="00A22D0F">
      <w:pPr>
        <w:pStyle w:val="msolistparagraph0"/>
        <w:widowControl/>
        <w:ind w:firstLineChars="0"/>
        <w:rPr>
          <w:rFonts w:asciiTheme="minorEastAsia" w:eastAsiaTheme="minorEastAsia" w:hAnsiTheme="minorEastAsia" w:cstheme="minorEastAsia" w:hint="default"/>
          <w:sz w:val="24"/>
          <w:szCs w:val="24"/>
        </w:rPr>
      </w:pPr>
      <w:r>
        <w:rPr>
          <w:rFonts w:asciiTheme="minorEastAsia" w:eastAsiaTheme="minorEastAsia" w:hAnsiTheme="minorEastAsia" w:cstheme="minorEastAsia"/>
          <w:sz w:val="24"/>
          <w:szCs w:val="24"/>
        </w:rPr>
        <w:t>2</w:t>
      </w:r>
      <w:r>
        <w:rPr>
          <w:rFonts w:asciiTheme="minorEastAsia" w:eastAsiaTheme="minorEastAsia" w:hAnsiTheme="minorEastAsia" w:cstheme="minorEastAsia"/>
          <w:sz w:val="24"/>
          <w:szCs w:val="24"/>
        </w:rPr>
        <w:t>、根据文件数据，分析所有数据之间的联系，建立用于决策授信额度的授信额度估算模型，并用实例验证。</w:t>
      </w:r>
    </w:p>
    <w:p w:rsidR="009E375D" w:rsidRDefault="00A22D0F">
      <w:pPr>
        <w:pStyle w:val="msolistparagraph0"/>
        <w:widowControl/>
        <w:ind w:firstLineChars="0"/>
        <w:rPr>
          <w:rFonts w:asciiTheme="minorEastAsia" w:eastAsiaTheme="minorEastAsia" w:hAnsiTheme="minorEastAsia" w:cstheme="minorEastAsia" w:hint="default"/>
          <w:sz w:val="24"/>
          <w:szCs w:val="24"/>
        </w:rPr>
      </w:pPr>
      <w:r>
        <w:rPr>
          <w:rFonts w:asciiTheme="minorEastAsia" w:eastAsiaTheme="minorEastAsia" w:hAnsiTheme="minorEastAsia" w:cstheme="minorEastAsia"/>
          <w:sz w:val="24"/>
          <w:szCs w:val="24"/>
        </w:rPr>
        <w:t>3</w:t>
      </w:r>
      <w:r>
        <w:rPr>
          <w:rFonts w:asciiTheme="minorEastAsia" w:eastAsiaTheme="minorEastAsia" w:hAnsiTheme="minorEastAsia" w:cstheme="minorEastAsia"/>
          <w:sz w:val="24"/>
          <w:szCs w:val="24"/>
        </w:rPr>
        <w:t>、结合生活中实际情况，用户提供的信息存在不完整的可能性。结合参数之间的联系，建立有数据缺失情况下的授信额度估算模型。</w:t>
      </w:r>
    </w:p>
    <w:p w:rsidR="009E375D" w:rsidRDefault="00A22D0F">
      <w:pPr>
        <w:pStyle w:val="msolistparagraph0"/>
        <w:widowControl/>
        <w:ind w:firstLineChars="0"/>
        <w:rPr>
          <w:rFonts w:asciiTheme="minorEastAsia" w:eastAsiaTheme="minorEastAsia" w:hAnsiTheme="minorEastAsia" w:cstheme="minorEastAsia" w:hint="default"/>
          <w:sz w:val="24"/>
          <w:szCs w:val="24"/>
        </w:rPr>
      </w:pPr>
      <w:r>
        <w:rPr>
          <w:rFonts w:asciiTheme="minorEastAsia" w:eastAsiaTheme="minorEastAsia" w:hAnsiTheme="minorEastAsia" w:cstheme="minorEastAsia"/>
          <w:sz w:val="24"/>
          <w:szCs w:val="24"/>
        </w:rPr>
        <w:t>4</w:t>
      </w:r>
      <w:r>
        <w:rPr>
          <w:rFonts w:asciiTheme="minorEastAsia" w:eastAsiaTheme="minorEastAsia" w:hAnsiTheme="minorEastAsia" w:cstheme="minorEastAsia"/>
          <w:sz w:val="24"/>
          <w:szCs w:val="24"/>
        </w:rPr>
        <w:t>、针对上述三个问题的解答，撰写技术报告，展示建模成果。</w:t>
      </w:r>
    </w:p>
    <w:bookmarkEnd w:id="0"/>
    <w:p w:rsidR="009E375D" w:rsidRDefault="009E375D">
      <w:pPr>
        <w:rPr>
          <w:b/>
          <w:bCs/>
          <w:sz w:val="28"/>
          <w:szCs w:val="28"/>
        </w:rPr>
      </w:pPr>
    </w:p>
    <w:p w:rsidR="009E375D" w:rsidRDefault="00A22D0F">
      <w:pPr>
        <w:numPr>
          <w:ilvl w:val="0"/>
          <w:numId w:val="1"/>
        </w:numPr>
        <w:jc w:val="center"/>
        <w:rPr>
          <w:b/>
          <w:bCs/>
          <w:sz w:val="28"/>
          <w:szCs w:val="28"/>
        </w:rPr>
      </w:pPr>
      <w:r>
        <w:rPr>
          <w:rFonts w:ascii="黑体" w:eastAsia="黑体" w:hAnsi="黑体" w:cs="黑体" w:hint="eastAsia"/>
          <w:b/>
          <w:bCs/>
          <w:sz w:val="28"/>
          <w:szCs w:val="28"/>
        </w:rPr>
        <w:t>模型假设</w:t>
      </w:r>
    </w:p>
    <w:p w:rsidR="009E375D" w:rsidRDefault="00A22D0F">
      <w:pPr>
        <w:numPr>
          <w:ilvl w:val="0"/>
          <w:numId w:val="2"/>
        </w:numPr>
        <w:ind w:firstLine="420"/>
        <w:rPr>
          <w:sz w:val="24"/>
        </w:rPr>
      </w:pPr>
      <w:r>
        <w:rPr>
          <w:rFonts w:hint="eastAsia"/>
          <w:sz w:val="24"/>
        </w:rPr>
        <w:t>对于训练条目，数据越完整，分析出来的模型越真实；对于测试条目，数据越完整，分析出来的结果越合理。</w:t>
      </w:r>
    </w:p>
    <w:p w:rsidR="009E375D" w:rsidRDefault="00A22D0F">
      <w:pPr>
        <w:numPr>
          <w:ilvl w:val="0"/>
          <w:numId w:val="2"/>
        </w:numPr>
        <w:ind w:firstLine="420"/>
        <w:rPr>
          <w:sz w:val="24"/>
        </w:rPr>
      </w:pPr>
      <w:r>
        <w:rPr>
          <w:rFonts w:hint="eastAsia"/>
          <w:sz w:val="24"/>
        </w:rPr>
        <w:t>根据我们填补缺省值的评价标准，拥有较好</w:t>
      </w:r>
      <w:r>
        <w:rPr>
          <w:rFonts w:hint="eastAsia"/>
          <w:sz w:val="24"/>
        </w:rPr>
        <w:t>填补缺省值性能的填补方法对于数据不完整条目的决策分析所提供的支持越大。</w:t>
      </w:r>
    </w:p>
    <w:p w:rsidR="009E375D" w:rsidRDefault="009E375D">
      <w:pPr>
        <w:rPr>
          <w:b/>
          <w:bCs/>
          <w:sz w:val="28"/>
          <w:szCs w:val="28"/>
        </w:rPr>
      </w:pPr>
    </w:p>
    <w:p w:rsidR="009E375D" w:rsidRDefault="00A22D0F">
      <w:pPr>
        <w:numPr>
          <w:ilvl w:val="0"/>
          <w:numId w:val="1"/>
        </w:numPr>
        <w:jc w:val="center"/>
        <w:rPr>
          <w:rFonts w:ascii="黑体" w:eastAsia="黑体" w:hAnsi="黑体" w:cs="黑体"/>
          <w:b/>
          <w:bCs/>
          <w:sz w:val="28"/>
          <w:szCs w:val="28"/>
        </w:rPr>
      </w:pPr>
      <w:r>
        <w:rPr>
          <w:rFonts w:ascii="黑体" w:eastAsia="黑体" w:hAnsi="黑体" w:cs="黑体" w:hint="eastAsia"/>
          <w:b/>
          <w:bCs/>
          <w:sz w:val="28"/>
          <w:szCs w:val="28"/>
        </w:rPr>
        <w:t>符号说明</w:t>
      </w:r>
    </w:p>
    <w:p w:rsidR="009E375D" w:rsidRDefault="00A22D0F">
      <w:pPr>
        <w:pBdr>
          <w:top w:val="single" w:sz="4" w:space="0" w:color="auto"/>
          <w:bottom w:val="single" w:sz="4" w:space="0" w:color="auto"/>
        </w:pBdr>
        <w:ind w:firstLine="420"/>
        <w:rPr>
          <w:szCs w:val="21"/>
        </w:rPr>
      </w:pPr>
      <w:r>
        <w:rPr>
          <w:rFonts w:hint="eastAsia"/>
          <w:szCs w:val="21"/>
        </w:rPr>
        <w:t>符号</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含义</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单位</w:t>
      </w:r>
    </w:p>
    <w:p w:rsidR="009E375D" w:rsidRDefault="00A22D0F">
      <w:pPr>
        <w:ind w:firstLine="420"/>
        <w:rPr>
          <w:rFonts w:asciiTheme="minorEastAsia" w:hAnsiTheme="minorEastAsia" w:cstheme="minorEastAsia"/>
          <w:position w:val="-10"/>
          <w:sz w:val="24"/>
        </w:rPr>
      </w:pPr>
      <w:r>
        <w:rPr>
          <w:rFonts w:asciiTheme="minorEastAsia" w:hAnsiTheme="minorEastAsia" w:cstheme="minorEastAsia" w:hint="eastAsia"/>
          <w:position w:val="-10"/>
          <w:sz w:val="24"/>
        </w:rPr>
        <w:object w:dxaOrig="2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7pt" o:ole="">
            <v:imagedata r:id="rId6" o:title=""/>
          </v:shape>
          <o:OLEObject Type="Embed" ProgID="Equation.KSEE3" ShapeID="_x0000_i1025" DrawAspect="Content" ObjectID="_1588232055" r:id="rId7"/>
        </w:object>
      </w:r>
      <w:r>
        <w:rPr>
          <w:rFonts w:asciiTheme="minorEastAsia" w:hAnsiTheme="minorEastAsia" w:cstheme="minorEastAsia" w:hint="eastAsia"/>
          <w:position w:val="-10"/>
          <w:sz w:val="24"/>
        </w:rPr>
        <w:tab/>
      </w:r>
      <w:r>
        <w:rPr>
          <w:rFonts w:asciiTheme="minorEastAsia" w:hAnsiTheme="minorEastAsia" w:cstheme="minorEastAsia" w:hint="eastAsia"/>
          <w:position w:val="-10"/>
          <w:sz w:val="24"/>
        </w:rPr>
        <w:tab/>
      </w:r>
      <w:r>
        <w:rPr>
          <w:rFonts w:asciiTheme="minorEastAsia" w:hAnsiTheme="minorEastAsia" w:cstheme="minorEastAsia" w:hint="eastAsia"/>
          <w:position w:val="-10"/>
          <w:sz w:val="24"/>
        </w:rPr>
        <w:tab/>
      </w:r>
      <w:r>
        <w:rPr>
          <w:rFonts w:asciiTheme="minorEastAsia" w:hAnsiTheme="minorEastAsia" w:cstheme="minorEastAsia" w:hint="eastAsia"/>
          <w:position w:val="-10"/>
          <w:sz w:val="24"/>
        </w:rPr>
        <w:tab/>
      </w:r>
      <w:r>
        <w:rPr>
          <w:rFonts w:asciiTheme="minorEastAsia" w:hAnsiTheme="minorEastAsia" w:cstheme="minorEastAsia" w:hint="eastAsia"/>
          <w:position w:val="-10"/>
          <w:sz w:val="24"/>
        </w:rPr>
        <w:tab/>
      </w:r>
      <w:r>
        <w:rPr>
          <w:rFonts w:asciiTheme="minorEastAsia" w:hAnsiTheme="minorEastAsia" w:cstheme="minorEastAsia" w:hint="eastAsia"/>
          <w:position w:val="-10"/>
          <w:sz w:val="24"/>
        </w:rPr>
        <w:tab/>
      </w:r>
      <w:r>
        <w:rPr>
          <w:rFonts w:asciiTheme="minorEastAsia" w:hAnsiTheme="minorEastAsia" w:cstheme="minorEastAsia" w:hint="eastAsia"/>
          <w:position w:val="-10"/>
          <w:sz w:val="24"/>
        </w:rPr>
        <w:t>第</w:t>
      </w:r>
      <w:proofErr w:type="spellStart"/>
      <w:r>
        <w:rPr>
          <w:rFonts w:asciiTheme="minorEastAsia" w:hAnsiTheme="minorEastAsia" w:cstheme="minorEastAsia" w:hint="eastAsia"/>
          <w:position w:val="-10"/>
          <w:sz w:val="24"/>
        </w:rPr>
        <w:t>i</w:t>
      </w:r>
      <w:proofErr w:type="spellEnd"/>
      <w:r>
        <w:rPr>
          <w:rFonts w:asciiTheme="minorEastAsia" w:hAnsiTheme="minorEastAsia" w:cstheme="minorEastAsia" w:hint="eastAsia"/>
          <w:position w:val="-10"/>
          <w:sz w:val="24"/>
        </w:rPr>
        <w:t>号客户</w:t>
      </w:r>
      <w:r>
        <w:rPr>
          <w:rFonts w:asciiTheme="minorEastAsia" w:hAnsiTheme="minorEastAsia" w:cstheme="minorEastAsia" w:hint="eastAsia"/>
          <w:position w:val="-10"/>
          <w:sz w:val="24"/>
        </w:rPr>
        <w:tab/>
      </w:r>
      <w:r>
        <w:rPr>
          <w:rFonts w:asciiTheme="minorEastAsia" w:hAnsiTheme="minorEastAsia" w:cstheme="minorEastAsia" w:hint="eastAsia"/>
          <w:position w:val="-10"/>
          <w:sz w:val="24"/>
        </w:rPr>
        <w:tab/>
      </w:r>
      <w:r>
        <w:rPr>
          <w:rFonts w:asciiTheme="minorEastAsia" w:hAnsiTheme="minorEastAsia" w:cstheme="minorEastAsia" w:hint="eastAsia"/>
          <w:position w:val="-10"/>
          <w:sz w:val="24"/>
        </w:rPr>
        <w:tab/>
      </w:r>
      <w:r>
        <w:rPr>
          <w:rFonts w:asciiTheme="minorEastAsia" w:hAnsiTheme="minorEastAsia" w:cstheme="minorEastAsia" w:hint="eastAsia"/>
          <w:position w:val="-10"/>
          <w:sz w:val="24"/>
        </w:rPr>
        <w:tab/>
      </w:r>
      <w:r>
        <w:rPr>
          <w:rFonts w:asciiTheme="minorEastAsia" w:hAnsiTheme="minorEastAsia" w:cstheme="minorEastAsia" w:hint="eastAsia"/>
          <w:position w:val="-10"/>
          <w:sz w:val="24"/>
        </w:rPr>
        <w:tab/>
      </w:r>
      <w:r>
        <w:rPr>
          <w:rFonts w:asciiTheme="minorEastAsia" w:hAnsiTheme="minorEastAsia" w:cstheme="minorEastAsia" w:hint="eastAsia"/>
          <w:position w:val="-10"/>
          <w:sz w:val="24"/>
        </w:rPr>
        <w:tab/>
      </w:r>
      <w:r>
        <w:rPr>
          <w:rFonts w:asciiTheme="minorEastAsia" w:hAnsiTheme="minorEastAsia" w:cstheme="minorEastAsia"/>
          <w:position w:val="-10"/>
          <w:sz w:val="24"/>
        </w:rPr>
        <w:t xml:space="preserve">     </w:t>
      </w:r>
      <w:r>
        <w:rPr>
          <w:rFonts w:asciiTheme="minorEastAsia" w:hAnsiTheme="minorEastAsia" w:cstheme="minorEastAsia" w:hint="eastAsia"/>
          <w:position w:val="-10"/>
          <w:sz w:val="24"/>
        </w:rPr>
        <w:t>无</w:t>
      </w:r>
    </w:p>
    <w:p w:rsidR="009E375D" w:rsidRDefault="00A22D0F">
      <w:pPr>
        <w:ind w:firstLine="420"/>
        <w:rPr>
          <w:rFonts w:asciiTheme="minorEastAsia" w:hAnsiTheme="minorEastAsia" w:cstheme="minorEastAsia"/>
          <w:sz w:val="24"/>
        </w:rPr>
      </w:pPr>
      <w:r>
        <w:rPr>
          <w:rFonts w:asciiTheme="minorEastAsia" w:hAnsiTheme="minorEastAsia" w:cstheme="minorEastAsia" w:hint="eastAsia"/>
          <w:position w:val="-12"/>
          <w:sz w:val="24"/>
        </w:rPr>
        <w:object w:dxaOrig="240" w:dyaOrig="360">
          <v:shape id="_x0000_i1026" type="#_x0000_t75" style="width:12pt;height:18pt" o:ole="">
            <v:imagedata r:id="rId8" o:title=""/>
          </v:shape>
          <o:OLEObject Type="Embed" ProgID="Equation.KSEE3" ShapeID="_x0000_i1026" DrawAspect="Content" ObjectID="_1588232056" r:id="rId9"/>
        </w:object>
      </w:r>
      <w:r>
        <w:rPr>
          <w:rFonts w:asciiTheme="minorEastAsia" w:hAnsiTheme="minorEastAsia" w:cstheme="minorEastAsia" w:hint="eastAsia"/>
          <w:position w:val="-12"/>
          <w:sz w:val="24"/>
        </w:rPr>
        <w:tab/>
      </w:r>
      <w:r>
        <w:rPr>
          <w:rFonts w:asciiTheme="minorEastAsia" w:hAnsiTheme="minorEastAsia" w:cstheme="minorEastAsia" w:hint="eastAsia"/>
          <w:position w:val="-12"/>
          <w:sz w:val="24"/>
        </w:rPr>
        <w:tab/>
      </w:r>
      <w:r>
        <w:rPr>
          <w:rFonts w:asciiTheme="minorEastAsia" w:hAnsiTheme="minorEastAsia" w:cstheme="minorEastAsia" w:hint="eastAsia"/>
          <w:position w:val="-12"/>
          <w:sz w:val="24"/>
        </w:rPr>
        <w:tab/>
      </w:r>
      <w:r>
        <w:rPr>
          <w:rFonts w:asciiTheme="minorEastAsia" w:hAnsiTheme="minorEastAsia" w:cstheme="minorEastAsia" w:hint="eastAsia"/>
          <w:position w:val="-12"/>
          <w:sz w:val="24"/>
        </w:rPr>
        <w:tab/>
      </w:r>
      <w:r>
        <w:rPr>
          <w:rFonts w:asciiTheme="minorEastAsia" w:hAnsiTheme="minorEastAsia" w:cstheme="minorEastAsia" w:hint="eastAsia"/>
          <w:position w:val="-12"/>
          <w:sz w:val="24"/>
        </w:rPr>
        <w:tab/>
      </w:r>
      <w:r>
        <w:rPr>
          <w:rFonts w:asciiTheme="minorEastAsia" w:hAnsiTheme="minorEastAsia" w:cstheme="minorEastAsia" w:hint="eastAsia"/>
          <w:position w:val="-12"/>
          <w:sz w:val="24"/>
        </w:rPr>
        <w:tab/>
      </w:r>
      <w:r>
        <w:rPr>
          <w:rFonts w:asciiTheme="minorEastAsia" w:hAnsiTheme="minorEastAsia" w:cstheme="minorEastAsia" w:hint="eastAsia"/>
          <w:sz w:val="24"/>
        </w:rPr>
        <w:t>第</w:t>
      </w:r>
      <w:proofErr w:type="spellStart"/>
      <w:r>
        <w:rPr>
          <w:rFonts w:asciiTheme="minorEastAsia" w:hAnsiTheme="minorEastAsia" w:cstheme="minorEastAsia" w:hint="eastAsia"/>
          <w:sz w:val="24"/>
        </w:rPr>
        <w:t>i</w:t>
      </w:r>
      <w:proofErr w:type="spellEnd"/>
      <w:r>
        <w:rPr>
          <w:rFonts w:asciiTheme="minorEastAsia" w:hAnsiTheme="minorEastAsia" w:cstheme="minorEastAsia" w:hint="eastAsia"/>
          <w:sz w:val="24"/>
        </w:rPr>
        <w:t>号属性</w:t>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sz w:val="24"/>
        </w:rPr>
        <w:t xml:space="preserve">     </w:t>
      </w:r>
      <w:r>
        <w:rPr>
          <w:rFonts w:asciiTheme="minorEastAsia" w:hAnsiTheme="minorEastAsia" w:cstheme="minorEastAsia" w:hint="eastAsia"/>
          <w:sz w:val="24"/>
        </w:rPr>
        <w:t>无</w:t>
      </w:r>
    </w:p>
    <w:p w:rsidR="009E375D" w:rsidRDefault="00A22D0F">
      <w:pPr>
        <w:ind w:firstLine="420"/>
        <w:rPr>
          <w:rFonts w:asciiTheme="minorEastAsia" w:hAnsiTheme="minorEastAsia" w:cstheme="minorEastAsia"/>
          <w:sz w:val="24"/>
        </w:rPr>
      </w:pPr>
      <w:r>
        <w:rPr>
          <w:rFonts w:asciiTheme="minorEastAsia" w:hAnsiTheme="minorEastAsia" w:cstheme="minorEastAsia" w:hint="eastAsia"/>
          <w:position w:val="-14"/>
          <w:sz w:val="24"/>
        </w:rPr>
        <w:object w:dxaOrig="460" w:dyaOrig="380">
          <v:shape id="_x0000_i1027" type="#_x0000_t75" style="width:23pt;height:19pt" o:ole="">
            <v:imagedata r:id="rId10" o:title=""/>
          </v:shape>
          <o:OLEObject Type="Embed" ProgID="Equation.KSEE3" ShapeID="_x0000_i1027" DrawAspect="Content" ObjectID="_1588232057" r:id="rId11"/>
        </w:object>
      </w:r>
      <w:r>
        <w:rPr>
          <w:rFonts w:asciiTheme="minorEastAsia" w:hAnsiTheme="minorEastAsia" w:cstheme="minorEastAsia" w:hint="eastAsia"/>
          <w:position w:val="-14"/>
          <w:sz w:val="24"/>
        </w:rPr>
        <w:tab/>
      </w:r>
      <w:r>
        <w:rPr>
          <w:rFonts w:asciiTheme="minorEastAsia" w:hAnsiTheme="minorEastAsia" w:cstheme="minorEastAsia" w:hint="eastAsia"/>
          <w:position w:val="-14"/>
          <w:sz w:val="24"/>
        </w:rPr>
        <w:tab/>
      </w:r>
      <w:r>
        <w:rPr>
          <w:rFonts w:asciiTheme="minorEastAsia" w:hAnsiTheme="minorEastAsia" w:cstheme="minorEastAsia" w:hint="eastAsia"/>
          <w:position w:val="-14"/>
          <w:sz w:val="24"/>
        </w:rPr>
        <w:tab/>
      </w:r>
      <w:r>
        <w:rPr>
          <w:rFonts w:asciiTheme="minorEastAsia" w:hAnsiTheme="minorEastAsia" w:cstheme="minorEastAsia" w:hint="eastAsia"/>
          <w:position w:val="-14"/>
          <w:sz w:val="24"/>
        </w:rPr>
        <w:tab/>
      </w:r>
      <w:r>
        <w:rPr>
          <w:rFonts w:asciiTheme="minorEastAsia" w:hAnsiTheme="minorEastAsia" w:cstheme="minorEastAsia" w:hint="eastAsia"/>
          <w:sz w:val="24"/>
        </w:rPr>
        <w:t>第</w:t>
      </w:r>
      <w:proofErr w:type="spellStart"/>
      <w:r>
        <w:rPr>
          <w:rFonts w:asciiTheme="minorEastAsia" w:hAnsiTheme="minorEastAsia" w:cstheme="minorEastAsia" w:hint="eastAsia"/>
          <w:sz w:val="24"/>
        </w:rPr>
        <w:t>i</w:t>
      </w:r>
      <w:proofErr w:type="spellEnd"/>
      <w:r>
        <w:rPr>
          <w:rFonts w:asciiTheme="minorEastAsia" w:hAnsiTheme="minorEastAsia" w:cstheme="minorEastAsia" w:hint="eastAsia"/>
          <w:sz w:val="24"/>
        </w:rPr>
        <w:t>号客户的第</w:t>
      </w:r>
      <w:r>
        <w:rPr>
          <w:rFonts w:asciiTheme="minorEastAsia" w:hAnsiTheme="minorEastAsia" w:cstheme="minorEastAsia" w:hint="eastAsia"/>
          <w:sz w:val="24"/>
        </w:rPr>
        <w:t>j</w:t>
      </w:r>
      <w:r>
        <w:rPr>
          <w:rFonts w:asciiTheme="minorEastAsia" w:hAnsiTheme="minorEastAsia" w:cstheme="minorEastAsia" w:hint="eastAsia"/>
          <w:sz w:val="24"/>
        </w:rPr>
        <w:t>号属性</w:t>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sz w:val="24"/>
        </w:rPr>
        <w:t xml:space="preserve"> </w:t>
      </w:r>
      <w:r>
        <w:rPr>
          <w:rFonts w:asciiTheme="minorEastAsia" w:hAnsiTheme="minorEastAsia" w:cstheme="minorEastAsia" w:hint="eastAsia"/>
          <w:sz w:val="24"/>
        </w:rPr>
        <w:t>无</w:t>
      </w:r>
    </w:p>
    <w:p w:rsidR="009E375D" w:rsidRDefault="00A22D0F">
      <w:pPr>
        <w:ind w:firstLine="420"/>
        <w:rPr>
          <w:rFonts w:asciiTheme="minorEastAsia" w:hAnsiTheme="minorEastAsia" w:cstheme="minorEastAsia"/>
          <w:sz w:val="24"/>
        </w:rPr>
      </w:pPr>
      <w:r>
        <w:rPr>
          <w:rFonts w:asciiTheme="minorEastAsia" w:hAnsiTheme="minorEastAsia" w:cstheme="minorEastAsia" w:hint="eastAsia"/>
          <w:position w:val="-12"/>
          <w:sz w:val="24"/>
        </w:rPr>
        <w:object w:dxaOrig="600" w:dyaOrig="360">
          <v:shape id="_x0000_i1028" type="#_x0000_t75" style="width:30pt;height:18pt" o:ole="">
            <v:imagedata r:id="rId12" o:title=""/>
          </v:shape>
          <o:OLEObject Type="Embed" ProgID="Equation.KSEE3" ShapeID="_x0000_i1028" DrawAspect="Content" ObjectID="_1588232058" r:id="rId13"/>
        </w:object>
      </w:r>
      <w:r>
        <w:rPr>
          <w:rFonts w:asciiTheme="minorEastAsia" w:hAnsiTheme="minorEastAsia" w:cstheme="minorEastAsia" w:hint="eastAsia"/>
          <w:position w:val="-12"/>
          <w:sz w:val="24"/>
        </w:rPr>
        <w:tab/>
      </w:r>
      <w:r>
        <w:rPr>
          <w:rFonts w:asciiTheme="minorEastAsia" w:hAnsiTheme="minorEastAsia" w:cstheme="minorEastAsia" w:hint="eastAsia"/>
          <w:position w:val="-12"/>
          <w:sz w:val="24"/>
        </w:rPr>
        <w:tab/>
      </w:r>
      <w:r>
        <w:rPr>
          <w:rFonts w:asciiTheme="minorEastAsia" w:hAnsiTheme="minorEastAsia" w:cstheme="minorEastAsia" w:hint="eastAsia"/>
          <w:position w:val="-12"/>
          <w:sz w:val="24"/>
        </w:rPr>
        <w:tab/>
      </w:r>
      <w:r>
        <w:rPr>
          <w:rFonts w:asciiTheme="minorEastAsia" w:hAnsiTheme="minorEastAsia" w:cstheme="minorEastAsia" w:hint="eastAsia"/>
          <w:position w:val="-12"/>
          <w:sz w:val="24"/>
        </w:rPr>
        <w:tab/>
        <w:t xml:space="preserve">  </w:t>
      </w:r>
      <w:r>
        <w:rPr>
          <w:rFonts w:asciiTheme="minorEastAsia" w:hAnsiTheme="minorEastAsia" w:cstheme="minorEastAsia" w:hint="eastAsia"/>
          <w:sz w:val="24"/>
        </w:rPr>
        <w:t>第</w:t>
      </w:r>
      <w:proofErr w:type="spellStart"/>
      <w:r>
        <w:rPr>
          <w:rFonts w:asciiTheme="minorEastAsia" w:hAnsiTheme="minorEastAsia" w:cstheme="minorEastAsia" w:hint="eastAsia"/>
          <w:sz w:val="24"/>
        </w:rPr>
        <w:t>i</w:t>
      </w:r>
      <w:proofErr w:type="spellEnd"/>
      <w:r>
        <w:rPr>
          <w:rFonts w:asciiTheme="minorEastAsia" w:hAnsiTheme="minorEastAsia" w:cstheme="minorEastAsia" w:hint="eastAsia"/>
          <w:sz w:val="24"/>
        </w:rPr>
        <w:t>号客户是否违约</w:t>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sz w:val="24"/>
        </w:rPr>
        <w:t xml:space="preserve">     </w:t>
      </w:r>
      <w:r>
        <w:rPr>
          <w:rFonts w:asciiTheme="minorEastAsia" w:hAnsiTheme="minorEastAsia" w:cstheme="minorEastAsia" w:hint="eastAsia"/>
          <w:sz w:val="24"/>
        </w:rPr>
        <w:t>无</w:t>
      </w:r>
    </w:p>
    <w:p w:rsidR="009E375D" w:rsidRDefault="00A22D0F">
      <w:pPr>
        <w:rPr>
          <w:sz w:val="24"/>
        </w:rPr>
      </w:pPr>
      <w:r>
        <w:rPr>
          <w:rFonts w:hint="eastAsia"/>
          <w:sz w:val="24"/>
        </w:rPr>
        <w:t xml:space="preserve"> </w:t>
      </w:r>
    </w:p>
    <w:p w:rsidR="009E375D" w:rsidRDefault="00A22D0F">
      <w:pPr>
        <w:ind w:firstLine="420"/>
        <w:rPr>
          <w:rFonts w:asciiTheme="minorEastAsia" w:hAnsiTheme="minorEastAsia" w:cstheme="minorEastAsia"/>
          <w:sz w:val="24"/>
        </w:rPr>
      </w:pPr>
      <w:r>
        <w:rPr>
          <w:rFonts w:asciiTheme="minorEastAsia" w:hAnsiTheme="minorEastAsia" w:cstheme="minorEastAsia" w:hint="eastAsia"/>
          <w:position w:val="-6"/>
          <w:sz w:val="24"/>
        </w:rPr>
        <w:object w:dxaOrig="460" w:dyaOrig="280">
          <v:shape id="_x0000_i1029" type="#_x0000_t75" style="width:23pt;height:14pt" o:ole="">
            <v:imagedata r:id="rId14" o:title=""/>
          </v:shape>
          <o:OLEObject Type="Embed" ProgID="Equation.KSEE3" ShapeID="_x0000_i1029" DrawAspect="Content" ObjectID="_1588232059" r:id="rId15"/>
        </w:object>
      </w:r>
      <w:r>
        <w:rPr>
          <w:rFonts w:asciiTheme="minorEastAsia" w:hAnsiTheme="minorEastAsia" w:cstheme="minorEastAsia" w:hint="eastAsia"/>
          <w:position w:val="-6"/>
          <w:sz w:val="24"/>
        </w:rPr>
        <w:tab/>
      </w:r>
      <w:r>
        <w:rPr>
          <w:rFonts w:asciiTheme="minorEastAsia" w:hAnsiTheme="minorEastAsia" w:cstheme="minorEastAsia" w:hint="eastAsia"/>
          <w:position w:val="-6"/>
          <w:sz w:val="24"/>
        </w:rPr>
        <w:tab/>
      </w:r>
      <w:r>
        <w:rPr>
          <w:rFonts w:asciiTheme="minorEastAsia" w:hAnsiTheme="minorEastAsia" w:cstheme="minorEastAsia" w:hint="eastAsia"/>
          <w:position w:val="-6"/>
          <w:sz w:val="24"/>
        </w:rPr>
        <w:tab/>
      </w:r>
      <w:r>
        <w:rPr>
          <w:rFonts w:asciiTheme="minorEastAsia" w:hAnsiTheme="minorEastAsia" w:cstheme="minorEastAsia" w:hint="eastAsia"/>
          <w:position w:val="-6"/>
          <w:sz w:val="24"/>
        </w:rPr>
        <w:tab/>
      </w:r>
      <w:r>
        <w:rPr>
          <w:rFonts w:asciiTheme="minorEastAsia" w:hAnsiTheme="minorEastAsia" w:cstheme="minorEastAsia" w:hint="eastAsia"/>
          <w:position w:val="-6"/>
          <w:sz w:val="24"/>
        </w:rPr>
        <w:tab/>
      </w:r>
      <w:r>
        <w:rPr>
          <w:rFonts w:asciiTheme="minorEastAsia" w:hAnsiTheme="minorEastAsia" w:cstheme="minorEastAsia" w:hint="eastAsia"/>
          <w:sz w:val="24"/>
        </w:rPr>
        <w:t>总体正确度</w:t>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sz w:val="24"/>
        </w:rPr>
        <w:t xml:space="preserve">     </w:t>
      </w:r>
      <w:r>
        <w:rPr>
          <w:rFonts w:asciiTheme="minorEastAsia" w:hAnsiTheme="minorEastAsia" w:cstheme="minorEastAsia" w:hint="eastAsia"/>
          <w:sz w:val="24"/>
        </w:rPr>
        <w:t>无</w:t>
      </w:r>
    </w:p>
    <w:p w:rsidR="009E375D" w:rsidRDefault="00A22D0F">
      <w:pPr>
        <w:pBdr>
          <w:bottom w:val="single" w:sz="4" w:space="0" w:color="auto"/>
        </w:pBdr>
        <w:ind w:firstLine="420"/>
        <w:rPr>
          <w:rFonts w:asciiTheme="minorEastAsia" w:hAnsiTheme="minorEastAsia" w:cstheme="minorEastAsia"/>
          <w:sz w:val="24"/>
        </w:rPr>
      </w:pPr>
      <w:r>
        <w:rPr>
          <w:rFonts w:asciiTheme="minorEastAsia" w:hAnsiTheme="minorEastAsia" w:cstheme="minorEastAsia" w:hint="eastAsia"/>
          <w:position w:val="-12"/>
          <w:sz w:val="24"/>
        </w:rPr>
        <w:object w:dxaOrig="440" w:dyaOrig="360">
          <v:shape id="_x0000_i1030" type="#_x0000_t75" style="width:22pt;height:18pt" o:ole="">
            <v:imagedata r:id="rId16" o:title=""/>
          </v:shape>
          <o:OLEObject Type="Embed" ProgID="Equation.KSEE3" ShapeID="_x0000_i1030" DrawAspect="Content" ObjectID="_1588232060" r:id="rId17"/>
        </w:object>
      </w:r>
      <w:r>
        <w:rPr>
          <w:rFonts w:asciiTheme="minorEastAsia" w:hAnsiTheme="minorEastAsia" w:cstheme="minorEastAsia" w:hint="eastAsia"/>
          <w:position w:val="-12"/>
          <w:sz w:val="24"/>
        </w:rPr>
        <w:tab/>
      </w:r>
      <w:r>
        <w:rPr>
          <w:rFonts w:asciiTheme="minorEastAsia" w:hAnsiTheme="minorEastAsia" w:cstheme="minorEastAsia" w:hint="eastAsia"/>
          <w:position w:val="-12"/>
          <w:sz w:val="24"/>
        </w:rPr>
        <w:tab/>
      </w:r>
      <w:r>
        <w:rPr>
          <w:rFonts w:asciiTheme="minorEastAsia" w:hAnsiTheme="minorEastAsia" w:cstheme="minorEastAsia" w:hint="eastAsia"/>
          <w:position w:val="-12"/>
          <w:sz w:val="24"/>
        </w:rPr>
        <w:tab/>
      </w:r>
      <w:r>
        <w:rPr>
          <w:rFonts w:asciiTheme="minorEastAsia" w:hAnsiTheme="minorEastAsia" w:cstheme="minorEastAsia" w:hint="eastAsia"/>
          <w:position w:val="-12"/>
          <w:sz w:val="24"/>
        </w:rPr>
        <w:tab/>
      </w:r>
      <w:r>
        <w:rPr>
          <w:rFonts w:asciiTheme="minorEastAsia" w:hAnsiTheme="minorEastAsia" w:cstheme="minorEastAsia" w:hint="eastAsia"/>
          <w:sz w:val="24"/>
        </w:rPr>
        <w:t>第</w:t>
      </w:r>
      <w:proofErr w:type="spellStart"/>
      <w:r>
        <w:rPr>
          <w:rFonts w:asciiTheme="minorEastAsia" w:hAnsiTheme="minorEastAsia" w:cstheme="minorEastAsia" w:hint="eastAsia"/>
          <w:sz w:val="24"/>
        </w:rPr>
        <w:t>i</w:t>
      </w:r>
      <w:proofErr w:type="spellEnd"/>
      <w:r>
        <w:rPr>
          <w:rFonts w:asciiTheme="minorEastAsia" w:hAnsiTheme="minorEastAsia" w:cstheme="minorEastAsia" w:hint="eastAsia"/>
          <w:sz w:val="24"/>
        </w:rPr>
        <w:t>号客户的授信额度</w:t>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t xml:space="preserve">  </w:t>
      </w:r>
      <w:r>
        <w:rPr>
          <w:rFonts w:asciiTheme="minorEastAsia" w:hAnsiTheme="minorEastAsia" w:cstheme="minorEastAsia"/>
          <w:sz w:val="24"/>
        </w:rPr>
        <w:t xml:space="preserve">     </w:t>
      </w:r>
      <w:r>
        <w:rPr>
          <w:rFonts w:asciiTheme="minorEastAsia" w:hAnsiTheme="minorEastAsia" w:cstheme="minorEastAsia" w:hint="eastAsia"/>
          <w:sz w:val="24"/>
        </w:rPr>
        <w:t>万元</w:t>
      </w:r>
    </w:p>
    <w:p w:rsidR="009E375D" w:rsidRDefault="00A22D0F">
      <w:pPr>
        <w:pBdr>
          <w:bottom w:val="single" w:sz="4" w:space="0" w:color="auto"/>
        </w:pBdr>
        <w:ind w:firstLine="420"/>
        <w:rPr>
          <w:rFonts w:asciiTheme="minorEastAsia" w:hAnsiTheme="minorEastAsia" w:cstheme="minorEastAsia"/>
          <w:sz w:val="24"/>
        </w:rPr>
      </w:pPr>
      <w:r>
        <w:rPr>
          <w:rFonts w:asciiTheme="minorEastAsia" w:hAnsiTheme="minorEastAsia" w:cstheme="minorEastAsia" w:hint="eastAsia"/>
          <w:position w:val="-12"/>
          <w:sz w:val="24"/>
        </w:rPr>
        <w:object w:dxaOrig="360" w:dyaOrig="360">
          <v:shape id="_x0000_i1031" type="#_x0000_t75" style="width:18pt;height:18pt" o:ole="">
            <v:imagedata r:id="rId18" o:title=""/>
          </v:shape>
          <o:OLEObject Type="Embed" ProgID="Equation.KSEE3" ShapeID="_x0000_i1031" DrawAspect="Content" ObjectID="_1588232061" r:id="rId19"/>
        </w:object>
      </w:r>
      <w:r>
        <w:rPr>
          <w:rFonts w:asciiTheme="minorEastAsia" w:hAnsiTheme="minorEastAsia" w:cstheme="minorEastAsia" w:hint="eastAsia"/>
          <w:sz w:val="24"/>
        </w:rPr>
        <w:t xml:space="preserve">               </w:t>
      </w:r>
      <w:r>
        <w:rPr>
          <w:rFonts w:asciiTheme="minorEastAsia" w:hAnsiTheme="minorEastAsia" w:cstheme="minorEastAsia" w:hint="eastAsia"/>
          <w:sz w:val="24"/>
        </w:rPr>
        <w:t>第</w:t>
      </w:r>
      <w:proofErr w:type="spellStart"/>
      <w:r>
        <w:rPr>
          <w:rFonts w:asciiTheme="minorEastAsia" w:hAnsiTheme="minorEastAsia" w:cstheme="minorEastAsia" w:hint="eastAsia"/>
          <w:sz w:val="24"/>
        </w:rPr>
        <w:t>i</w:t>
      </w:r>
      <w:proofErr w:type="spellEnd"/>
      <w:r>
        <w:rPr>
          <w:rFonts w:asciiTheme="minorEastAsia" w:hAnsiTheme="minorEastAsia" w:cstheme="minorEastAsia" w:hint="eastAsia"/>
          <w:sz w:val="24"/>
        </w:rPr>
        <w:t>个主成分</w:t>
      </w:r>
      <w:r>
        <w:rPr>
          <w:rFonts w:asciiTheme="minorEastAsia" w:hAnsiTheme="minorEastAsia" w:cstheme="minorEastAsia" w:hint="eastAsia"/>
          <w:sz w:val="24"/>
        </w:rPr>
        <w:t xml:space="preserve">                        </w:t>
      </w:r>
      <w:r>
        <w:rPr>
          <w:rFonts w:asciiTheme="minorEastAsia" w:hAnsiTheme="minorEastAsia" w:cstheme="minorEastAsia" w:hint="eastAsia"/>
          <w:sz w:val="24"/>
        </w:rPr>
        <w:t>无</w:t>
      </w:r>
    </w:p>
    <w:p w:rsidR="009E375D" w:rsidRDefault="009E375D">
      <w:pPr>
        <w:rPr>
          <w:rFonts w:asciiTheme="minorEastAsia" w:hAnsiTheme="minorEastAsia" w:cstheme="minorEastAsia"/>
          <w:b/>
          <w:bCs/>
          <w:sz w:val="28"/>
          <w:szCs w:val="28"/>
        </w:rPr>
      </w:pPr>
    </w:p>
    <w:p w:rsidR="009E375D" w:rsidRDefault="00A22D0F">
      <w:pPr>
        <w:numPr>
          <w:ilvl w:val="0"/>
          <w:numId w:val="1"/>
        </w:numPr>
        <w:jc w:val="center"/>
        <w:rPr>
          <w:rFonts w:ascii="黑体" w:eastAsia="黑体" w:hAnsi="黑体" w:cs="黑体"/>
          <w:b/>
          <w:bCs/>
          <w:sz w:val="28"/>
          <w:szCs w:val="28"/>
        </w:rPr>
      </w:pPr>
      <w:r>
        <w:rPr>
          <w:rFonts w:ascii="黑体" w:eastAsia="黑体" w:hAnsi="黑体" w:cs="黑体" w:hint="eastAsia"/>
          <w:b/>
          <w:bCs/>
          <w:sz w:val="28"/>
          <w:szCs w:val="28"/>
        </w:rPr>
        <w:t>问题分析</w:t>
      </w:r>
    </w:p>
    <w:p w:rsidR="009E375D" w:rsidRDefault="00A22D0F">
      <w:pPr>
        <w:ind w:firstLine="420"/>
        <w:rPr>
          <w:rFonts w:asciiTheme="minorEastAsia" w:hAnsiTheme="minorEastAsia" w:cstheme="minorEastAsia"/>
          <w:sz w:val="24"/>
        </w:rPr>
      </w:pPr>
      <w:r>
        <w:rPr>
          <w:rFonts w:asciiTheme="minorEastAsia" w:hAnsiTheme="minorEastAsia" w:cstheme="minorEastAsia" w:hint="eastAsia"/>
          <w:sz w:val="24"/>
        </w:rPr>
        <w:t>针对新客户的放贷决策是典型的分类和回归问题。其核心在于分别针对信息完整和存在数</w:t>
      </w:r>
    </w:p>
    <w:p w:rsidR="009E375D" w:rsidRDefault="00A22D0F">
      <w:pPr>
        <w:ind w:firstLine="420"/>
        <w:rPr>
          <w:rFonts w:asciiTheme="minorEastAsia" w:hAnsiTheme="minorEastAsia" w:cstheme="minorEastAsia"/>
          <w:sz w:val="24"/>
        </w:rPr>
      </w:pPr>
      <w:r>
        <w:rPr>
          <w:rFonts w:asciiTheme="minorEastAsia" w:hAnsiTheme="minorEastAsia" w:cstheme="minorEastAsia" w:hint="eastAsia"/>
          <w:sz w:val="24"/>
        </w:rPr>
        <w:t>据残缺的两种客户的现有个人信息和历史违约记录，并结合已有数据集合进行分析，并给出合理的个人信用评价指标体系，对模型进行检验和评估。</w:t>
      </w:r>
    </w:p>
    <w:p w:rsidR="009E375D" w:rsidRDefault="00A22D0F">
      <w:pPr>
        <w:ind w:firstLine="420"/>
        <w:rPr>
          <w:rFonts w:asciiTheme="minorEastAsia" w:hAnsiTheme="minorEastAsia" w:cstheme="minorEastAsia"/>
          <w:sz w:val="24"/>
        </w:rPr>
      </w:pPr>
      <w:r>
        <w:rPr>
          <w:rFonts w:asciiTheme="minorEastAsia" w:hAnsiTheme="minorEastAsia" w:cstheme="minorEastAsia" w:hint="eastAsia"/>
          <w:sz w:val="24"/>
        </w:rPr>
        <w:t>为评价决策模型的优劣，考虑从</w:t>
      </w:r>
      <w:bookmarkStart w:id="1" w:name="OLE_LINK1"/>
      <w:r>
        <w:rPr>
          <w:rFonts w:asciiTheme="minorEastAsia" w:hAnsiTheme="minorEastAsia" w:cstheme="minorEastAsia" w:hint="eastAsia"/>
          <w:sz w:val="24"/>
        </w:rPr>
        <w:t>完整数据情况和缺失数据两种情况</w:t>
      </w:r>
      <w:bookmarkEnd w:id="1"/>
      <w:r>
        <w:rPr>
          <w:rFonts w:asciiTheme="minorEastAsia" w:hAnsiTheme="minorEastAsia" w:cstheme="minorEastAsia" w:hint="eastAsia"/>
          <w:sz w:val="24"/>
        </w:rPr>
        <w:t>来共同确定评价指标体系。对表格中的整体数据条目划分为以下三类：过去信用记录未知（即最后</w:t>
      </w:r>
      <w:r>
        <w:rPr>
          <w:rFonts w:asciiTheme="minorEastAsia" w:hAnsiTheme="minorEastAsia" w:cstheme="minorEastAsia" w:hint="eastAsia"/>
          <w:sz w:val="24"/>
        </w:rPr>
        <w:t>80</w:t>
      </w:r>
      <w:r>
        <w:rPr>
          <w:rFonts w:asciiTheme="minorEastAsia" w:hAnsiTheme="minorEastAsia" w:cstheme="minorEastAsia" w:hint="eastAsia"/>
          <w:sz w:val="24"/>
        </w:rPr>
        <w:t>个</w:t>
      </w:r>
      <w:r>
        <w:rPr>
          <w:rFonts w:asciiTheme="minorEastAsia" w:hAnsiTheme="minorEastAsia" w:cstheme="minorEastAsia" w:hint="eastAsia"/>
          <w:sz w:val="24"/>
        </w:rPr>
        <w:t>class</w:t>
      </w:r>
      <w:r>
        <w:rPr>
          <w:rFonts w:asciiTheme="minorEastAsia" w:hAnsiTheme="minorEastAsia" w:cstheme="minorEastAsia" w:hint="eastAsia"/>
          <w:sz w:val="24"/>
        </w:rPr>
        <w:t>条目未知）的条目；</w:t>
      </w:r>
      <w:r>
        <w:rPr>
          <w:rFonts w:asciiTheme="minorEastAsia" w:hAnsiTheme="minorEastAsia" w:cstheme="minorEastAsia" w:hint="eastAsia"/>
          <w:sz w:val="24"/>
        </w:rPr>
        <w:t>class</w:t>
      </w:r>
      <w:r>
        <w:rPr>
          <w:rFonts w:asciiTheme="minorEastAsia" w:hAnsiTheme="minorEastAsia" w:cstheme="minorEastAsia" w:hint="eastAsia"/>
          <w:sz w:val="24"/>
        </w:rPr>
        <w:t>完整条目中的大部分（用于生成对完整数据情况下的分析的训练集）；其余部分（用于对缺失情况下的目录进行模拟测试，即选择其中某几个进行遮蔽，将这些条目视作存在缺失数据的条目）。从数据完整的情况出发，</w:t>
      </w:r>
      <w:r>
        <w:rPr>
          <w:rFonts w:asciiTheme="minorEastAsia" w:hAnsiTheme="minorEastAsia" w:cstheme="minorEastAsia" w:hint="eastAsia"/>
          <w:sz w:val="24"/>
        </w:rPr>
        <w:t>关心的是对于所有已知数据的合理利用得出符合以往信用记录（即违约情况）的决策。从数据存在缺失的情况出发，关心的是针对利用热卡方法算出来的模拟缺失值进行填补后的条目做出的决策符合以往信用记录的决策。符合以往信用记录的决策意味着，若该条目以往存在着违约记录，则做出的决策应该是在已有信用额度的基础上进行减少或根本不予贷款（若已有信用额度缺失则使用神经网络预测出模拟值再进行计算）；若该条目以往不存在违约记录，则做出的决策应该是在已有信用额度的基础上增加或至少不变才是合理的。综合考虑完整数据情况和缺失数据两种情况给出评</w:t>
      </w:r>
      <w:r>
        <w:rPr>
          <w:rFonts w:asciiTheme="minorEastAsia" w:hAnsiTheme="minorEastAsia" w:cstheme="minorEastAsia" w:hint="eastAsia"/>
          <w:sz w:val="24"/>
        </w:rPr>
        <w:t>价指标体系。</w:t>
      </w:r>
    </w:p>
    <w:p w:rsidR="009E375D" w:rsidRDefault="00A22D0F">
      <w:pPr>
        <w:ind w:firstLine="420"/>
        <w:rPr>
          <w:rFonts w:asciiTheme="minorEastAsia" w:hAnsiTheme="minorEastAsia" w:cstheme="minorEastAsia"/>
          <w:sz w:val="24"/>
        </w:rPr>
      </w:pPr>
      <w:r>
        <w:rPr>
          <w:rFonts w:asciiTheme="minorEastAsia" w:hAnsiTheme="minorEastAsia" w:cstheme="minorEastAsia" w:hint="eastAsia"/>
          <w:sz w:val="24"/>
        </w:rPr>
        <w:t>客户在决策系统中提供的参数由户籍所在地、婚姻状况、年龄等构成。统计附录中的数据，发现可用于除了部分数值太小之外需要处理，所有的数据条目均可用于分析。先对数据完整的情况进行决策，即对数据进行归一化处理得到归一化之后的矩阵，将此矩阵用于主成分分析，并以此作为支持向量机的分析预测的输入，并得出支持向量机的决策模型，并以此作为计算新的决策的依据。通过比较计算出的结果和阈值进行比较，如果大于阈值则确定给予贷款服务，并根据其距离超平面距离的大小决定可能性大小的原理计算导出支持向量机不同输入的概率作为客户违</w:t>
      </w:r>
      <w:r>
        <w:rPr>
          <w:rFonts w:asciiTheme="minorEastAsia" w:hAnsiTheme="minorEastAsia" w:cstheme="minorEastAsia" w:hint="eastAsia"/>
          <w:sz w:val="24"/>
        </w:rPr>
        <w:t>约的可能性。</w:t>
      </w:r>
    </w:p>
    <w:p w:rsidR="009E375D" w:rsidRDefault="00A22D0F">
      <w:pPr>
        <w:ind w:firstLine="420"/>
        <w:rPr>
          <w:rFonts w:asciiTheme="minorEastAsia" w:hAnsiTheme="minorEastAsia" w:cstheme="minorEastAsia"/>
          <w:sz w:val="24"/>
        </w:rPr>
      </w:pPr>
      <w:r>
        <w:rPr>
          <w:rFonts w:asciiTheme="minorEastAsia" w:hAnsiTheme="minorEastAsia" w:cstheme="minorEastAsia" w:hint="eastAsia"/>
          <w:sz w:val="24"/>
        </w:rPr>
        <w:t>再对数据存在缺失值的情况进行决策，即先用热卡算法进行缺失值模拟出模拟值进行填补，接着，运用</w:t>
      </w:r>
      <w:r>
        <w:rPr>
          <w:rFonts w:asciiTheme="minorEastAsia" w:hAnsiTheme="minorEastAsia" w:cstheme="minorEastAsia" w:hint="eastAsia"/>
          <w:sz w:val="24"/>
        </w:rPr>
        <w:t>bp</w:t>
      </w:r>
      <w:r>
        <w:rPr>
          <w:rFonts w:asciiTheme="minorEastAsia" w:hAnsiTheme="minorEastAsia" w:cstheme="minorEastAsia" w:hint="eastAsia"/>
          <w:sz w:val="24"/>
        </w:rPr>
        <w:t>神经网络进行处理。将拥有完整数据的条目的</w:t>
      </w:r>
      <w:r>
        <w:rPr>
          <w:rFonts w:asciiTheme="minorEastAsia" w:hAnsiTheme="minorEastAsia" w:cstheme="minorEastAsia" w:hint="eastAsia"/>
          <w:sz w:val="24"/>
        </w:rPr>
        <w:t>V1</w:t>
      </w:r>
      <w:r>
        <w:rPr>
          <w:rFonts w:asciiTheme="minorEastAsia" w:hAnsiTheme="minorEastAsia" w:cstheme="minorEastAsia" w:hint="eastAsia"/>
          <w:sz w:val="24"/>
        </w:rPr>
        <w:t>到</w:t>
      </w:r>
      <w:r>
        <w:rPr>
          <w:rFonts w:asciiTheme="minorEastAsia" w:hAnsiTheme="minorEastAsia" w:cstheme="minorEastAsia" w:hint="eastAsia"/>
          <w:sz w:val="24"/>
        </w:rPr>
        <w:t>V28</w:t>
      </w:r>
      <w:r>
        <w:rPr>
          <w:rFonts w:asciiTheme="minorEastAsia" w:hAnsiTheme="minorEastAsia" w:cstheme="minorEastAsia" w:hint="eastAsia"/>
          <w:sz w:val="24"/>
        </w:rPr>
        <w:t>个参数作为</w:t>
      </w:r>
      <w:r>
        <w:rPr>
          <w:rFonts w:asciiTheme="minorEastAsia" w:hAnsiTheme="minorEastAsia" w:cstheme="minorEastAsia" w:hint="eastAsia"/>
          <w:sz w:val="24"/>
        </w:rPr>
        <w:t>bp</w:t>
      </w:r>
      <w:r>
        <w:rPr>
          <w:rFonts w:asciiTheme="minorEastAsia" w:hAnsiTheme="minorEastAsia" w:cstheme="minorEastAsia" w:hint="eastAsia"/>
          <w:sz w:val="24"/>
        </w:rPr>
        <w:t>神经网络的输入层，将</w:t>
      </w:r>
      <w:r>
        <w:rPr>
          <w:rFonts w:asciiTheme="minorEastAsia" w:hAnsiTheme="minorEastAsia" w:cstheme="minorEastAsia" w:hint="eastAsia"/>
          <w:sz w:val="24"/>
        </w:rPr>
        <w:t>class</w:t>
      </w:r>
      <w:r>
        <w:rPr>
          <w:rFonts w:asciiTheme="minorEastAsia" w:hAnsiTheme="minorEastAsia" w:cstheme="minorEastAsia" w:hint="eastAsia"/>
          <w:sz w:val="24"/>
        </w:rPr>
        <w:t>即违约历史记录作为输出层，通过正向和反向两个子过程，以</w:t>
      </w:r>
      <w:proofErr w:type="spellStart"/>
      <w:r>
        <w:rPr>
          <w:rFonts w:asciiTheme="minorEastAsia" w:hAnsiTheme="minorEastAsia" w:cstheme="minorEastAsia" w:hint="eastAsia"/>
          <w:sz w:val="24"/>
        </w:rPr>
        <w:t>Widrow</w:t>
      </w:r>
      <w:proofErr w:type="spellEnd"/>
      <w:r>
        <w:rPr>
          <w:rFonts w:asciiTheme="minorEastAsia" w:hAnsiTheme="minorEastAsia" w:cstheme="minorEastAsia" w:hint="eastAsia"/>
          <w:sz w:val="24"/>
        </w:rPr>
        <w:t>-Hoff</w:t>
      </w:r>
      <w:r>
        <w:rPr>
          <w:rFonts w:asciiTheme="minorEastAsia" w:hAnsiTheme="minorEastAsia" w:cstheme="minorEastAsia" w:hint="eastAsia"/>
          <w:sz w:val="24"/>
        </w:rPr>
        <w:t>学习规则为原则，根据梯度下降法，分别调整输入层和隐含层、隐含层和输出层的权值和阈值，不断优化，最终得到整个神经网络的整体结构，以及每个结点的权值和阈值，至此，即已经获得了针对数据存在缺失值的放贷决策模型，其中的计算结果就已经包含了授</w:t>
      </w:r>
      <w:r>
        <w:rPr>
          <w:rFonts w:asciiTheme="minorEastAsia" w:hAnsiTheme="minorEastAsia" w:cstheme="minorEastAsia" w:hint="eastAsia"/>
          <w:sz w:val="24"/>
        </w:rPr>
        <w:t>信额度和客户违约的可能性。</w:t>
      </w:r>
    </w:p>
    <w:p w:rsidR="009E375D" w:rsidRDefault="00A22D0F">
      <w:pPr>
        <w:ind w:firstLine="420"/>
        <w:rPr>
          <w:rFonts w:asciiTheme="minorEastAsia" w:hAnsiTheme="minorEastAsia" w:cstheme="minorEastAsia"/>
          <w:color w:val="FF0000"/>
          <w:sz w:val="24"/>
        </w:rPr>
      </w:pPr>
      <w:r>
        <w:rPr>
          <w:rFonts w:asciiTheme="minorEastAsia" w:hAnsiTheme="minorEastAsia" w:cstheme="minorEastAsia" w:hint="eastAsia"/>
          <w:color w:val="FF0000"/>
          <w:sz w:val="24"/>
        </w:rPr>
        <w:t>最后，是我们提出的针对缺失值的统一填补算法（如我们采用的热卡算法）在不同缺失情况下的评价体系，并记录在我们的非技术报告中。</w:t>
      </w:r>
    </w:p>
    <w:p w:rsidR="009E375D" w:rsidRDefault="00A22D0F">
      <w:pPr>
        <w:ind w:firstLine="420"/>
        <w:rPr>
          <w:rFonts w:asciiTheme="minorEastAsia" w:hAnsiTheme="minorEastAsia" w:cstheme="minorEastAsia"/>
          <w:color w:val="FF0000"/>
          <w:sz w:val="24"/>
        </w:rPr>
      </w:pPr>
      <w:r>
        <w:rPr>
          <w:rFonts w:asciiTheme="minorEastAsia" w:hAnsiTheme="minorEastAsia" w:cstheme="minorEastAsia" w:hint="eastAsia"/>
          <w:color w:val="FF0000"/>
          <w:sz w:val="24"/>
        </w:rPr>
        <w:t>Topgunlcs98</w:t>
      </w:r>
      <w:r>
        <w:rPr>
          <w:rFonts w:asciiTheme="minorEastAsia" w:hAnsiTheme="minorEastAsia" w:cstheme="minorEastAsia"/>
          <w:color w:val="FF0000"/>
          <w:sz w:val="24"/>
        </w:rPr>
        <w:t xml:space="preserve">     </w:t>
      </w:r>
      <w:bookmarkStart w:id="2" w:name="_GoBack"/>
      <w:bookmarkEnd w:id="2"/>
    </w:p>
    <w:p w:rsidR="009E375D" w:rsidRDefault="00A22D0F">
      <w:pPr>
        <w:numPr>
          <w:ilvl w:val="0"/>
          <w:numId w:val="1"/>
        </w:numPr>
        <w:jc w:val="center"/>
        <w:rPr>
          <w:rFonts w:ascii="黑体" w:eastAsia="黑体" w:hAnsi="黑体" w:cs="黑体"/>
          <w:b/>
          <w:bCs/>
          <w:sz w:val="28"/>
          <w:szCs w:val="28"/>
        </w:rPr>
      </w:pPr>
      <w:r>
        <w:rPr>
          <w:rFonts w:ascii="黑体" w:eastAsia="黑体" w:hAnsi="黑体" w:cs="黑体" w:hint="eastAsia"/>
          <w:b/>
          <w:bCs/>
          <w:sz w:val="28"/>
          <w:szCs w:val="28"/>
        </w:rPr>
        <w:t>模型建立与求解</w:t>
      </w:r>
    </w:p>
    <w:p w:rsidR="009E375D" w:rsidRDefault="00A22D0F">
      <w:pPr>
        <w:rPr>
          <w:rFonts w:ascii="黑体" w:eastAsia="黑体" w:hAnsi="黑体" w:cs="黑体"/>
          <w:b/>
          <w:bCs/>
          <w:sz w:val="24"/>
        </w:rPr>
      </w:pPr>
      <w:r>
        <w:rPr>
          <w:rFonts w:ascii="黑体" w:eastAsia="黑体" w:hAnsi="黑体" w:cs="黑体" w:hint="eastAsia"/>
          <w:b/>
          <w:bCs/>
          <w:sz w:val="24"/>
        </w:rPr>
        <w:t>5.1</w:t>
      </w:r>
      <w:r>
        <w:rPr>
          <w:rFonts w:ascii="黑体" w:eastAsia="黑体" w:hAnsi="黑体" w:cs="黑体" w:hint="eastAsia"/>
          <w:b/>
          <w:bCs/>
          <w:sz w:val="24"/>
        </w:rPr>
        <w:t>基于主成分分析和支持向量机的数据完整情况下放贷决策模型（授信额度估算和违约可能性预测）</w:t>
      </w:r>
    </w:p>
    <w:p w:rsidR="009E375D" w:rsidRDefault="00A22D0F">
      <w:pPr>
        <w:rPr>
          <w:rFonts w:ascii="黑体" w:eastAsia="黑体" w:hAnsi="黑体" w:cs="黑体"/>
          <w:b/>
          <w:bCs/>
          <w:sz w:val="24"/>
        </w:rPr>
      </w:pPr>
      <w:r>
        <w:rPr>
          <w:rFonts w:ascii="黑体" w:eastAsia="黑体" w:hAnsi="黑体" w:cs="黑体" w:hint="eastAsia"/>
          <w:b/>
          <w:bCs/>
          <w:sz w:val="24"/>
        </w:rPr>
        <w:lastRenderedPageBreak/>
        <w:t>5.1.1</w:t>
      </w:r>
      <w:r>
        <w:rPr>
          <w:rFonts w:ascii="黑体" w:eastAsia="黑体" w:hAnsi="黑体" w:cs="黑体" w:hint="eastAsia"/>
          <w:b/>
          <w:bCs/>
          <w:sz w:val="24"/>
        </w:rPr>
        <w:t>模型建立</w:t>
      </w:r>
    </w:p>
    <w:p w:rsidR="009E375D" w:rsidRDefault="00A22D0F">
      <w:pPr>
        <w:rPr>
          <w:rFonts w:ascii="黑体" w:eastAsia="黑体" w:hAnsi="黑体" w:cs="黑体"/>
          <w:b/>
          <w:bCs/>
          <w:sz w:val="24"/>
        </w:rPr>
      </w:pPr>
      <w:r>
        <w:rPr>
          <w:rFonts w:ascii="黑体" w:eastAsia="黑体" w:hAnsi="黑体" w:cs="黑体" w:hint="eastAsia"/>
          <w:b/>
          <w:bCs/>
          <w:sz w:val="24"/>
        </w:rPr>
        <w:t>5.1.2</w:t>
      </w:r>
      <w:r>
        <w:rPr>
          <w:rFonts w:ascii="黑体" w:eastAsia="黑体" w:hAnsi="黑体" w:cs="黑体" w:hint="eastAsia"/>
          <w:b/>
          <w:bCs/>
          <w:sz w:val="24"/>
        </w:rPr>
        <w:t>模型求解算法</w:t>
      </w:r>
    </w:p>
    <w:p w:rsidR="009E375D" w:rsidRDefault="00A22D0F">
      <w:pPr>
        <w:rPr>
          <w:rFonts w:ascii="黑体" w:eastAsia="黑体" w:hAnsi="黑体" w:cs="黑体"/>
          <w:b/>
          <w:bCs/>
          <w:sz w:val="24"/>
        </w:rPr>
      </w:pPr>
      <w:r>
        <w:rPr>
          <w:rFonts w:ascii="黑体" w:eastAsia="黑体" w:hAnsi="黑体" w:cs="黑体" w:hint="eastAsia"/>
          <w:b/>
          <w:bCs/>
          <w:sz w:val="24"/>
        </w:rPr>
        <w:t>5.1.3</w:t>
      </w:r>
      <w:r>
        <w:rPr>
          <w:rFonts w:ascii="黑体" w:eastAsia="黑体" w:hAnsi="黑体" w:cs="黑体" w:hint="eastAsia"/>
          <w:b/>
          <w:bCs/>
          <w:sz w:val="24"/>
        </w:rPr>
        <w:t>模型求解</w:t>
      </w:r>
    </w:p>
    <w:p w:rsidR="009E375D" w:rsidRDefault="009E375D">
      <w:pPr>
        <w:rPr>
          <w:rFonts w:ascii="黑体" w:eastAsia="黑体" w:hAnsi="黑体" w:cs="黑体"/>
          <w:b/>
          <w:bCs/>
          <w:sz w:val="24"/>
        </w:rPr>
      </w:pPr>
    </w:p>
    <w:p w:rsidR="009E375D" w:rsidRDefault="00A22D0F">
      <w:pPr>
        <w:rPr>
          <w:rFonts w:ascii="黑体" w:eastAsia="黑体" w:hAnsi="黑体" w:cs="黑体"/>
          <w:b/>
          <w:bCs/>
          <w:sz w:val="24"/>
        </w:rPr>
      </w:pPr>
      <w:r>
        <w:rPr>
          <w:rFonts w:ascii="黑体" w:eastAsia="黑体" w:hAnsi="黑体" w:cs="黑体" w:hint="eastAsia"/>
          <w:b/>
          <w:bCs/>
          <w:sz w:val="24"/>
        </w:rPr>
        <w:t>5.2</w:t>
      </w:r>
      <w:r>
        <w:rPr>
          <w:rFonts w:ascii="黑体" w:eastAsia="黑体" w:hAnsi="黑体" w:cs="黑体" w:hint="eastAsia"/>
          <w:b/>
          <w:bCs/>
          <w:sz w:val="24"/>
        </w:rPr>
        <w:t>基于神经网络的数据残缺情况下客户放贷决策模型（授信额度估算和违约可能性预测）</w:t>
      </w:r>
    </w:p>
    <w:p w:rsidR="009E375D" w:rsidRDefault="00A22D0F">
      <w:pPr>
        <w:rPr>
          <w:rFonts w:ascii="黑体" w:eastAsia="黑体" w:hAnsi="黑体" w:cs="黑体"/>
          <w:b/>
          <w:bCs/>
          <w:sz w:val="24"/>
        </w:rPr>
      </w:pPr>
      <w:r>
        <w:rPr>
          <w:rFonts w:ascii="黑体" w:eastAsia="黑体" w:hAnsi="黑体" w:cs="黑体" w:hint="eastAsia"/>
          <w:b/>
          <w:bCs/>
          <w:sz w:val="24"/>
        </w:rPr>
        <w:t>5.2.1</w:t>
      </w:r>
      <w:r>
        <w:rPr>
          <w:rFonts w:ascii="黑体" w:eastAsia="黑体" w:hAnsi="黑体" w:cs="黑体" w:hint="eastAsia"/>
          <w:b/>
          <w:bCs/>
          <w:sz w:val="24"/>
        </w:rPr>
        <w:t>模型建立</w:t>
      </w:r>
    </w:p>
    <w:p w:rsidR="009E375D" w:rsidRDefault="00A22D0F">
      <w:pPr>
        <w:rPr>
          <w:rFonts w:ascii="黑体" w:eastAsia="黑体" w:hAnsi="黑体" w:cs="黑体"/>
          <w:b/>
          <w:bCs/>
          <w:sz w:val="24"/>
        </w:rPr>
      </w:pPr>
      <w:r>
        <w:rPr>
          <w:rFonts w:ascii="黑体" w:eastAsia="黑体" w:hAnsi="黑体" w:cs="黑体" w:hint="eastAsia"/>
          <w:b/>
          <w:bCs/>
          <w:sz w:val="24"/>
        </w:rPr>
        <w:t>5.2.2</w:t>
      </w:r>
      <w:r>
        <w:rPr>
          <w:rFonts w:ascii="黑体" w:eastAsia="黑体" w:hAnsi="黑体" w:cs="黑体" w:hint="eastAsia"/>
          <w:b/>
          <w:bCs/>
          <w:sz w:val="24"/>
        </w:rPr>
        <w:t>模型求解算法</w:t>
      </w:r>
    </w:p>
    <w:p w:rsidR="009E375D" w:rsidRDefault="00A22D0F">
      <w:pPr>
        <w:rPr>
          <w:rFonts w:ascii="黑体" w:eastAsia="黑体" w:hAnsi="黑体" w:cs="黑体"/>
          <w:b/>
          <w:bCs/>
          <w:sz w:val="24"/>
        </w:rPr>
      </w:pPr>
      <w:r>
        <w:rPr>
          <w:rFonts w:ascii="黑体" w:eastAsia="黑体" w:hAnsi="黑体" w:cs="黑体" w:hint="eastAsia"/>
          <w:b/>
          <w:bCs/>
          <w:sz w:val="24"/>
        </w:rPr>
        <w:t>5.2.3</w:t>
      </w:r>
      <w:r>
        <w:rPr>
          <w:rFonts w:ascii="黑体" w:eastAsia="黑体" w:hAnsi="黑体" w:cs="黑体" w:hint="eastAsia"/>
          <w:b/>
          <w:bCs/>
          <w:sz w:val="24"/>
        </w:rPr>
        <w:t>模型求解</w:t>
      </w:r>
    </w:p>
    <w:p w:rsidR="009E375D" w:rsidRDefault="00A22D0F">
      <w:pPr>
        <w:numPr>
          <w:ilvl w:val="0"/>
          <w:numId w:val="1"/>
        </w:numPr>
        <w:jc w:val="center"/>
        <w:rPr>
          <w:rFonts w:ascii="黑体" w:eastAsia="黑体" w:hAnsi="黑体" w:cs="黑体"/>
          <w:b/>
          <w:bCs/>
          <w:sz w:val="28"/>
          <w:szCs w:val="28"/>
        </w:rPr>
      </w:pPr>
      <w:r>
        <w:rPr>
          <w:rFonts w:ascii="黑体" w:eastAsia="黑体" w:hAnsi="黑体" w:cs="黑体" w:hint="eastAsia"/>
          <w:b/>
          <w:bCs/>
          <w:sz w:val="28"/>
          <w:szCs w:val="28"/>
        </w:rPr>
        <w:t>模型评价与改</w:t>
      </w:r>
      <w:r>
        <w:rPr>
          <w:rFonts w:ascii="黑体" w:eastAsia="黑体" w:hAnsi="黑体" w:cs="黑体" w:hint="eastAsia"/>
          <w:b/>
          <w:bCs/>
          <w:sz w:val="28"/>
          <w:szCs w:val="28"/>
        </w:rPr>
        <w:t>进</w:t>
      </w:r>
    </w:p>
    <w:p w:rsidR="009E375D" w:rsidRDefault="00A22D0F">
      <w:pPr>
        <w:numPr>
          <w:ilvl w:val="0"/>
          <w:numId w:val="1"/>
        </w:numPr>
        <w:jc w:val="center"/>
        <w:rPr>
          <w:rFonts w:ascii="黑体" w:eastAsia="黑体" w:hAnsi="黑体" w:cs="黑体"/>
          <w:b/>
          <w:bCs/>
          <w:sz w:val="28"/>
          <w:szCs w:val="28"/>
        </w:rPr>
      </w:pPr>
      <w:r>
        <w:rPr>
          <w:rFonts w:ascii="黑体" w:eastAsia="黑体" w:hAnsi="黑体" w:cs="黑体" w:hint="eastAsia"/>
          <w:b/>
          <w:bCs/>
          <w:sz w:val="28"/>
          <w:szCs w:val="28"/>
        </w:rPr>
        <w:t>参考文献</w:t>
      </w:r>
    </w:p>
    <w:p w:rsidR="009E375D" w:rsidRDefault="00A22D0F">
      <w:pPr>
        <w:numPr>
          <w:ilvl w:val="0"/>
          <w:numId w:val="1"/>
        </w:numPr>
        <w:jc w:val="center"/>
        <w:rPr>
          <w:rFonts w:ascii="黑体" w:eastAsia="黑体" w:hAnsi="黑体" w:cs="黑体"/>
          <w:b/>
          <w:bCs/>
          <w:sz w:val="28"/>
          <w:szCs w:val="28"/>
        </w:rPr>
      </w:pPr>
      <w:r>
        <w:rPr>
          <w:rFonts w:ascii="黑体" w:eastAsia="黑体" w:hAnsi="黑体" w:cs="黑体" w:hint="eastAsia"/>
          <w:b/>
          <w:bCs/>
          <w:sz w:val="28"/>
          <w:szCs w:val="28"/>
        </w:rPr>
        <w:t>附件清单</w:t>
      </w:r>
    </w:p>
    <w:sectPr w:rsidR="009E37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E5A40A9"/>
    <w:multiLevelType w:val="singleLevel"/>
    <w:tmpl w:val="9E5A40A9"/>
    <w:lvl w:ilvl="0">
      <w:start w:val="1"/>
      <w:numFmt w:val="decimal"/>
      <w:suff w:val="nothing"/>
      <w:lvlText w:val="%1、"/>
      <w:lvlJc w:val="left"/>
    </w:lvl>
  </w:abstractNum>
  <w:abstractNum w:abstractNumId="1" w15:restartNumberingAfterBreak="0">
    <w:nsid w:val="37D8AEEF"/>
    <w:multiLevelType w:val="singleLevel"/>
    <w:tmpl w:val="37D8AEEF"/>
    <w:lvl w:ilvl="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5D48"/>
    <w:rsid w:val="00171CC9"/>
    <w:rsid w:val="002B0F8C"/>
    <w:rsid w:val="00425D48"/>
    <w:rsid w:val="00576FDA"/>
    <w:rsid w:val="005818EF"/>
    <w:rsid w:val="009E375D"/>
    <w:rsid w:val="00A22D0F"/>
    <w:rsid w:val="00A35ACA"/>
    <w:rsid w:val="00A8087D"/>
    <w:rsid w:val="00A867C0"/>
    <w:rsid w:val="00B54AAE"/>
    <w:rsid w:val="00CB07AD"/>
    <w:rsid w:val="00EF259C"/>
    <w:rsid w:val="00F15E86"/>
    <w:rsid w:val="01DA06D8"/>
    <w:rsid w:val="0312690F"/>
    <w:rsid w:val="05D62F26"/>
    <w:rsid w:val="0C5E1F63"/>
    <w:rsid w:val="0CEE4971"/>
    <w:rsid w:val="0F9A65A2"/>
    <w:rsid w:val="114F7581"/>
    <w:rsid w:val="11917DED"/>
    <w:rsid w:val="18977FC8"/>
    <w:rsid w:val="19330BC6"/>
    <w:rsid w:val="1E3B3E83"/>
    <w:rsid w:val="24C07C3A"/>
    <w:rsid w:val="2B5444B4"/>
    <w:rsid w:val="2CBA37C8"/>
    <w:rsid w:val="316050EA"/>
    <w:rsid w:val="37D3129B"/>
    <w:rsid w:val="38090C89"/>
    <w:rsid w:val="3B634C47"/>
    <w:rsid w:val="405F745A"/>
    <w:rsid w:val="440724D9"/>
    <w:rsid w:val="485316A9"/>
    <w:rsid w:val="50B76E41"/>
    <w:rsid w:val="52A50747"/>
    <w:rsid w:val="57506C65"/>
    <w:rsid w:val="5B6B4E21"/>
    <w:rsid w:val="6BCA68D9"/>
    <w:rsid w:val="6EC878EA"/>
    <w:rsid w:val="737E759C"/>
    <w:rsid w:val="79CF3B20"/>
    <w:rsid w:val="7AB36717"/>
    <w:rsid w:val="7B515CA2"/>
    <w:rsid w:val="7EDD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16A7F"/>
  <w15:docId w15:val="{3F246499-2516-4E62-B5BF-987DFFEF4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listparagraph0">
    <w:name w:val="msolistparagraph"/>
    <w:basedOn w:val="a"/>
    <w:qFormat/>
    <w:pPr>
      <w:ind w:firstLineChars="200" w:firstLine="420"/>
    </w:pPr>
    <w:rPr>
      <w:rFonts w:ascii="等线" w:eastAsia="等线" w:hAnsi="等线" w:cs="Times New Roman" w:hint="eastAsia"/>
      <w:szCs w:val="22"/>
    </w:rPr>
  </w:style>
  <w:style w:type="character" w:styleId="a4">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liuchangshu98@outlook.com</cp:lastModifiedBy>
  <cp:revision>11</cp:revision>
  <dcterms:created xsi:type="dcterms:W3CDTF">2014-10-29T12:08:00Z</dcterms:created>
  <dcterms:modified xsi:type="dcterms:W3CDTF">2018-05-19T02:47:00Z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