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
        <w:gridCol w:w="7488"/>
        <w:gridCol w:w="936"/>
        <w:tblGridChange w:id="0">
          <w:tblGrid>
            <w:gridCol w:w="936"/>
            <w:gridCol w:w="7488"/>
            <w:gridCol w:w="936"/>
          </w:tblGrid>
        </w:tblGridChange>
      </w:tblGrid>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Bochs Documentation Manual</w:t>
            </w:r>
          </w:p>
        </w:tc>
      </w:tr>
      <w:tr>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0000ee"/>
                <w:u w:val="single"/>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7">
              <w:r w:rsidDel="00000000" w:rsidR="00000000" w:rsidRPr="00000000">
                <w:rPr>
                  <w:color w:val="0000ee"/>
                  <w:u w:val="single"/>
                  <w:shd w:fill="auto" w:val="clear"/>
                  <w:rtl w:val="0"/>
                </w:rPr>
                <w:t xml:space="preserve">Next</w:t>
              </w:r>
            </w:hyperlink>
            <w:r w:rsidDel="00000000" w:rsidR="00000000" w:rsidRPr="00000000">
              <w:rPr>
                <w:rtl w:val="0"/>
              </w:rPr>
            </w:r>
          </w:p>
        </w:tc>
      </w:tr>
    </w:tbl>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after="0" w:before="0" w:lineRule="auto"/>
        <w:contextualSpacing w:val="0"/>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gjdgxs" w:id="0"/>
      <w:bookmarkEnd w:id="0"/>
      <w:r w:rsidDel="00000000" w:rsidR="00000000" w:rsidRPr="00000000">
        <w:rPr>
          <w:shd w:fill="auto" w:val="clear"/>
          <w:rtl w:val="0"/>
        </w:rPr>
        <w:t xml:space="preserve">Chapter 2. Docbook Basics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Some of the most commonly used docbook patterns are described here for quick reference. For all the details (sometimes more than you wanted), try </w:t>
      </w:r>
      <w:hyperlink r:id="rId8">
        <w:r w:rsidDel="00000000" w:rsidR="00000000" w:rsidRPr="00000000">
          <w:rPr>
            <w:color w:val="0000ee"/>
            <w:u w:val="single"/>
            <w:shd w:fill="auto" w:val="clear"/>
            <w:rtl w:val="0"/>
          </w:rPr>
          <w:t xml:space="preserve">DocBook: The Definitive Guide</w:t>
        </w:r>
      </w:hyperlink>
      <w:r w:rsidDel="00000000" w:rsidR="00000000" w:rsidRPr="00000000">
        <w:rPr>
          <w:shd w:fill="auto" w:val="clear"/>
          <w:rtl w:val="0"/>
        </w:rPr>
        <w:t xml:space="preserve"> by Norman Walsh and Leonard Muellner, which O'Reilly &amp; Associates has generously placed on their web site. In this section, many of the SGML tags are linked to the page of Walsh's book that describes that tag in detail.</w:t>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spacing w:after="0" w:before="0" w:lineRule="auto"/>
        <w:contextualSpacing w:val="0"/>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before="240" w:lineRule="auto"/>
        <w:contextualSpacing w:val="0"/>
        <w:rPr>
          <w:shd w:fill="auto" w:val="clear"/>
        </w:rPr>
      </w:pPr>
      <w:bookmarkStart w:colFirst="0" w:colLast="0" w:name="_30j0zll" w:id="1"/>
      <w:bookmarkEnd w:id="1"/>
      <w:r w:rsidDel="00000000" w:rsidR="00000000" w:rsidRPr="00000000">
        <w:rPr>
          <w:shd w:fill="auto" w:val="clear"/>
          <w:rtl w:val="0"/>
        </w:rPr>
        <w:t xml:space="preserve">2.1. Small Tutorial</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Docbook files are text files containing SGML. If you have ever looked at HTML, then a docbook file will look familiar. Not the same, but familiar. The easiest way of getting familiar with the docbook format is by looking at examples such as the Bochs documentation itself. When you compare the source code to the rendered documentation on the web site, it will be pretty obvious what all the codes are doing. HTML is very forgiving about breaking the syntax rules, such as not putting &lt;/h1&gt; at then end of an &lt;h1&gt; section. SGML is picky; if you forget that kind of thing in SGML, it will insist that you fix it.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Every paragraph must begin with the &lt;para&gt; tag and end with the corresponding end tag, &lt;/para&gt;.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t>
      </w:r>
      <w:hyperlink r:id="rId9">
        <w:r w:rsidDel="00000000" w:rsidR="00000000" w:rsidRPr="00000000">
          <w:rPr>
            <w:rFonts w:ascii="Courier" w:cs="Courier" w:eastAsia="Courier" w:hAnsi="Courier"/>
            <w:color w:val="0000ee"/>
            <w:u w:val="single"/>
            <w:shd w:fill="auto" w:val="clear"/>
            <w:rtl w:val="0"/>
          </w:rPr>
          <w:t xml:space="preserve">para</w:t>
        </w:r>
      </w:hyperlink>
      <w:r w:rsidDel="00000000" w:rsidR="00000000" w:rsidRPr="00000000">
        <w:rPr>
          <w:rFonts w:ascii="Courier" w:cs="Courier" w:eastAsia="Courier" w:hAnsi="Courier"/>
          <w:shd w:fill="auto" w:val="clear"/>
          <w:rtl w:val="0"/>
        </w:rPr>
        <w:t xml:space="preserve">&gt;</w:t>
        <w:br w:type="textWrapping"/>
        <w:t xml:space="preserve">This is a paragraph.</w:t>
        <w:br w:type="textWrapping"/>
        <w:t xml:space="preserve">&lt;/para&gt;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chapter looks like this: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t>
      </w:r>
      <w:hyperlink r:id="rId10">
        <w:r w:rsidDel="00000000" w:rsidR="00000000" w:rsidRPr="00000000">
          <w:rPr>
            <w:rFonts w:ascii="Courier" w:cs="Courier" w:eastAsia="Courier" w:hAnsi="Courier"/>
            <w:color w:val="0000ee"/>
            <w:u w:val="single"/>
            <w:shd w:fill="auto" w:val="clear"/>
            <w:rtl w:val="0"/>
          </w:rPr>
          <w:t xml:space="preserve">chapter</w:t>
        </w:r>
      </w:hyperlink>
      <w:r w:rsidDel="00000000" w:rsidR="00000000" w:rsidRPr="00000000">
        <w:rPr>
          <w:rFonts w:ascii="Courier" w:cs="Courier" w:eastAsia="Courier" w:hAnsi="Courier"/>
          <w:shd w:fill="auto" w:val="clear"/>
          <w:rtl w:val="0"/>
        </w:rPr>
        <w:t xml:space="preserve">&gt;</w:t>
        <w:br w:type="textWrapping"/>
        <w:t xml:space="preserve">  &lt;title&gt;</w:t>
      </w:r>
      <w:r w:rsidDel="00000000" w:rsidR="00000000" w:rsidRPr="00000000">
        <w:rPr>
          <w:rFonts w:ascii="Courier" w:cs="Courier" w:eastAsia="Courier" w:hAnsi="Courier"/>
          <w:i w:val="1"/>
          <w:shd w:fill="auto" w:val="clear"/>
          <w:rtl w:val="0"/>
        </w:rPr>
        <w:t xml:space="preserve">title of the chapter</w:t>
      </w:r>
      <w:r w:rsidDel="00000000" w:rsidR="00000000" w:rsidRPr="00000000">
        <w:rPr>
          <w:rFonts w:ascii="Courier" w:cs="Courier" w:eastAsia="Courier" w:hAnsi="Courier"/>
          <w:shd w:fill="auto" w:val="clear"/>
          <w:rtl w:val="0"/>
        </w:rPr>
        <w:t xml:space="preserve">&lt;/title&gt;</w:t>
        <w:br w:type="textWrapping"/>
        <w:t xml:space="preserve">  </w:t>
      </w:r>
      <w:r w:rsidDel="00000000" w:rsidR="00000000" w:rsidRPr="00000000">
        <w:rPr>
          <w:rFonts w:ascii="Courier" w:cs="Courier" w:eastAsia="Courier" w:hAnsi="Courier"/>
          <w:i w:val="1"/>
          <w:shd w:fill="auto" w:val="clear"/>
          <w:rtl w:val="0"/>
        </w:rPr>
        <w:t xml:space="preserve">text of the chapter</w:t>
      </w:r>
      <w:r w:rsidDel="00000000" w:rsidR="00000000" w:rsidRPr="00000000">
        <w:rPr>
          <w:rFonts w:ascii="Courier" w:cs="Courier" w:eastAsia="Courier" w:hAnsi="Courier"/>
          <w:shd w:fill="auto" w:val="clear"/>
          <w:rtl w:val="0"/>
        </w:rPr>
        <w:br w:type="textWrapping"/>
        <w:t xml:space="preserve">&lt;/chapter&gt;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text of the chapter must contain at least one complete &lt;para&gt; tag, and it can include &lt;section&gt;s.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A section looks like this: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t>
      </w:r>
      <w:hyperlink r:id="rId11">
        <w:r w:rsidDel="00000000" w:rsidR="00000000" w:rsidRPr="00000000">
          <w:rPr>
            <w:rFonts w:ascii="Courier" w:cs="Courier" w:eastAsia="Courier" w:hAnsi="Courier"/>
            <w:color w:val="0000ee"/>
            <w:u w:val="single"/>
            <w:shd w:fill="auto" w:val="clear"/>
            <w:rtl w:val="0"/>
          </w:rPr>
          <w:t xml:space="preserve">section</w:t>
        </w:r>
      </w:hyperlink>
      <w:r w:rsidDel="00000000" w:rsidR="00000000" w:rsidRPr="00000000">
        <w:rPr>
          <w:rFonts w:ascii="Courier" w:cs="Courier" w:eastAsia="Courier" w:hAnsi="Courier"/>
          <w:shd w:fill="auto" w:val="clear"/>
          <w:rtl w:val="0"/>
        </w:rPr>
        <w:t xml:space="preserve">&gt;</w:t>
        <w:br w:type="textWrapping"/>
        <w:t xml:space="preserve">  &lt;title&gt;</w:t>
      </w:r>
      <w:r w:rsidDel="00000000" w:rsidR="00000000" w:rsidRPr="00000000">
        <w:rPr>
          <w:rFonts w:ascii="Courier" w:cs="Courier" w:eastAsia="Courier" w:hAnsi="Courier"/>
          <w:i w:val="1"/>
          <w:shd w:fill="auto" w:val="clear"/>
          <w:rtl w:val="0"/>
        </w:rPr>
        <w:t xml:space="preserve">title of the section</w:t>
      </w:r>
      <w:r w:rsidDel="00000000" w:rsidR="00000000" w:rsidRPr="00000000">
        <w:rPr>
          <w:rFonts w:ascii="Courier" w:cs="Courier" w:eastAsia="Courier" w:hAnsi="Courier"/>
          <w:shd w:fill="auto" w:val="clear"/>
          <w:rtl w:val="0"/>
        </w:rPr>
        <w:t xml:space="preserve">&lt;/title&gt;</w:t>
        <w:br w:type="textWrapping"/>
        <w:t xml:space="preserve">  </w:t>
      </w:r>
      <w:r w:rsidDel="00000000" w:rsidR="00000000" w:rsidRPr="00000000">
        <w:rPr>
          <w:rFonts w:ascii="Courier" w:cs="Courier" w:eastAsia="Courier" w:hAnsi="Courier"/>
          <w:i w:val="1"/>
          <w:shd w:fill="auto" w:val="clear"/>
          <w:rtl w:val="0"/>
        </w:rPr>
        <w:t xml:space="preserve">text of the section</w:t>
      </w:r>
      <w:r w:rsidDel="00000000" w:rsidR="00000000" w:rsidRPr="00000000">
        <w:rPr>
          <w:rFonts w:ascii="Courier" w:cs="Courier" w:eastAsia="Courier" w:hAnsi="Courier"/>
          <w:shd w:fill="auto" w:val="clear"/>
          <w:rtl w:val="0"/>
        </w:rPr>
        <w:br w:type="textWrapping"/>
        <w:t xml:space="preserve">&lt;/section&gt;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text of the section must contain at least one complete &lt;para&gt; tag, and it can include other &lt;section&gt;s.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make a link to any URL, use the syntax:</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t>
      </w:r>
      <w:hyperlink r:id="rId12">
        <w:r w:rsidDel="00000000" w:rsidR="00000000" w:rsidRPr="00000000">
          <w:rPr>
            <w:rFonts w:ascii="Courier" w:cs="Courier" w:eastAsia="Courier" w:hAnsi="Courier"/>
            <w:color w:val="0000ee"/>
            <w:u w:val="single"/>
            <w:shd w:fill="auto" w:val="clear"/>
            <w:rtl w:val="0"/>
          </w:rPr>
          <w:t xml:space="preserve">ulink</w:t>
        </w:r>
      </w:hyperlink>
      <w:r w:rsidDel="00000000" w:rsidR="00000000" w:rsidRPr="00000000">
        <w:rPr>
          <w:rFonts w:ascii="Courier" w:cs="Courier" w:eastAsia="Courier" w:hAnsi="Courier"/>
          <w:shd w:fill="auto" w:val="clear"/>
          <w:rtl w:val="0"/>
        </w:rPr>
        <w:t xml:space="preserve"> url="</w:t>
      </w:r>
      <w:r w:rsidDel="00000000" w:rsidR="00000000" w:rsidRPr="00000000">
        <w:rPr>
          <w:rFonts w:ascii="Courier" w:cs="Courier" w:eastAsia="Courier" w:hAnsi="Courier"/>
          <w:i w:val="1"/>
          <w:shd w:fill="auto" w:val="clear"/>
          <w:rtl w:val="0"/>
        </w:rPr>
        <w:t xml:space="preserve">URL</w:t>
      </w:r>
      <w:r w:rsidDel="00000000" w:rsidR="00000000" w:rsidRPr="00000000">
        <w:rPr>
          <w:rFonts w:ascii="Courier" w:cs="Courier" w:eastAsia="Courier" w:hAnsi="Courier"/>
          <w:shd w:fill="auto" w:val="clear"/>
          <w:rtl w:val="0"/>
        </w:rPr>
        <w:t xml:space="preserve">"&gt;</w:t>
      </w:r>
      <w:r w:rsidDel="00000000" w:rsidR="00000000" w:rsidRPr="00000000">
        <w:rPr>
          <w:rFonts w:ascii="Courier" w:cs="Courier" w:eastAsia="Courier" w:hAnsi="Courier"/>
          <w:i w:val="1"/>
          <w:shd w:fill="auto" w:val="clear"/>
          <w:rtl w:val="0"/>
        </w:rPr>
        <w:t xml:space="preserve">text of the hyperlink</w:t>
      </w:r>
      <w:r w:rsidDel="00000000" w:rsidR="00000000" w:rsidRPr="00000000">
        <w:rPr>
          <w:rFonts w:ascii="Courier" w:cs="Courier" w:eastAsia="Courier" w:hAnsi="Courier"/>
          <w:shd w:fill="auto" w:val="clear"/>
          <w:rtl w:val="0"/>
        </w:rPr>
        <w:t xml:space="preserve">&lt;/ulink&gt;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However, if you like to link to another target inside the same document, for example to a section, use something like that: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&lt;section id="</w:t>
      </w:r>
      <w:r w:rsidDel="00000000" w:rsidR="00000000" w:rsidRPr="00000000">
        <w:rPr>
          <w:rFonts w:ascii="Courier" w:cs="Courier" w:eastAsia="Courier" w:hAnsi="Courier"/>
          <w:i w:val="1"/>
          <w:shd w:fill="auto" w:val="clear"/>
          <w:rtl w:val="0"/>
        </w:rPr>
        <w:t xml:space="preserve">unique identifier</w:t>
      </w:r>
      <w:r w:rsidDel="00000000" w:rsidR="00000000" w:rsidRPr="00000000">
        <w:rPr>
          <w:rFonts w:ascii="Courier" w:cs="Courier" w:eastAsia="Courier" w:hAnsi="Courier"/>
          <w:shd w:fill="auto" w:val="clear"/>
          <w:rtl w:val="0"/>
        </w:rPr>
        <w:t xml:space="preserve">"&gt;</w:t>
        <w:br w:type="textWrapping"/>
        <w:t xml:space="preserve">  </w:t>
      </w:r>
      <w:r w:rsidDel="00000000" w:rsidR="00000000" w:rsidRPr="00000000">
        <w:rPr>
          <w:rFonts w:ascii="Courier" w:cs="Courier" w:eastAsia="Courier" w:hAnsi="Courier"/>
          <w:i w:val="1"/>
          <w:shd w:fill="auto" w:val="clear"/>
          <w:rtl w:val="0"/>
        </w:rPr>
        <w:t xml:space="preserve">All stuff that is needed here...</w:t>
      </w:r>
      <w:r w:rsidDel="00000000" w:rsidR="00000000" w:rsidRPr="00000000">
        <w:rPr>
          <w:rFonts w:ascii="Courier" w:cs="Courier" w:eastAsia="Courier" w:hAnsi="Courier"/>
          <w:shd w:fill="auto" w:val="clear"/>
          <w:rtl w:val="0"/>
        </w:rPr>
        <w:br w:type="textWrapping"/>
        <w:t xml:space="preserve">&lt;/section&gt;</w:t>
        <w:br w:type="textWrapping"/>
      </w:r>
      <w:r w:rsidDel="00000000" w:rsidR="00000000" w:rsidRPr="00000000">
        <w:rPr>
          <w:rFonts w:ascii="Courier" w:cs="Courier" w:eastAsia="Courier" w:hAnsi="Courier"/>
          <w:i w:val="1"/>
          <w:shd w:fill="auto" w:val="clear"/>
          <w:rtl w:val="0"/>
        </w:rPr>
        <w:t xml:space="preserve">...</w:t>
      </w:r>
      <w:r w:rsidDel="00000000" w:rsidR="00000000" w:rsidRPr="00000000">
        <w:rPr>
          <w:rFonts w:ascii="Courier" w:cs="Courier" w:eastAsia="Courier" w:hAnsi="Courier"/>
          <w:shd w:fill="auto" w:val="clear"/>
          <w:rtl w:val="0"/>
        </w:rPr>
        <w:br w:type="textWrapping"/>
        <w:t xml:space="preserve">&lt;</w:t>
      </w:r>
      <w:hyperlink r:id="rId13">
        <w:r w:rsidDel="00000000" w:rsidR="00000000" w:rsidRPr="00000000">
          <w:rPr>
            <w:rFonts w:ascii="Courier" w:cs="Courier" w:eastAsia="Courier" w:hAnsi="Courier"/>
            <w:color w:val="0000ee"/>
            <w:u w:val="single"/>
            <w:shd w:fill="auto" w:val="clear"/>
            <w:rtl w:val="0"/>
          </w:rPr>
          <w:t xml:space="preserve">link</w:t>
        </w:r>
      </w:hyperlink>
      <w:r w:rsidDel="00000000" w:rsidR="00000000" w:rsidRPr="00000000">
        <w:rPr>
          <w:rFonts w:ascii="Courier" w:cs="Courier" w:eastAsia="Courier" w:hAnsi="Courier"/>
          <w:shd w:fill="auto" w:val="clear"/>
          <w:rtl w:val="0"/>
        </w:rPr>
        <w:t xml:space="preserve"> linkend="</w:t>
      </w:r>
      <w:r w:rsidDel="00000000" w:rsidR="00000000" w:rsidRPr="00000000">
        <w:rPr>
          <w:rFonts w:ascii="Courier" w:cs="Courier" w:eastAsia="Courier" w:hAnsi="Courier"/>
          <w:i w:val="1"/>
          <w:shd w:fill="auto" w:val="clear"/>
          <w:rtl w:val="0"/>
        </w:rPr>
        <w:t xml:space="preserve">unique identifier to link to</w:t>
      </w:r>
      <w:r w:rsidDel="00000000" w:rsidR="00000000" w:rsidRPr="00000000">
        <w:rPr>
          <w:rFonts w:ascii="Courier" w:cs="Courier" w:eastAsia="Courier" w:hAnsi="Courier"/>
          <w:shd w:fill="auto" w:val="clear"/>
          <w:rtl w:val="0"/>
        </w:rPr>
        <w:t xml:space="preserve">"&gt;</w:t>
      </w:r>
      <w:r w:rsidDel="00000000" w:rsidR="00000000" w:rsidRPr="00000000">
        <w:rPr>
          <w:rFonts w:ascii="Courier" w:cs="Courier" w:eastAsia="Courier" w:hAnsi="Courier"/>
          <w:i w:val="1"/>
          <w:shd w:fill="auto" w:val="clear"/>
          <w:rtl w:val="0"/>
        </w:rPr>
        <w:t xml:space="preserve">text of hyperlink</w:t>
      </w:r>
      <w:r w:rsidDel="00000000" w:rsidR="00000000" w:rsidRPr="00000000">
        <w:rPr>
          <w:rFonts w:ascii="Courier" w:cs="Courier" w:eastAsia="Courier" w:hAnsi="Courier"/>
          <w:shd w:fill="auto" w:val="clear"/>
          <w:rtl w:val="0"/>
        </w:rPr>
        <w:t xml:space="preserve">&lt;/link&gt;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To include a picture in the text, use the &lt;graphic&gt; tag. In SGML, this graphic tag has no closing tag.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&lt;</w:t>
      </w:r>
      <w:hyperlink r:id="rId14">
        <w:r w:rsidDel="00000000" w:rsidR="00000000" w:rsidRPr="00000000">
          <w:rPr>
            <w:rFonts w:ascii="Courier" w:cs="Courier" w:eastAsia="Courier" w:hAnsi="Courier"/>
            <w:color w:val="0000ee"/>
            <w:u w:val="single"/>
            <w:shd w:fill="auto" w:val="clear"/>
            <w:rtl w:val="0"/>
          </w:rPr>
          <w:t xml:space="preserve">graphic</w:t>
        </w:r>
      </w:hyperlink>
      <w:r w:rsidDel="00000000" w:rsidR="00000000" w:rsidRPr="00000000">
        <w:rPr>
          <w:rFonts w:ascii="Courier" w:cs="Courier" w:eastAsia="Courier" w:hAnsi="Courier"/>
          <w:shd w:fill="auto" w:val="clear"/>
          <w:rtl w:val="0"/>
        </w:rPr>
        <w:t xml:space="preserve"> format="</w:t>
      </w:r>
      <w:r w:rsidDel="00000000" w:rsidR="00000000" w:rsidRPr="00000000">
        <w:rPr>
          <w:rFonts w:ascii="Courier" w:cs="Courier" w:eastAsia="Courier" w:hAnsi="Courier"/>
          <w:i w:val="1"/>
          <w:shd w:fill="auto" w:val="clear"/>
          <w:rtl w:val="0"/>
        </w:rPr>
        <w:t xml:space="preserve">fmt</w:t>
      </w:r>
      <w:r w:rsidDel="00000000" w:rsidR="00000000" w:rsidRPr="00000000">
        <w:rPr>
          <w:rFonts w:ascii="Courier" w:cs="Courier" w:eastAsia="Courier" w:hAnsi="Courier"/>
          <w:shd w:fill="auto" w:val="clear"/>
          <w:rtl w:val="0"/>
        </w:rPr>
        <w:t xml:space="preserve">" fileref="</w:t>
      </w:r>
      <w:r w:rsidDel="00000000" w:rsidR="00000000" w:rsidRPr="00000000">
        <w:rPr>
          <w:rFonts w:ascii="Courier" w:cs="Courier" w:eastAsia="Courier" w:hAnsi="Courier"/>
          <w:i w:val="1"/>
          <w:shd w:fill="auto" w:val="clear"/>
          <w:rtl w:val="0"/>
        </w:rPr>
        <w:t xml:space="preserve">filename</w:t>
      </w:r>
      <w:r w:rsidDel="00000000" w:rsidR="00000000" w:rsidRPr="00000000">
        <w:rPr>
          <w:rFonts w:ascii="Courier" w:cs="Courier" w:eastAsia="Courier" w:hAnsi="Courier"/>
          <w:shd w:fill="auto" w:val="clear"/>
          <w:rtl w:val="0"/>
        </w:rPr>
        <w:t xml:space="preserve">"&gt;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 </w:t>
      </w:r>
      <w:r w:rsidDel="00000000" w:rsidR="00000000" w:rsidRPr="00000000">
        <w:rPr>
          <w:i w:val="1"/>
          <w:shd w:fill="auto" w:val="clear"/>
          <w:rtl w:val="0"/>
        </w:rPr>
        <w:t xml:space="preserve">fmt</w:t>
      </w:r>
      <w:r w:rsidDel="00000000" w:rsidR="00000000" w:rsidRPr="00000000">
        <w:rPr>
          <w:shd w:fill="auto" w:val="clear"/>
          <w:rtl w:val="0"/>
        </w:rPr>
        <w:t xml:space="preserve"> can be one of many formats including GIF, JPG, PNG, PS, and EPS. The filename should be on the local disk. If there is a pathname, it should be relative to the source file or it won't be found on anyone's system other than yours.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There are over 300 tags defined in the latest version of docbook, so we won't try to list them all here. Once you get the idea, you can either find examples in the rest of the documentation that do what you need, or look at Walsh and Muellner's </w:t>
      </w:r>
      <w:hyperlink r:id="rId15">
        <w:r w:rsidDel="00000000" w:rsidR="00000000" w:rsidRPr="00000000">
          <w:rPr>
            <w:color w:val="0000ee"/>
            <w:u w:val="single"/>
            <w:shd w:fill="auto" w:val="clear"/>
            <w:rtl w:val="0"/>
          </w:rPr>
          <w:t xml:space="preserve">DocBook: The Definitive Guide</w:t>
        </w:r>
      </w:hyperlink>
      <w:r w:rsidDel="00000000" w:rsidR="00000000" w:rsidRPr="00000000">
        <w:rPr>
          <w:shd w:fill="auto" w:val="clear"/>
          <w:rtl w:val="0"/>
        </w:rPr>
        <w:t xml:space="preserve"> for more details.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pict>
          <v:rect style="width:0.0pt;height:1.5pt" o:hr="t" o:hrstd="t" o:hralign="center" fillcolor="#A0A0A0" stroked="f"/>
        </w:pict>
      </w:r>
      <w:r w:rsidDel="00000000" w:rsidR="00000000" w:rsidRPr="00000000">
        <w:rPr>
          <w:rtl w:val="0"/>
        </w:rPr>
      </w:r>
    </w:p>
    <w:tbl>
      <w:tblPr>
        <w:tblStyle w:val="Table2"/>
        <w:tblW w:w="9360.0" w:type="dxa"/>
        <w:jc w:val="left"/>
        <w:tblInd w:w="0.0" w:type="pct"/>
        <w:tblLayout w:type="fixed"/>
        <w:tblLook w:val="0600"/>
      </w:tblPr>
      <w:tblGrid>
        <w:gridCol w:w="3088.8"/>
        <w:gridCol w:w="3182.4"/>
        <w:gridCol w:w="3088.8"/>
        <w:tblGridChange w:id="0">
          <w:tblGrid>
            <w:gridCol w:w="3088.8"/>
            <w:gridCol w:w="3182.4"/>
            <w:gridCol w:w="3088.8"/>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ee"/>
                <w:u w:val="single"/>
                <w:shd w:fill="auto" w:val="clear"/>
              </w:rPr>
            </w:pPr>
            <w:hyperlink r:id="rId16">
              <w:r w:rsidDel="00000000" w:rsidR="00000000" w:rsidRPr="00000000">
                <w:rPr>
                  <w:color w:val="0000ee"/>
                  <w:u w:val="single"/>
                  <w:shd w:fill="auto" w:val="clear"/>
                  <w:rtl w:val="0"/>
                </w:rPr>
                <w:t xml:space="preserve">Prev</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center"/>
              <w:rPr>
                <w:color w:val="0000ee"/>
                <w:u w:val="single"/>
                <w:shd w:fill="auto" w:val="clear"/>
              </w:rPr>
            </w:pPr>
            <w:hyperlink r:id="rId17">
              <w:r w:rsidDel="00000000" w:rsidR="00000000" w:rsidRPr="00000000">
                <w:rPr>
                  <w:color w:val="0000ee"/>
                  <w:u w:val="single"/>
                  <w:shd w:fill="auto" w:val="clear"/>
                  <w:rtl w:val="0"/>
                </w:rPr>
                <w:t xml:space="preserve">Home</w:t>
              </w:r>
            </w:hyperlink>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right"/>
              <w:rPr>
                <w:color w:val="0000ee"/>
                <w:u w:val="single"/>
                <w:shd w:fill="auto" w:val="clear"/>
              </w:rPr>
            </w:pPr>
            <w:hyperlink r:id="rId18">
              <w:r w:rsidDel="00000000" w:rsidR="00000000" w:rsidRPr="00000000">
                <w:rPr>
                  <w:color w:val="0000ee"/>
                  <w:u w:val="single"/>
                  <w:shd w:fill="auto" w:val="clear"/>
                  <w:rtl w:val="0"/>
                </w:rPr>
                <w:t xml:space="preserve">Next</w:t>
              </w:r>
            </w:hyperlink>
            <w:r w:rsidDel="00000000" w:rsidR="00000000" w:rsidRPr="00000000">
              <w:rPr>
                <w:rtl w:val="0"/>
              </w:rPr>
            </w:r>
          </w:p>
        </w:tc>
      </w:tr>
      <w:tr>
        <w:tc>
          <w:tcPr>
            <w:shd w:fill="ffff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shd w:fill="auto" w:val="clear"/>
              </w:rPr>
            </w:pPr>
            <w:r w:rsidDel="00000000" w:rsidR="00000000" w:rsidRPr="00000000">
              <w:rPr>
                <w:shd w:fill="auto" w:val="clear"/>
                <w:rtl w:val="0"/>
              </w:rPr>
              <w:t xml:space="preserve">Layout of Bochs Documentation</w:t>
            </w:r>
          </w:p>
        </w:tc>
        <w:tc>
          <w:tcPr>
            <w:shd w:fill="ffffff"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right"/>
              <w:rPr>
                <w:shd w:fill="auto" w:val="clear"/>
              </w:rPr>
            </w:pPr>
            <w:r w:rsidDel="00000000" w:rsidR="00000000" w:rsidRPr="00000000">
              <w:rPr>
                <w:shd w:fill="auto" w:val="clear"/>
                <w:rtl w:val="0"/>
              </w:rPr>
              <w:t xml:space="preserve">References and Other Tutorials</w:t>
            </w:r>
          </w:p>
        </w:tc>
      </w:tr>
    </w:tbl>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hd w:fill="auto" w:val="clear"/>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docbook.org/tdg/en/html/section.html" TargetMode="External"/><Relationship Id="rId10" Type="http://schemas.openxmlformats.org/officeDocument/2006/relationships/hyperlink" Target="http://www.docbook.org/tdg/en/html/chapter.html" TargetMode="External"/><Relationship Id="rId13" Type="http://schemas.openxmlformats.org/officeDocument/2006/relationships/hyperlink" Target="http://www.docbook.org/tdg/en/html/link.html" TargetMode="External"/><Relationship Id="rId12" Type="http://schemas.openxmlformats.org/officeDocument/2006/relationships/hyperlink" Target="http://www.docbook.org/tdg/en/html/ulin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docbook.org/tdg/en/html/para.html" TargetMode="External"/><Relationship Id="rId15" Type="http://schemas.openxmlformats.org/officeDocument/2006/relationships/hyperlink" Target="http://www.docbook.org/tdg/en/html/docbook.html" TargetMode="External"/><Relationship Id="rId14" Type="http://schemas.openxmlformats.org/officeDocument/2006/relationships/hyperlink" Target="http://www.docbook.org/tdg/en/html/graphic.html" TargetMode="External"/><Relationship Id="rId17" Type="http://schemas.openxmlformats.org/officeDocument/2006/relationships/hyperlink" Target="http://docs.google.com/index.html" TargetMode="External"/><Relationship Id="rId16" Type="http://schemas.openxmlformats.org/officeDocument/2006/relationships/hyperlink" Target="http://docs.google.com/layout.html" TargetMode="External"/><Relationship Id="rId5" Type="http://schemas.openxmlformats.org/officeDocument/2006/relationships/styles" Target="styles.xml"/><Relationship Id="rId6" Type="http://schemas.openxmlformats.org/officeDocument/2006/relationships/hyperlink" Target="http://docs.google.com/layout.html" TargetMode="External"/><Relationship Id="rId18" Type="http://schemas.openxmlformats.org/officeDocument/2006/relationships/hyperlink" Target="http://docs.google.com/references.html" TargetMode="External"/><Relationship Id="rId7" Type="http://schemas.openxmlformats.org/officeDocument/2006/relationships/hyperlink" Target="http://docs.google.com/references.html" TargetMode="External"/><Relationship Id="rId8" Type="http://schemas.openxmlformats.org/officeDocument/2006/relationships/hyperlink" Target="http://www.docbook.org/tdg/en/html/docboo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