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702"/>
        <w:gridCol w:w="1500"/>
        <w:gridCol w:w="2752"/>
        <w:gridCol w:w="2410"/>
        <w:gridCol w:w="1559"/>
      </w:tblGrid>
      <w:tr w:rsidR="00EC6078" w:rsidRPr="00EC6078" w:rsidTr="00E87A3B">
        <w:trPr>
          <w:cantSplit/>
        </w:trPr>
        <w:tc>
          <w:tcPr>
            <w:tcW w:w="1702" w:type="dxa"/>
          </w:tcPr>
          <w:p w:rsidR="00EC6078" w:rsidRPr="00EC6078" w:rsidRDefault="00EC6078" w:rsidP="00E87A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6078">
              <w:rPr>
                <w:rFonts w:ascii="Arial" w:hAnsi="Arial" w:cs="Arial"/>
                <w:b/>
                <w:sz w:val="24"/>
                <w:szCs w:val="24"/>
              </w:rPr>
              <w:t>SOP Number</w:t>
            </w:r>
          </w:p>
        </w:tc>
        <w:tc>
          <w:tcPr>
            <w:tcW w:w="8221" w:type="dxa"/>
            <w:gridSpan w:val="4"/>
          </w:tcPr>
          <w:p w:rsidR="00EC6078" w:rsidRPr="00EC6078" w:rsidRDefault="00EC6078" w:rsidP="00E87A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6078">
              <w:rPr>
                <w:rFonts w:ascii="Arial" w:hAnsi="Arial" w:cs="Arial"/>
                <w:b/>
                <w:bCs/>
                <w:sz w:val="24"/>
                <w:szCs w:val="24"/>
              </w:rPr>
              <w:t>0001</w:t>
            </w:r>
          </w:p>
          <w:p w:rsidR="00EC6078" w:rsidRPr="00EC6078" w:rsidRDefault="00EC6078" w:rsidP="00E87A3B">
            <w:pP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EC6078" w:rsidRPr="00EC6078" w:rsidTr="00E87A3B">
        <w:trPr>
          <w:cantSplit/>
          <w:trHeight w:hRule="exact" w:val="851"/>
        </w:trPr>
        <w:tc>
          <w:tcPr>
            <w:tcW w:w="1702" w:type="dxa"/>
          </w:tcPr>
          <w:p w:rsidR="00EC6078" w:rsidRPr="00EC6078" w:rsidRDefault="00EC6078" w:rsidP="00E87A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6078">
              <w:rPr>
                <w:rFonts w:ascii="Arial" w:hAnsi="Arial" w:cs="Arial"/>
                <w:b/>
                <w:sz w:val="24"/>
                <w:szCs w:val="24"/>
              </w:rPr>
              <w:t>SOP Title</w:t>
            </w:r>
          </w:p>
        </w:tc>
        <w:tc>
          <w:tcPr>
            <w:tcW w:w="8221" w:type="dxa"/>
            <w:gridSpan w:val="4"/>
          </w:tcPr>
          <w:p w:rsidR="00EC6078" w:rsidRPr="00EC6078" w:rsidRDefault="00EC6078" w:rsidP="00E87A3B">
            <w:pPr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EC6078">
              <w:rPr>
                <w:rFonts w:ascii="Arial" w:hAnsi="Arial" w:cs="Arial"/>
                <w:b/>
                <w:bCs/>
                <w:sz w:val="24"/>
                <w:szCs w:val="24"/>
              </w:rPr>
              <w:t>Jetson-TK1 setup</w:t>
            </w:r>
          </w:p>
        </w:tc>
      </w:tr>
      <w:tr w:rsidR="00EC6078" w:rsidRPr="00EC6078" w:rsidTr="00E87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1500" w:type="dxa"/>
            <w:tcBorders>
              <w:left w:val="nil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NAME</w:t>
            </w:r>
          </w:p>
        </w:tc>
        <w:tc>
          <w:tcPr>
            <w:tcW w:w="2752" w:type="dxa"/>
            <w:tcBorders>
              <w:left w:val="nil"/>
              <w:right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TITLE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SIGNATURE</w:t>
            </w:r>
          </w:p>
        </w:tc>
        <w:tc>
          <w:tcPr>
            <w:tcW w:w="155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DATE</w:t>
            </w:r>
          </w:p>
        </w:tc>
      </w:tr>
      <w:tr w:rsidR="00EC6078" w:rsidRPr="00EC6078" w:rsidTr="00E87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Author</w:t>
            </w:r>
          </w:p>
        </w:tc>
        <w:tc>
          <w:tcPr>
            <w:tcW w:w="150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  <w:r w:rsidRPr="00EC6078">
              <w:rPr>
                <w:rFonts w:cs="Arial"/>
                <w:bCs/>
              </w:rPr>
              <w:t>Christopher Enriquez</w:t>
            </w:r>
          </w:p>
        </w:tc>
        <w:tc>
          <w:tcPr>
            <w:tcW w:w="2752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  <w:r w:rsidRPr="00EC6078">
              <w:rPr>
                <w:rFonts w:cs="Arial"/>
                <w:bCs/>
              </w:rPr>
              <w:t>Software Engineer</w:t>
            </w:r>
          </w:p>
        </w:tc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  <w:r w:rsidRPr="00EC6078">
              <w:rPr>
                <w:rFonts w:cs="Arial"/>
                <w:bCs/>
              </w:rPr>
              <w:t>2017-09-20</w:t>
            </w:r>
          </w:p>
        </w:tc>
      </w:tr>
      <w:tr w:rsidR="00EC6078" w:rsidRPr="00EC6078" w:rsidTr="00E87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Reviewer</w:t>
            </w:r>
          </w:p>
        </w:tc>
        <w:tc>
          <w:tcPr>
            <w:tcW w:w="150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  <w:tc>
          <w:tcPr>
            <w:tcW w:w="2752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</w:tr>
      <w:tr w:rsidR="00EC6078" w:rsidRPr="00EC6078" w:rsidTr="00E87A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Authoriser</w:t>
            </w:r>
          </w:p>
        </w:tc>
        <w:tc>
          <w:tcPr>
            <w:tcW w:w="1500" w:type="dxa"/>
            <w:tcBorders>
              <w:left w:val="nil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  <w:tc>
          <w:tcPr>
            <w:tcW w:w="2752" w:type="dxa"/>
            <w:tcBorders>
              <w:left w:val="nil"/>
              <w:right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  <w:tc>
          <w:tcPr>
            <w:tcW w:w="155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</w:tr>
    </w:tbl>
    <w:p w:rsidR="00EC6078" w:rsidRPr="00EC6078" w:rsidRDefault="00EC6078" w:rsidP="00EC6078">
      <w:pPr>
        <w:pStyle w:val="TableText"/>
        <w:rPr>
          <w:rFonts w:cs="Arial"/>
          <w:bCs/>
        </w:rPr>
      </w:pPr>
    </w:p>
    <w:p w:rsidR="00EC6078" w:rsidRPr="00EC6078" w:rsidRDefault="00EC6078" w:rsidP="00EC6078">
      <w:pPr>
        <w:pStyle w:val="TableText"/>
        <w:rPr>
          <w:rFonts w:cs="Arial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2410"/>
        <w:gridCol w:w="1559"/>
      </w:tblGrid>
      <w:tr w:rsidR="00EC6078" w:rsidRPr="00EC6078" w:rsidTr="00E87A3B">
        <w:trPr>
          <w:cantSplit/>
          <w:trHeight w:val="397"/>
        </w:trPr>
        <w:tc>
          <w:tcPr>
            <w:tcW w:w="5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Effective Date: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078" w:rsidRPr="00EC6078" w:rsidRDefault="00EC6078" w:rsidP="00E87A3B">
            <w:pPr>
              <w:pStyle w:val="TableText"/>
              <w:rPr>
                <w:rFonts w:cs="Arial"/>
                <w:bCs/>
              </w:rPr>
            </w:pPr>
          </w:p>
        </w:tc>
      </w:tr>
    </w:tbl>
    <w:p w:rsidR="00EC6078" w:rsidRPr="00EC6078" w:rsidRDefault="00EC6078" w:rsidP="00EC6078">
      <w:pPr>
        <w:pStyle w:val="TableText"/>
        <w:rPr>
          <w:rFonts w:cs="Arial"/>
        </w:rPr>
      </w:pPr>
    </w:p>
    <w:p w:rsidR="00EC6078" w:rsidRPr="00EC6078" w:rsidRDefault="00EC6078" w:rsidP="00EC6078">
      <w:pPr>
        <w:pStyle w:val="TableText"/>
        <w:rPr>
          <w:rFonts w:cs="Arial"/>
        </w:rPr>
      </w:pPr>
    </w:p>
    <w:p w:rsidR="00EC6078" w:rsidRPr="00EC6078" w:rsidRDefault="00EC6078" w:rsidP="00EC6078">
      <w:pPr>
        <w:pStyle w:val="TableText"/>
        <w:rPr>
          <w:rFonts w:cs="Arial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828"/>
        <w:gridCol w:w="2409"/>
        <w:gridCol w:w="1276"/>
      </w:tblGrid>
      <w:tr w:rsidR="00EC6078" w:rsidRPr="00EC6078" w:rsidTr="00E87A3B">
        <w:trPr>
          <w:trHeight w:val="567"/>
        </w:trPr>
        <w:tc>
          <w:tcPr>
            <w:tcW w:w="9923" w:type="dxa"/>
            <w:gridSpan w:val="4"/>
            <w:vAlign w:val="center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READ BY</w:t>
            </w:r>
          </w:p>
        </w:tc>
      </w:tr>
      <w:tr w:rsidR="00EC6078" w:rsidRPr="00EC6078" w:rsidTr="00E87A3B"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 xml:space="preserve">NAME </w:t>
            </w:r>
          </w:p>
        </w:tc>
        <w:tc>
          <w:tcPr>
            <w:tcW w:w="3828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TITLE</w:t>
            </w:r>
          </w:p>
        </w:tc>
        <w:tc>
          <w:tcPr>
            <w:tcW w:w="240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SIGNATURE</w:t>
            </w:r>
          </w:p>
        </w:tc>
        <w:tc>
          <w:tcPr>
            <w:tcW w:w="1276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  <w:r w:rsidRPr="00EC6078">
              <w:rPr>
                <w:rFonts w:cs="Arial"/>
              </w:rPr>
              <w:t>DATE</w:t>
            </w:r>
          </w:p>
        </w:tc>
      </w:tr>
      <w:tr w:rsidR="00EC6078" w:rsidRPr="00EC6078" w:rsidTr="00E87A3B"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3828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240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1276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</w:tr>
      <w:tr w:rsidR="00EC6078" w:rsidRPr="00EC6078" w:rsidTr="00E87A3B"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3828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240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1276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</w:tr>
      <w:tr w:rsidR="00EC6078" w:rsidRPr="00EC6078" w:rsidTr="00E87A3B"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3828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240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1276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</w:tr>
      <w:tr w:rsidR="00EC6078" w:rsidRPr="00EC6078" w:rsidTr="00E87A3B"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3828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240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1276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</w:tr>
      <w:tr w:rsidR="00EC6078" w:rsidRPr="00EC6078" w:rsidTr="00E87A3B"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3828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240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1276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</w:tr>
      <w:tr w:rsidR="00EC6078" w:rsidRPr="00EC6078" w:rsidTr="00E87A3B">
        <w:tc>
          <w:tcPr>
            <w:tcW w:w="2410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3828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2409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  <w:tc>
          <w:tcPr>
            <w:tcW w:w="1276" w:type="dxa"/>
          </w:tcPr>
          <w:p w:rsidR="00EC6078" w:rsidRPr="00EC6078" w:rsidRDefault="00EC6078" w:rsidP="00E87A3B">
            <w:pPr>
              <w:pStyle w:val="TableText"/>
              <w:rPr>
                <w:rFonts w:cs="Arial"/>
              </w:rPr>
            </w:pPr>
          </w:p>
        </w:tc>
      </w:tr>
    </w:tbl>
    <w:p w:rsidR="00EC6078" w:rsidRPr="00EC6078" w:rsidRDefault="00EC6078">
      <w:pPr>
        <w:rPr>
          <w:rFonts w:ascii="Arial" w:hAnsi="Arial" w:cs="Arial"/>
        </w:rPr>
      </w:pPr>
    </w:p>
    <w:p w:rsidR="00EC6078" w:rsidRPr="00EC6078" w:rsidRDefault="00EC6078">
      <w:pPr>
        <w:rPr>
          <w:rFonts w:ascii="Arial" w:hAnsi="Arial" w:cs="Arial"/>
        </w:rPr>
      </w:pPr>
      <w:r w:rsidRPr="00EC6078">
        <w:rPr>
          <w:rFonts w:ascii="Arial" w:hAnsi="Arial" w:cs="Arial"/>
        </w:rPr>
        <w:br w:type="page"/>
      </w:r>
    </w:p>
    <w:p w:rsidR="00EC6078" w:rsidRPr="00EC6078" w:rsidRDefault="00EC6078" w:rsidP="00EC6078">
      <w:pPr>
        <w:rPr>
          <w:rFonts w:ascii="Arial" w:hAnsi="Arial" w:cs="Arial"/>
        </w:rPr>
      </w:pPr>
      <w:r w:rsidRPr="00EC6078">
        <w:rPr>
          <w:rFonts w:ascii="Arial" w:hAnsi="Arial" w:cs="Arial"/>
        </w:rPr>
        <w:lastRenderedPageBreak/>
        <w:t>1.</w:t>
      </w:r>
      <w:r w:rsidRPr="00EC6078">
        <w:rPr>
          <w:rFonts w:ascii="Arial" w:hAnsi="Arial" w:cs="Arial"/>
        </w:rPr>
        <w:tab/>
      </w:r>
      <w:r w:rsidRPr="00EC6078">
        <w:rPr>
          <w:rFonts w:ascii="Arial" w:hAnsi="Arial" w:cs="Arial"/>
          <w:b/>
        </w:rPr>
        <w:t>PURPOSE</w:t>
      </w:r>
    </w:p>
    <w:p w:rsidR="00230698" w:rsidRPr="00EC6078" w:rsidRDefault="00EC6078" w:rsidP="00EC6078">
      <w:pPr>
        <w:ind w:left="720"/>
        <w:rPr>
          <w:rFonts w:ascii="Arial" w:hAnsi="Arial" w:cs="Arial"/>
        </w:rPr>
      </w:pPr>
      <w:r w:rsidRPr="00EC6078">
        <w:rPr>
          <w:rFonts w:ascii="Arial" w:hAnsi="Arial" w:cs="Arial"/>
        </w:rPr>
        <w:t xml:space="preserve">The </w:t>
      </w:r>
      <w:r w:rsidR="00A86FA5">
        <w:rPr>
          <w:rFonts w:ascii="Arial" w:hAnsi="Arial" w:cs="Arial"/>
        </w:rPr>
        <w:t>message</w:t>
      </w:r>
      <w:bookmarkStart w:id="0" w:name="_GoBack"/>
      <w:bookmarkEnd w:id="0"/>
      <w:r w:rsidRPr="00EC6078">
        <w:rPr>
          <w:rFonts w:ascii="Arial" w:hAnsi="Arial" w:cs="Arial"/>
        </w:rPr>
        <w:t xml:space="preserve"> of this Standard Operating Procedure (SOP) is to provide detailed instructions on how to setup and build the MegaBank program so that any person who will use the said application can </w:t>
      </w:r>
      <w:r>
        <w:rPr>
          <w:rFonts w:ascii="Arial" w:hAnsi="Arial" w:cs="Arial"/>
        </w:rPr>
        <w:t>setup and build the MegaBank correctly</w:t>
      </w:r>
    </w:p>
    <w:p w:rsidR="00EC6078" w:rsidRDefault="00EC6078" w:rsidP="00EC6078">
      <w:pPr>
        <w:rPr>
          <w:rFonts w:ascii="Arial" w:hAnsi="Arial" w:cs="Arial"/>
          <w:b/>
        </w:rPr>
      </w:pPr>
      <w:r w:rsidRPr="00EC6078">
        <w:rPr>
          <w:rFonts w:ascii="Arial" w:hAnsi="Arial" w:cs="Arial"/>
        </w:rPr>
        <w:t xml:space="preserve">2. </w:t>
      </w:r>
      <w:r w:rsidRPr="00EC6078">
        <w:rPr>
          <w:rFonts w:ascii="Arial" w:hAnsi="Arial" w:cs="Arial"/>
        </w:rPr>
        <w:tab/>
      </w:r>
      <w:r w:rsidRPr="00EC6078">
        <w:rPr>
          <w:rFonts w:ascii="Arial" w:hAnsi="Arial" w:cs="Arial"/>
          <w:b/>
        </w:rPr>
        <w:t>INTRODUCTION</w:t>
      </w:r>
    </w:p>
    <w:p w:rsidR="00CD2D23" w:rsidRPr="00EC6078" w:rsidRDefault="00B537ED" w:rsidP="00B537E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is the process on how to build the MegaBank, follow all the instructions and the project will be </w:t>
      </w:r>
      <w:r w:rsidR="00C978D0">
        <w:rPr>
          <w:rFonts w:ascii="Arial" w:hAnsi="Arial" w:cs="Arial"/>
        </w:rPr>
        <w:t>built</w:t>
      </w:r>
      <w:r>
        <w:rPr>
          <w:rFonts w:ascii="Arial" w:hAnsi="Arial" w:cs="Arial"/>
        </w:rPr>
        <w:t xml:space="preserve"> successfully.</w:t>
      </w:r>
    </w:p>
    <w:p w:rsidR="00EC6078" w:rsidRPr="00EC6078" w:rsidRDefault="00EC6078" w:rsidP="00EC6078">
      <w:pPr>
        <w:rPr>
          <w:rFonts w:ascii="Arial" w:hAnsi="Arial" w:cs="Arial"/>
          <w:b/>
        </w:rPr>
      </w:pPr>
      <w:r w:rsidRPr="00EC6078">
        <w:rPr>
          <w:rFonts w:ascii="Arial" w:hAnsi="Arial" w:cs="Arial"/>
        </w:rPr>
        <w:t>3.</w:t>
      </w:r>
      <w:r w:rsidRPr="00EC6078">
        <w:rPr>
          <w:rFonts w:ascii="Arial" w:hAnsi="Arial" w:cs="Arial"/>
        </w:rPr>
        <w:tab/>
      </w:r>
      <w:r w:rsidRPr="00EC6078">
        <w:rPr>
          <w:rFonts w:ascii="Arial" w:hAnsi="Arial" w:cs="Arial"/>
          <w:b/>
        </w:rPr>
        <w:t>SCOPE</w:t>
      </w:r>
    </w:p>
    <w:p w:rsidR="000479F9" w:rsidRDefault="00EC6078" w:rsidP="000479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SOP include only how to setup the MegaBank in </w:t>
      </w:r>
      <w:r w:rsidR="000479F9">
        <w:rPr>
          <w:rFonts w:ascii="Arial" w:hAnsi="Arial" w:cs="Arial"/>
        </w:rPr>
        <w:t>the environment the users have. The computer must be Windows 10 and Windows 7 only. It is the supported OS right now.</w:t>
      </w:r>
    </w:p>
    <w:p w:rsidR="00EC6078" w:rsidRDefault="000479F9" w:rsidP="00EC6078">
      <w:pPr>
        <w:ind w:left="720"/>
        <w:rPr>
          <w:rFonts w:ascii="Arial" w:hAnsi="Arial" w:cs="Arial"/>
        </w:rPr>
      </w:pPr>
      <w:r w:rsidRPr="000479F9">
        <w:rPr>
          <w:rFonts w:ascii="Arial" w:hAnsi="Arial" w:cs="Arial"/>
        </w:rPr>
        <w:t xml:space="preserve">This application works with the computers that have a </w:t>
      </w:r>
      <w:r>
        <w:rPr>
          <w:rFonts w:ascii="Arial" w:hAnsi="Arial" w:cs="Arial"/>
        </w:rPr>
        <w:t>Visual Studio 2015</w:t>
      </w:r>
      <w:r w:rsidRPr="000479F9">
        <w:rPr>
          <w:rFonts w:ascii="Arial" w:hAnsi="Arial" w:cs="Arial"/>
        </w:rPr>
        <w:t xml:space="preserve"> installed, otherwise, program will not push through</w:t>
      </w:r>
    </w:p>
    <w:p w:rsidR="000479F9" w:rsidRPr="000479F9" w:rsidRDefault="000479F9" w:rsidP="000479F9">
      <w:pPr>
        <w:rPr>
          <w:rFonts w:ascii="Arial" w:hAnsi="Arial" w:cs="Arial"/>
        </w:rPr>
      </w:pPr>
      <w:r w:rsidRPr="000479F9">
        <w:rPr>
          <w:rFonts w:ascii="Arial" w:hAnsi="Arial" w:cs="Arial"/>
          <w:b/>
        </w:rPr>
        <w:t>4.</w:t>
      </w:r>
      <w:r w:rsidRPr="000479F9">
        <w:rPr>
          <w:rFonts w:ascii="Arial" w:hAnsi="Arial" w:cs="Arial"/>
        </w:rPr>
        <w:tab/>
      </w:r>
      <w:r w:rsidRPr="000479F9">
        <w:rPr>
          <w:rFonts w:ascii="Arial" w:hAnsi="Arial" w:cs="Arial"/>
          <w:b/>
        </w:rPr>
        <w:t>RESPONSIBILITIES</w:t>
      </w:r>
    </w:p>
    <w:p w:rsidR="000479F9" w:rsidRPr="000479F9" w:rsidRDefault="000479F9" w:rsidP="000479F9">
      <w:pPr>
        <w:rPr>
          <w:rFonts w:ascii="Arial" w:hAnsi="Arial" w:cs="Arial"/>
        </w:rPr>
      </w:pPr>
      <w:r w:rsidRPr="000479F9">
        <w:rPr>
          <w:rFonts w:ascii="Arial" w:hAnsi="Arial" w:cs="Arial"/>
          <w:b/>
        </w:rPr>
        <w:t>4.1</w:t>
      </w:r>
      <w:r w:rsidRPr="000479F9">
        <w:rPr>
          <w:rFonts w:ascii="Arial" w:hAnsi="Arial" w:cs="Arial"/>
        </w:rPr>
        <w:tab/>
      </w:r>
      <w:r w:rsidRPr="000479F9">
        <w:rPr>
          <w:rFonts w:ascii="Arial" w:hAnsi="Arial" w:cs="Arial"/>
          <w:b/>
        </w:rPr>
        <w:t>SOP Author</w:t>
      </w:r>
    </w:p>
    <w:p w:rsidR="000479F9" w:rsidRPr="000479F9" w:rsidRDefault="000479F9" w:rsidP="000479F9">
      <w:pPr>
        <w:ind w:left="720" w:firstLine="720"/>
        <w:rPr>
          <w:rFonts w:ascii="Arial" w:hAnsi="Arial" w:cs="Arial"/>
          <w:b/>
        </w:rPr>
      </w:pPr>
      <w:r w:rsidRPr="000479F9">
        <w:rPr>
          <w:rFonts w:ascii="Arial" w:hAnsi="Arial" w:cs="Arial"/>
          <w:b/>
        </w:rPr>
        <w:t>•</w:t>
      </w:r>
      <w:r w:rsidRPr="000479F9">
        <w:rPr>
          <w:rFonts w:ascii="Arial" w:hAnsi="Arial" w:cs="Arial"/>
          <w:b/>
        </w:rPr>
        <w:tab/>
      </w:r>
      <w:r w:rsidRPr="000479F9">
        <w:rPr>
          <w:rFonts w:ascii="Arial" w:hAnsi="Arial" w:cs="Arial"/>
        </w:rPr>
        <w:t>Draft SOP in consultation with the intended users.</w:t>
      </w:r>
    </w:p>
    <w:p w:rsidR="000479F9" w:rsidRPr="000479F9" w:rsidRDefault="000479F9" w:rsidP="000479F9">
      <w:pPr>
        <w:ind w:left="720" w:firstLine="720"/>
        <w:rPr>
          <w:rFonts w:ascii="Arial" w:hAnsi="Arial" w:cs="Arial"/>
        </w:rPr>
      </w:pPr>
      <w:r w:rsidRPr="000479F9">
        <w:rPr>
          <w:rFonts w:ascii="Arial" w:hAnsi="Arial" w:cs="Arial"/>
          <w:b/>
        </w:rPr>
        <w:t>•</w:t>
      </w:r>
      <w:r w:rsidRPr="000479F9">
        <w:rPr>
          <w:rFonts w:ascii="Arial" w:hAnsi="Arial" w:cs="Arial"/>
          <w:b/>
        </w:rPr>
        <w:tab/>
      </w:r>
      <w:r w:rsidRPr="000479F9">
        <w:rPr>
          <w:rFonts w:ascii="Arial" w:hAnsi="Arial" w:cs="Arial"/>
        </w:rPr>
        <w:t>Make SOP available with the intended users</w:t>
      </w:r>
    </w:p>
    <w:p w:rsidR="000479F9" w:rsidRPr="000479F9" w:rsidRDefault="000479F9" w:rsidP="000479F9">
      <w:pPr>
        <w:ind w:left="720" w:firstLine="720"/>
        <w:rPr>
          <w:rFonts w:ascii="Arial" w:hAnsi="Arial" w:cs="Arial"/>
        </w:rPr>
      </w:pPr>
      <w:r w:rsidRPr="000479F9">
        <w:rPr>
          <w:rFonts w:ascii="Arial" w:hAnsi="Arial" w:cs="Arial"/>
          <w:b/>
        </w:rPr>
        <w:t>•</w:t>
      </w:r>
      <w:r w:rsidRPr="000479F9">
        <w:rPr>
          <w:rFonts w:ascii="Arial" w:hAnsi="Arial" w:cs="Arial"/>
        </w:rPr>
        <w:tab/>
        <w:t>Amend SOP if required</w:t>
      </w:r>
    </w:p>
    <w:p w:rsidR="000479F9" w:rsidRPr="000479F9" w:rsidRDefault="000479F9" w:rsidP="000479F9">
      <w:pPr>
        <w:rPr>
          <w:rFonts w:ascii="Arial" w:hAnsi="Arial" w:cs="Arial"/>
        </w:rPr>
      </w:pPr>
      <w:r w:rsidRPr="000479F9">
        <w:rPr>
          <w:rFonts w:ascii="Arial" w:hAnsi="Arial" w:cs="Arial"/>
          <w:b/>
        </w:rPr>
        <w:t>4.2</w:t>
      </w:r>
      <w:r w:rsidRPr="000479F9">
        <w:rPr>
          <w:rFonts w:ascii="Arial" w:hAnsi="Arial" w:cs="Arial"/>
        </w:rPr>
        <w:tab/>
      </w:r>
      <w:r w:rsidRPr="000479F9">
        <w:rPr>
          <w:rFonts w:ascii="Arial" w:hAnsi="Arial" w:cs="Arial"/>
          <w:b/>
        </w:rPr>
        <w:t>Users</w:t>
      </w:r>
    </w:p>
    <w:p w:rsidR="000479F9" w:rsidRPr="000479F9" w:rsidRDefault="000479F9" w:rsidP="000479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79F9">
        <w:rPr>
          <w:rFonts w:ascii="Arial" w:hAnsi="Arial" w:cs="Arial"/>
        </w:rPr>
        <w:t>Ensure that the computer wi</w:t>
      </w:r>
      <w:r w:rsidR="00CB0D16">
        <w:rPr>
          <w:rFonts w:ascii="Arial" w:hAnsi="Arial" w:cs="Arial"/>
        </w:rPr>
        <w:t>ll be use have a Microsoft Visual Studio 2015</w:t>
      </w:r>
      <w:r w:rsidRPr="000479F9">
        <w:rPr>
          <w:rFonts w:ascii="Arial" w:hAnsi="Arial" w:cs="Arial"/>
        </w:rPr>
        <w:t xml:space="preserve"> installed.</w:t>
      </w:r>
    </w:p>
    <w:p w:rsidR="000479F9" w:rsidRPr="000479F9" w:rsidRDefault="000479F9" w:rsidP="000479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479F9">
        <w:rPr>
          <w:rFonts w:ascii="Arial" w:hAnsi="Arial" w:cs="Arial"/>
        </w:rPr>
        <w:t>Ensure that all the guidelines and procedures listed here are properly followed to fully use the program.</w:t>
      </w:r>
    </w:p>
    <w:p w:rsidR="000479F9" w:rsidRDefault="000479F9" w:rsidP="000479F9">
      <w:pPr>
        <w:rPr>
          <w:rFonts w:ascii="Arial" w:hAnsi="Arial" w:cs="Arial"/>
          <w:b/>
        </w:rPr>
      </w:pPr>
      <w:r w:rsidRPr="000479F9">
        <w:rPr>
          <w:rFonts w:ascii="Arial" w:hAnsi="Arial" w:cs="Arial"/>
          <w:b/>
        </w:rPr>
        <w:t>5.</w:t>
      </w:r>
      <w:r w:rsidRPr="000479F9">
        <w:rPr>
          <w:rFonts w:ascii="Arial" w:hAnsi="Arial" w:cs="Arial"/>
        </w:rPr>
        <w:tab/>
      </w:r>
      <w:r w:rsidRPr="000479F9">
        <w:rPr>
          <w:rFonts w:ascii="Arial" w:hAnsi="Arial" w:cs="Arial"/>
          <w:b/>
        </w:rPr>
        <w:t>SPECIFIC PROCEDURE</w:t>
      </w:r>
    </w:p>
    <w:p w:rsidR="00A75BEE" w:rsidRDefault="000479F9" w:rsidP="008668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5.1</w:t>
      </w:r>
      <w:r>
        <w:rPr>
          <w:rFonts w:ascii="Arial" w:hAnsi="Arial" w:cs="Arial"/>
          <w:b/>
        </w:rPr>
        <w:tab/>
        <w:t>Setup the necessary files for MegaBank</w:t>
      </w:r>
    </w:p>
    <w:p w:rsidR="00876750" w:rsidRPr="00876750" w:rsidRDefault="00876750" w:rsidP="00876750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start this tutorial, these are all necessary files you needed.</w:t>
      </w:r>
    </w:p>
    <w:p w:rsidR="00876750" w:rsidRPr="00B261DB" w:rsidRDefault="00876750" w:rsidP="00876750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MegaBank.rar – </w:t>
      </w:r>
      <w:r>
        <w:rPr>
          <w:rFonts w:ascii="Arial" w:hAnsi="Arial" w:cs="Arial"/>
        </w:rPr>
        <w:t xml:space="preserve">files that are important to build the </w:t>
      </w:r>
      <w:r w:rsidR="00B261DB" w:rsidRPr="00B261DB">
        <w:rPr>
          <w:rFonts w:ascii="Arial" w:hAnsi="Arial" w:cs="Arial"/>
          <w:b/>
        </w:rPr>
        <w:t>source code / solution / project</w:t>
      </w:r>
      <w:r w:rsidR="00B261DB">
        <w:rPr>
          <w:rFonts w:ascii="Arial" w:hAnsi="Arial" w:cs="Arial"/>
          <w:b/>
        </w:rPr>
        <w:t>.</w:t>
      </w:r>
    </w:p>
    <w:p w:rsidR="00876750" w:rsidRDefault="00876750" w:rsidP="00876750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MegaBank_WPF folder</w:t>
      </w:r>
      <w:r w:rsidR="00B261DB">
        <w:rPr>
          <w:rFonts w:ascii="Arial" w:hAnsi="Arial" w:cs="Arial"/>
          <w:b/>
        </w:rPr>
        <w:t xml:space="preserve"> – </w:t>
      </w:r>
      <w:r w:rsidR="00B261DB">
        <w:rPr>
          <w:rFonts w:ascii="Arial" w:hAnsi="Arial" w:cs="Arial"/>
        </w:rPr>
        <w:t xml:space="preserve">this folder is the </w:t>
      </w:r>
      <w:r w:rsidR="00B261DB" w:rsidRPr="00B261DB">
        <w:rPr>
          <w:rFonts w:ascii="Arial" w:hAnsi="Arial" w:cs="Arial"/>
          <w:b/>
        </w:rPr>
        <w:t>source code / solution / project</w:t>
      </w:r>
      <w:r w:rsidR="00B261DB">
        <w:rPr>
          <w:rFonts w:ascii="Arial" w:hAnsi="Arial" w:cs="Arial"/>
          <w:b/>
        </w:rPr>
        <w:t xml:space="preserve">. </w:t>
      </w:r>
    </w:p>
    <w:p w:rsidR="00B261DB" w:rsidRPr="00B261DB" w:rsidRDefault="00B261DB" w:rsidP="00B261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inline distT="0" distB="0" distL="0" distR="0">
            <wp:extent cx="4742646" cy="2654490"/>
            <wp:effectExtent l="0" t="0" r="1270" b="0"/>
            <wp:docPr id="4" name="Picture 4" descr="C:\Users\pb7n0079\Desktop\prerequsi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7n0079\Desktop\prerequsiy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46" cy="26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EE" w:rsidRPr="00A75BEE" w:rsidRDefault="00A75BEE" w:rsidP="00A75BEE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Copy the </w:t>
      </w:r>
      <w:r w:rsidRPr="00156AF7">
        <w:rPr>
          <w:rFonts w:ascii="Arial" w:hAnsi="Arial" w:cs="Arial"/>
          <w:b/>
        </w:rPr>
        <w:t>MegaBank.rar</w:t>
      </w:r>
      <w:r>
        <w:rPr>
          <w:rFonts w:ascii="Arial" w:hAnsi="Arial" w:cs="Arial"/>
        </w:rPr>
        <w:t xml:space="preserve"> in Desktop or wherever you want except </w:t>
      </w:r>
      <w:r w:rsidR="00156AF7">
        <w:rPr>
          <w:rFonts w:ascii="Arial" w:hAnsi="Arial" w:cs="Arial"/>
        </w:rPr>
        <w:t>flash drives</w:t>
      </w:r>
      <w:r>
        <w:rPr>
          <w:rFonts w:ascii="Arial" w:hAnsi="Arial" w:cs="Arial"/>
        </w:rPr>
        <w:t>.</w:t>
      </w:r>
    </w:p>
    <w:p w:rsidR="00CB0D16" w:rsidRDefault="00CB0D16" w:rsidP="00CB0D1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Extract the </w:t>
      </w:r>
      <w:r w:rsidRPr="00156AF7">
        <w:rPr>
          <w:rFonts w:ascii="Arial" w:hAnsi="Arial" w:cs="Arial"/>
          <w:b/>
        </w:rPr>
        <w:t xml:space="preserve">MegaBank.rar </w:t>
      </w:r>
      <w:r w:rsidR="008668B1">
        <w:rPr>
          <w:rFonts w:ascii="Arial" w:hAnsi="Arial" w:cs="Arial"/>
        </w:rPr>
        <w:t xml:space="preserve">using </w:t>
      </w:r>
      <w:r w:rsidR="00156AF7">
        <w:rPr>
          <w:rFonts w:ascii="Arial" w:hAnsi="Arial" w:cs="Arial"/>
        </w:rPr>
        <w:t>WinRAR</w:t>
      </w:r>
      <w:r w:rsidR="008668B1">
        <w:rPr>
          <w:rFonts w:ascii="Arial" w:hAnsi="Arial" w:cs="Arial"/>
        </w:rPr>
        <w:t xml:space="preserve">, right click to the file and click </w:t>
      </w:r>
      <w:r w:rsidR="008668B1" w:rsidRPr="008668B1">
        <w:rPr>
          <w:rFonts w:ascii="Arial" w:hAnsi="Arial" w:cs="Arial"/>
          <w:b/>
        </w:rPr>
        <w:t>Extract to Megabank</w:t>
      </w:r>
    </w:p>
    <w:p w:rsidR="00B261DB" w:rsidRPr="00B261DB" w:rsidRDefault="00156AF7" w:rsidP="00B261DB">
      <w:pPr>
        <w:pStyle w:val="ListParagraph"/>
        <w:ind w:left="180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inline distT="0" distB="0" distL="0" distR="0">
            <wp:extent cx="2194560" cy="2265078"/>
            <wp:effectExtent l="0" t="0" r="0" b="1905"/>
            <wp:docPr id="1" name="Picture 1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01" cy="226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B1" w:rsidRPr="00CB0D16" w:rsidRDefault="008668B1" w:rsidP="008668B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It will generate a folder named MegaBank</w:t>
      </w:r>
    </w:p>
    <w:p w:rsidR="008668B1" w:rsidRPr="008668B1" w:rsidRDefault="008668B1" w:rsidP="00B261DB">
      <w:pPr>
        <w:pStyle w:val="ListParagraph"/>
        <w:ind w:left="180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inline distT="0" distB="0" distL="0" distR="0" wp14:anchorId="454EA6E3" wp14:editId="7565196B">
            <wp:extent cx="1916582" cy="1616945"/>
            <wp:effectExtent l="0" t="0" r="7620" b="2540"/>
            <wp:docPr id="3" name="Picture 3" descr="C:\Users\pb7n0079\Desktop\extraa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7n0079\Desktop\extraaa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03" cy="16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B1" w:rsidRPr="008668B1" w:rsidRDefault="000479F9" w:rsidP="008668B1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8668B1">
        <w:rPr>
          <w:rFonts w:ascii="Arial" w:hAnsi="Arial" w:cs="Arial"/>
        </w:rPr>
        <w:t xml:space="preserve">Open the MegaBank folder and search for the file named </w:t>
      </w:r>
      <w:r w:rsidRPr="008668B1">
        <w:rPr>
          <w:rFonts w:ascii="Arial" w:hAnsi="Arial" w:cs="Arial"/>
          <w:b/>
        </w:rPr>
        <w:t>“run first.bat”</w:t>
      </w:r>
      <w:r w:rsidRPr="008668B1">
        <w:rPr>
          <w:rFonts w:ascii="Arial" w:hAnsi="Arial" w:cs="Arial"/>
        </w:rPr>
        <w:t>.</w:t>
      </w:r>
      <w:r w:rsidR="008668B1">
        <w:rPr>
          <w:rFonts w:ascii="Arial" w:hAnsi="Arial" w:cs="Arial"/>
        </w:rPr>
        <w:t xml:space="preserve"> Right click on that file and click open.</w:t>
      </w:r>
    </w:p>
    <w:p w:rsidR="008668B1" w:rsidRPr="008668B1" w:rsidRDefault="00156AF7" w:rsidP="008668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inline distT="0" distB="0" distL="0" distR="0">
            <wp:extent cx="4655788" cy="2362810"/>
            <wp:effectExtent l="0" t="0" r="0" b="0"/>
            <wp:docPr id="10" name="Picture 10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67" cy="23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61" w:rsidRPr="00D06C61" w:rsidRDefault="00D06C61" w:rsidP="00DB463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D06C61">
        <w:rPr>
          <w:rFonts w:ascii="Arial" w:hAnsi="Arial" w:cs="Arial"/>
        </w:rPr>
        <w:t xml:space="preserve">If the OS of the computer is Windows 10, </w:t>
      </w:r>
      <w:r w:rsidR="008668B1" w:rsidRPr="00D06C61">
        <w:rPr>
          <w:rFonts w:ascii="Arial" w:hAnsi="Arial" w:cs="Arial"/>
        </w:rPr>
        <w:t xml:space="preserve">opening the </w:t>
      </w:r>
      <w:r w:rsidR="008668B1" w:rsidRPr="00D06C61">
        <w:rPr>
          <w:rFonts w:ascii="Arial" w:hAnsi="Arial" w:cs="Arial"/>
          <w:b/>
        </w:rPr>
        <w:t>run first.bat</w:t>
      </w:r>
      <w:r w:rsidRPr="00D06C61">
        <w:rPr>
          <w:rFonts w:ascii="Arial" w:hAnsi="Arial" w:cs="Arial"/>
          <w:b/>
        </w:rPr>
        <w:t xml:space="preserve"> </w:t>
      </w:r>
      <w:r w:rsidRPr="00D06C61">
        <w:rPr>
          <w:rFonts w:ascii="Arial" w:hAnsi="Arial" w:cs="Arial"/>
        </w:rPr>
        <w:t xml:space="preserve">will </w:t>
      </w:r>
      <w:r w:rsidR="00DB4630" w:rsidRPr="00D06C61">
        <w:rPr>
          <w:rFonts w:ascii="Arial" w:hAnsi="Arial" w:cs="Arial"/>
        </w:rPr>
        <w:t>promp</w:t>
      </w:r>
      <w:r w:rsidR="00DB4630">
        <w:rPr>
          <w:rFonts w:ascii="Arial" w:hAnsi="Arial" w:cs="Arial"/>
        </w:rPr>
        <w:t>t</w:t>
      </w:r>
      <w:r w:rsidRPr="00D06C61">
        <w:rPr>
          <w:rFonts w:ascii="Arial" w:hAnsi="Arial" w:cs="Arial"/>
        </w:rPr>
        <w:t xml:space="preserve"> a User Account Control</w:t>
      </w:r>
      <w:r w:rsidR="00DB4630">
        <w:rPr>
          <w:rFonts w:ascii="Arial" w:hAnsi="Arial" w:cs="Arial"/>
        </w:rPr>
        <w:t>. C</w:t>
      </w:r>
      <w:r>
        <w:rPr>
          <w:rFonts w:ascii="Arial" w:hAnsi="Arial" w:cs="Arial"/>
        </w:rPr>
        <w:t>lick</w:t>
      </w:r>
      <w:r w:rsidR="00CD2D23" w:rsidRPr="00D06C61">
        <w:rPr>
          <w:rFonts w:ascii="Arial" w:hAnsi="Arial" w:cs="Arial"/>
        </w:rPr>
        <w:t xml:space="preserve"> </w:t>
      </w:r>
      <w:r w:rsidR="002C007F">
        <w:rPr>
          <w:rFonts w:ascii="Arial" w:hAnsi="Arial" w:cs="Arial"/>
          <w:b/>
        </w:rPr>
        <w:t>Yes</w:t>
      </w:r>
      <w:r w:rsidR="00CD2D23" w:rsidRPr="00D06C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continue.</w:t>
      </w:r>
      <w:r w:rsidRPr="00D06C61">
        <w:rPr>
          <w:noProof/>
          <w:lang w:eastAsia="en-PH"/>
        </w:rPr>
        <w:t xml:space="preserve"> </w:t>
      </w:r>
      <w:r w:rsidR="00DB4630">
        <w:rPr>
          <w:noProof/>
          <w:lang w:eastAsia="en-PH"/>
        </w:rPr>
        <w:drawing>
          <wp:inline distT="0" distB="0" distL="0" distR="0">
            <wp:extent cx="4235450" cy="2940685"/>
            <wp:effectExtent l="0" t="0" r="0" b="0"/>
            <wp:docPr id="6" name="Picture 6" descr="C:\Users\pb7n0079\Desktop\img_59018c6a6d6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7n0079\Desktop\img_59018c6a6d67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F9" w:rsidRPr="00D06C61" w:rsidRDefault="00D06C61" w:rsidP="000479F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If the OS of the computer is Windows 7 and it does not prompts a </w:t>
      </w:r>
      <w:r w:rsidRPr="00D06C61">
        <w:rPr>
          <w:rFonts w:ascii="Arial" w:hAnsi="Arial" w:cs="Arial"/>
          <w:b/>
        </w:rPr>
        <w:t>User Account Control</w:t>
      </w:r>
      <w:r>
        <w:rPr>
          <w:rFonts w:ascii="Arial" w:hAnsi="Arial" w:cs="Arial"/>
        </w:rPr>
        <w:t xml:space="preserve">, meaning the account used in the computer have an administrator rights. If it prompts, just click </w:t>
      </w:r>
      <w:r w:rsidRPr="002C007F">
        <w:rPr>
          <w:rFonts w:ascii="Arial" w:hAnsi="Arial" w:cs="Arial"/>
          <w:b/>
        </w:rPr>
        <w:t>Yes</w:t>
      </w:r>
      <w:r>
        <w:rPr>
          <w:rFonts w:ascii="Arial" w:hAnsi="Arial" w:cs="Arial"/>
        </w:rPr>
        <w:t xml:space="preserve"> to continue.</w:t>
      </w:r>
    </w:p>
    <w:p w:rsidR="00CD2D23" w:rsidRDefault="00CD2D23" w:rsidP="000479F9">
      <w:pPr>
        <w:pStyle w:val="ListParagraph"/>
        <w:ind w:left="1800"/>
        <w:rPr>
          <w:rFonts w:ascii="Arial" w:hAnsi="Arial" w:cs="Arial"/>
          <w:b/>
        </w:rPr>
      </w:pPr>
    </w:p>
    <w:p w:rsidR="00391FFC" w:rsidRPr="00B261DB" w:rsidRDefault="00CD2D23" w:rsidP="00391FFC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After running bat file, all necessary files are in the right place and the MegaBank</w:t>
      </w:r>
      <w:r w:rsidR="004F0473">
        <w:rPr>
          <w:rFonts w:ascii="Arial" w:hAnsi="Arial" w:cs="Arial"/>
        </w:rPr>
        <w:t xml:space="preserve"> source code</w:t>
      </w:r>
      <w:r>
        <w:rPr>
          <w:rFonts w:ascii="Arial" w:hAnsi="Arial" w:cs="Arial"/>
        </w:rPr>
        <w:t xml:space="preserve"> is ready to build</w:t>
      </w:r>
      <w:r w:rsidR="00B537ED">
        <w:rPr>
          <w:rFonts w:ascii="Arial" w:hAnsi="Arial" w:cs="Arial"/>
        </w:rPr>
        <w:t>.</w:t>
      </w:r>
    </w:p>
    <w:p w:rsidR="00B261DB" w:rsidRPr="00B261DB" w:rsidRDefault="00B261DB" w:rsidP="00B261DB">
      <w:pPr>
        <w:pStyle w:val="ListParagraph"/>
        <w:rPr>
          <w:rFonts w:ascii="Arial" w:hAnsi="Arial" w:cs="Arial"/>
          <w:b/>
        </w:rPr>
      </w:pPr>
    </w:p>
    <w:p w:rsidR="00391FFC" w:rsidRDefault="00391FFC" w:rsidP="00391F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5.2 The sou</w:t>
      </w:r>
      <w:r w:rsidR="003267D4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ce code</w:t>
      </w:r>
    </w:p>
    <w:p w:rsidR="00A75BEE" w:rsidRPr="00A75BEE" w:rsidRDefault="00A75BEE" w:rsidP="00792EE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Copy the </w:t>
      </w:r>
      <w:r w:rsidR="00792EE9" w:rsidRPr="00792EE9">
        <w:rPr>
          <w:rFonts w:ascii="Arial" w:hAnsi="Arial" w:cs="Arial"/>
          <w:b/>
        </w:rPr>
        <w:t>MegaBank_WPF</w:t>
      </w:r>
      <w:r w:rsidR="00792EE9">
        <w:rPr>
          <w:rFonts w:ascii="Arial" w:hAnsi="Arial" w:cs="Arial"/>
          <w:b/>
        </w:rPr>
        <w:t xml:space="preserve"> (</w:t>
      </w:r>
      <w:r w:rsidR="00DB4630">
        <w:rPr>
          <w:rFonts w:ascii="Arial" w:hAnsi="Arial" w:cs="Arial"/>
          <w:b/>
        </w:rPr>
        <w:t>this</w:t>
      </w:r>
      <w:r w:rsidR="00792EE9">
        <w:rPr>
          <w:rFonts w:ascii="Arial" w:hAnsi="Arial" w:cs="Arial"/>
          <w:b/>
        </w:rPr>
        <w:t xml:space="preserve"> </w:t>
      </w:r>
      <w:r w:rsidR="00DB4630">
        <w:rPr>
          <w:rFonts w:ascii="Arial" w:hAnsi="Arial" w:cs="Arial"/>
          <w:b/>
        </w:rPr>
        <w:t>folder</w:t>
      </w:r>
      <w:r w:rsidR="00792EE9">
        <w:rPr>
          <w:rFonts w:ascii="Arial" w:hAnsi="Arial" w:cs="Arial"/>
          <w:b/>
        </w:rPr>
        <w:t xml:space="preserve"> is the source code you’ve downloaded from </w:t>
      </w:r>
      <w:r w:rsidR="00B261DB">
        <w:rPr>
          <w:rFonts w:ascii="Arial" w:hAnsi="Arial" w:cs="Arial"/>
          <w:b/>
        </w:rPr>
        <w:t xml:space="preserve">our </w:t>
      </w:r>
      <w:r w:rsidR="00792EE9">
        <w:rPr>
          <w:rFonts w:ascii="Arial" w:hAnsi="Arial" w:cs="Arial"/>
          <w:b/>
        </w:rPr>
        <w:t xml:space="preserve">gitlab) </w:t>
      </w:r>
      <w:r>
        <w:rPr>
          <w:rFonts w:ascii="Arial" w:hAnsi="Arial" w:cs="Arial"/>
        </w:rPr>
        <w:t xml:space="preserve">folder into Desktop or wherever you want except </w:t>
      </w:r>
      <w:r w:rsidR="00CC3926">
        <w:rPr>
          <w:rFonts w:ascii="Arial" w:hAnsi="Arial" w:cs="Arial"/>
        </w:rPr>
        <w:t>flash drives</w:t>
      </w:r>
      <w:r>
        <w:rPr>
          <w:rFonts w:ascii="Arial" w:hAnsi="Arial" w:cs="Arial"/>
        </w:rPr>
        <w:t>.</w:t>
      </w:r>
    </w:p>
    <w:p w:rsidR="00391FFC" w:rsidRPr="00391FFC" w:rsidRDefault="00391FFC" w:rsidP="00391FFC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The </w:t>
      </w:r>
      <w:r w:rsidR="00792EE9" w:rsidRPr="00792EE9">
        <w:rPr>
          <w:rFonts w:ascii="Arial" w:hAnsi="Arial" w:cs="Arial"/>
          <w:b/>
        </w:rPr>
        <w:t>MegaBank_WPF</w:t>
      </w:r>
      <w:r w:rsidR="00792EE9">
        <w:rPr>
          <w:rFonts w:ascii="Arial" w:hAnsi="Arial" w:cs="Arial"/>
          <w:b/>
        </w:rPr>
        <w:t xml:space="preserve"> </w:t>
      </w:r>
      <w:r w:rsidR="00792EE9">
        <w:rPr>
          <w:rFonts w:ascii="Arial" w:hAnsi="Arial" w:cs="Arial"/>
        </w:rPr>
        <w:t xml:space="preserve">folder </w:t>
      </w:r>
      <w:r>
        <w:rPr>
          <w:rFonts w:ascii="Arial" w:hAnsi="Arial" w:cs="Arial"/>
        </w:rPr>
        <w:t>must be look like the photo below.</w:t>
      </w:r>
    </w:p>
    <w:p w:rsidR="00391FFC" w:rsidRPr="00391FFC" w:rsidRDefault="00B261DB" w:rsidP="00B261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inline distT="0" distB="0" distL="0" distR="0">
            <wp:extent cx="5616840" cy="2767491"/>
            <wp:effectExtent l="0" t="0" r="3175" b="0"/>
            <wp:docPr id="11" name="Picture 11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66" cy="27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23" w:rsidRDefault="00CD2D23" w:rsidP="00CD2D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5.2 Building the project in Visual Studio</w:t>
      </w:r>
    </w:p>
    <w:p w:rsidR="00CC3926" w:rsidRPr="00CC3926" w:rsidRDefault="00CD2D23" w:rsidP="00CC39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C3926">
        <w:rPr>
          <w:rFonts w:ascii="Arial" w:hAnsi="Arial" w:cs="Arial"/>
        </w:rPr>
        <w:t>Open Visual Studio</w:t>
      </w:r>
      <w:r w:rsidR="008F41BC" w:rsidRPr="00CC3926">
        <w:rPr>
          <w:rFonts w:ascii="Arial" w:hAnsi="Arial" w:cs="Arial"/>
        </w:rPr>
        <w:t xml:space="preserve"> 2015 in Windows 7</w:t>
      </w:r>
      <w:r w:rsidR="00CC3926" w:rsidRPr="00CC3926">
        <w:rPr>
          <w:rFonts w:ascii="Arial" w:hAnsi="Arial" w:cs="Arial"/>
        </w:rPr>
        <w:t xml:space="preserve"> by clicking the </w:t>
      </w:r>
      <w:r w:rsidR="00CC3926" w:rsidRPr="00CC3926">
        <w:rPr>
          <w:rFonts w:ascii="Arial" w:hAnsi="Arial" w:cs="Arial"/>
          <w:b/>
        </w:rPr>
        <w:t>Start</w:t>
      </w:r>
      <w:r w:rsidR="00CC3926">
        <w:rPr>
          <w:rFonts w:ascii="Arial" w:hAnsi="Arial" w:cs="Arial"/>
          <w:b/>
        </w:rPr>
        <w:t xml:space="preserve"> Menu</w:t>
      </w:r>
      <w:r w:rsidR="00CC3926" w:rsidRPr="00CC3926">
        <w:rPr>
          <w:rFonts w:ascii="Arial" w:hAnsi="Arial" w:cs="Arial"/>
          <w:b/>
        </w:rPr>
        <w:t xml:space="preserve">, </w:t>
      </w:r>
      <w:r w:rsidR="00CC3926" w:rsidRPr="00CC3926">
        <w:rPr>
          <w:rFonts w:ascii="Arial" w:hAnsi="Arial" w:cs="Arial"/>
        </w:rPr>
        <w:t>expand</w:t>
      </w:r>
      <w:r w:rsidR="00CC3926" w:rsidRPr="00CC3926">
        <w:rPr>
          <w:rFonts w:ascii="Arial" w:hAnsi="Arial" w:cs="Arial"/>
          <w:b/>
        </w:rPr>
        <w:t xml:space="preserve"> All Programs, </w:t>
      </w:r>
      <w:r w:rsidR="00CC3926">
        <w:rPr>
          <w:rFonts w:ascii="Arial" w:hAnsi="Arial" w:cs="Arial"/>
        </w:rPr>
        <w:t xml:space="preserve">and then expand </w:t>
      </w:r>
      <w:r w:rsidR="00CC3926" w:rsidRPr="00CC3926">
        <w:rPr>
          <w:rFonts w:ascii="Arial" w:hAnsi="Arial" w:cs="Arial"/>
          <w:b/>
        </w:rPr>
        <w:t>Visual Studio</w:t>
      </w:r>
      <w:r w:rsidR="00CC3926">
        <w:rPr>
          <w:rFonts w:ascii="Arial" w:hAnsi="Arial" w:cs="Arial"/>
          <w:b/>
        </w:rPr>
        <w:t xml:space="preserve"> 2015</w:t>
      </w:r>
      <w:r w:rsidR="00CC3926" w:rsidRPr="00CC3926">
        <w:rPr>
          <w:rFonts w:ascii="Arial" w:hAnsi="Arial" w:cs="Arial"/>
          <w:b/>
        </w:rPr>
        <w:t>.</w:t>
      </w:r>
    </w:p>
    <w:p w:rsidR="008F41BC" w:rsidRPr="00CC3926" w:rsidRDefault="008F41BC" w:rsidP="00CC392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C3926">
        <w:rPr>
          <w:rFonts w:ascii="Arial" w:hAnsi="Arial" w:cs="Arial"/>
        </w:rPr>
        <w:t>Open Visual Studio 2015 in Windows 10</w:t>
      </w:r>
      <w:r w:rsidR="00CC3926" w:rsidRPr="00CC3926">
        <w:rPr>
          <w:rFonts w:ascii="Arial" w:hAnsi="Arial" w:cs="Arial"/>
        </w:rPr>
        <w:t xml:space="preserve"> by clicking the </w:t>
      </w:r>
      <w:r w:rsidR="00D06C61">
        <w:rPr>
          <w:rFonts w:ascii="Arial" w:hAnsi="Arial" w:cs="Arial"/>
          <w:b/>
        </w:rPr>
        <w:t>S</w:t>
      </w:r>
      <w:r w:rsidR="00CC3926" w:rsidRPr="00CC3926">
        <w:rPr>
          <w:rFonts w:ascii="Arial" w:hAnsi="Arial" w:cs="Arial"/>
          <w:b/>
        </w:rPr>
        <w:t>tart menu,</w:t>
      </w:r>
      <w:r w:rsidR="00CC3926" w:rsidRPr="00CC3926">
        <w:rPr>
          <w:rFonts w:ascii="Arial" w:hAnsi="Arial" w:cs="Arial"/>
        </w:rPr>
        <w:t xml:space="preserve"> find Visual Studio 2015 and open it.</w:t>
      </w:r>
    </w:p>
    <w:p w:rsidR="00D06C61" w:rsidRPr="00B261DB" w:rsidRDefault="00CC3926" w:rsidP="00B261DB">
      <w:pPr>
        <w:jc w:val="center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4B4D187A" wp14:editId="67B0DA75">
            <wp:extent cx="1287475" cy="2820329"/>
            <wp:effectExtent l="0" t="0" r="8255" b="0"/>
            <wp:docPr id="8" name="Picture 8" descr="C:\Users\pb7n0079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7n0079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44" cy="282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DB" w:rsidRPr="00D06C61" w:rsidRDefault="00B261DB" w:rsidP="00B261DB">
      <w:pPr>
        <w:pStyle w:val="ListParagraph"/>
        <w:ind w:left="1800"/>
        <w:jc w:val="center"/>
        <w:rPr>
          <w:rFonts w:ascii="Arial" w:hAnsi="Arial" w:cs="Arial"/>
        </w:rPr>
      </w:pPr>
    </w:p>
    <w:p w:rsidR="00156AF7" w:rsidRDefault="00156AF7" w:rsidP="00156AF7">
      <w:pPr>
        <w:pStyle w:val="ListParagraph"/>
        <w:ind w:left="1800"/>
        <w:rPr>
          <w:rFonts w:ascii="Arial" w:hAnsi="Arial" w:cs="Arial"/>
        </w:rPr>
      </w:pPr>
    </w:p>
    <w:p w:rsidR="00156AF7" w:rsidRDefault="00156AF7" w:rsidP="00156AF7">
      <w:pPr>
        <w:pStyle w:val="ListParagraph"/>
        <w:ind w:left="1800"/>
        <w:rPr>
          <w:rFonts w:ascii="Arial" w:hAnsi="Arial" w:cs="Arial"/>
        </w:rPr>
      </w:pPr>
    </w:p>
    <w:p w:rsidR="00156AF7" w:rsidRDefault="00156AF7" w:rsidP="00156AF7">
      <w:pPr>
        <w:pStyle w:val="ListParagraph"/>
        <w:ind w:left="1800"/>
        <w:rPr>
          <w:rFonts w:ascii="Arial" w:hAnsi="Arial" w:cs="Arial"/>
        </w:rPr>
      </w:pPr>
    </w:p>
    <w:p w:rsidR="00CD2D23" w:rsidRDefault="00860F76" w:rsidP="00CD2D2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</w:t>
      </w:r>
      <w:r w:rsidR="00007F30">
        <w:rPr>
          <w:rFonts w:ascii="Arial" w:hAnsi="Arial" w:cs="Arial"/>
        </w:rPr>
        <w:t xml:space="preserve"> to File &gt; Open &gt; Project/Solution</w:t>
      </w:r>
      <w:r w:rsidR="00B537ED">
        <w:rPr>
          <w:rFonts w:ascii="Arial" w:hAnsi="Arial" w:cs="Arial"/>
        </w:rPr>
        <w:t>.</w:t>
      </w:r>
      <w:r w:rsidR="008A5CC0">
        <w:rPr>
          <w:rFonts w:ascii="Arial" w:hAnsi="Arial" w:cs="Arial"/>
        </w:rPr>
        <w:t xml:space="preserve"> Click Project/Solution</w:t>
      </w:r>
    </w:p>
    <w:p w:rsidR="00007F30" w:rsidRPr="003267D4" w:rsidRDefault="00E91090" w:rsidP="003267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5016645" cy="2991917"/>
            <wp:effectExtent l="0" t="0" r="0" b="0"/>
            <wp:docPr id="9" name="Picture 9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972" cy="29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30" w:rsidRDefault="00007F30" w:rsidP="00007F30">
      <w:pPr>
        <w:pStyle w:val="ListParagraph"/>
        <w:ind w:left="1440"/>
        <w:rPr>
          <w:rFonts w:ascii="Arial" w:hAnsi="Arial" w:cs="Arial"/>
        </w:rPr>
      </w:pPr>
    </w:p>
    <w:p w:rsidR="00007F30" w:rsidRDefault="00007F30" w:rsidP="00007F3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the directory where </w:t>
      </w:r>
      <w:r w:rsidR="00B261DB">
        <w:rPr>
          <w:rFonts w:ascii="Arial" w:hAnsi="Arial" w:cs="Arial"/>
        </w:rPr>
        <w:t xml:space="preserve">the </w:t>
      </w:r>
      <w:r w:rsidR="00B261DB" w:rsidRPr="00792EE9">
        <w:rPr>
          <w:rFonts w:ascii="Arial" w:hAnsi="Arial" w:cs="Arial"/>
          <w:b/>
        </w:rPr>
        <w:t>MegaBank_</w:t>
      </w:r>
      <w:r w:rsidR="00DB4630" w:rsidRPr="00792EE9">
        <w:rPr>
          <w:rFonts w:ascii="Arial" w:hAnsi="Arial" w:cs="Arial"/>
          <w:b/>
        </w:rPr>
        <w:t>WPF</w:t>
      </w:r>
      <w:r w:rsidR="00DB4630">
        <w:rPr>
          <w:rFonts w:ascii="Arial" w:hAnsi="Arial" w:cs="Arial"/>
          <w:b/>
        </w:rPr>
        <w:t xml:space="preserve"> </w:t>
      </w:r>
      <w:r w:rsidR="00DB4630" w:rsidRPr="00DB4630">
        <w:rPr>
          <w:rFonts w:ascii="Arial" w:hAnsi="Arial" w:cs="Arial"/>
        </w:rPr>
        <w:t>folder</w:t>
      </w:r>
      <w:r w:rsidR="00B261DB">
        <w:rPr>
          <w:rFonts w:ascii="Arial" w:hAnsi="Arial" w:cs="Arial"/>
        </w:rPr>
        <w:t xml:space="preserve"> </w:t>
      </w:r>
      <w:r w:rsidR="00391FFC">
        <w:rPr>
          <w:rFonts w:ascii="Arial" w:hAnsi="Arial" w:cs="Arial"/>
        </w:rPr>
        <w:t xml:space="preserve">is saved </w:t>
      </w:r>
      <w:r>
        <w:rPr>
          <w:rFonts w:ascii="Arial" w:hAnsi="Arial" w:cs="Arial"/>
        </w:rPr>
        <w:t>and select the C01_Chatbot_WPF.sln</w:t>
      </w:r>
      <w:r w:rsidR="00B537ED">
        <w:rPr>
          <w:rFonts w:ascii="Arial" w:hAnsi="Arial" w:cs="Arial"/>
        </w:rPr>
        <w:t>.</w:t>
      </w:r>
    </w:p>
    <w:p w:rsidR="005C60C0" w:rsidRDefault="00E91090" w:rsidP="00E9109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4981351" cy="2846630"/>
            <wp:effectExtent l="0" t="0" r="0" b="0"/>
            <wp:docPr id="12" name="Picture 12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71" cy="28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76" w:rsidRPr="00860F76" w:rsidRDefault="00860F76" w:rsidP="00860F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Alternative way in opening the solution is by double clicking the </w:t>
      </w:r>
      <w:r w:rsidRPr="00860F76">
        <w:rPr>
          <w:rFonts w:ascii="Arial" w:hAnsi="Arial" w:cs="Arial"/>
          <w:b/>
        </w:rPr>
        <w:t>C01_Chatbot_WPF.sln</w:t>
      </w:r>
    </w:p>
    <w:p w:rsidR="00C21CC5" w:rsidRDefault="0044097C" w:rsidP="00D06C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r w:rsidRPr="0044097C">
        <w:rPr>
          <w:rFonts w:ascii="Arial" w:hAnsi="Arial" w:cs="Arial"/>
          <w:b/>
        </w:rPr>
        <w:t>Project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click C01_Chatbot_WPF Properties like the photo below</w:t>
      </w:r>
      <w:r w:rsidR="00C21CC5">
        <w:rPr>
          <w:rFonts w:ascii="Arial" w:hAnsi="Arial" w:cs="Arial"/>
        </w:rPr>
        <w:t>.</w:t>
      </w:r>
    </w:p>
    <w:p w:rsidR="0044097C" w:rsidRPr="00C21CC5" w:rsidRDefault="00E91090" w:rsidP="00C21C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lastRenderedPageBreak/>
        <w:drawing>
          <wp:inline distT="0" distB="0" distL="0" distR="0">
            <wp:extent cx="3825850" cy="3658258"/>
            <wp:effectExtent l="0" t="0" r="3810" b="0"/>
            <wp:docPr id="14" name="Picture 14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98" cy="365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DB" w:rsidRPr="00B261DB" w:rsidRDefault="0044097C" w:rsidP="00B261D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r w:rsidRPr="0044097C">
        <w:rPr>
          <w:rFonts w:ascii="Arial" w:hAnsi="Arial" w:cs="Arial"/>
          <w:b/>
        </w:rPr>
        <w:t>Build</w:t>
      </w:r>
      <w:r w:rsidR="00860F76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 screen like this will appear. Make sure that the Prefer 32-bit is </w:t>
      </w:r>
      <w:r w:rsidR="00860F76">
        <w:rPr>
          <w:rFonts w:ascii="Arial" w:hAnsi="Arial" w:cs="Arial"/>
        </w:rPr>
        <w:t xml:space="preserve">unchecked and the Platform target must be </w:t>
      </w:r>
      <w:r w:rsidR="00860F76" w:rsidRPr="00860F76">
        <w:rPr>
          <w:rFonts w:ascii="Arial" w:hAnsi="Arial" w:cs="Arial"/>
          <w:b/>
        </w:rPr>
        <w:t>Any CPU</w:t>
      </w:r>
      <w:r w:rsidR="00860F76">
        <w:rPr>
          <w:rFonts w:ascii="Arial" w:hAnsi="Arial" w:cs="Arial"/>
          <w:b/>
        </w:rPr>
        <w:t>.</w:t>
      </w:r>
    </w:p>
    <w:p w:rsidR="0044097C" w:rsidRPr="00B261DB" w:rsidRDefault="00264A82" w:rsidP="00C21C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4528109" cy="3151081"/>
            <wp:effectExtent l="0" t="0" r="6350" b="0"/>
            <wp:docPr id="17" name="Picture 17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22" cy="315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82" w:rsidRDefault="00264A82" w:rsidP="00264A82">
      <w:pPr>
        <w:pStyle w:val="ListParagraph"/>
        <w:ind w:left="1800"/>
        <w:rPr>
          <w:rFonts w:ascii="Arial" w:hAnsi="Arial" w:cs="Arial"/>
        </w:rPr>
      </w:pPr>
    </w:p>
    <w:p w:rsidR="00264A82" w:rsidRDefault="00264A82" w:rsidP="00264A82">
      <w:pPr>
        <w:pStyle w:val="ListParagraph"/>
        <w:ind w:left="1800"/>
        <w:rPr>
          <w:rFonts w:ascii="Arial" w:hAnsi="Arial" w:cs="Arial"/>
        </w:rPr>
      </w:pPr>
    </w:p>
    <w:p w:rsidR="00264A82" w:rsidRDefault="00264A82" w:rsidP="00264A82">
      <w:pPr>
        <w:pStyle w:val="ListParagraph"/>
        <w:ind w:left="1800"/>
        <w:rPr>
          <w:rFonts w:ascii="Arial" w:hAnsi="Arial" w:cs="Arial"/>
        </w:rPr>
      </w:pPr>
    </w:p>
    <w:p w:rsidR="00860F76" w:rsidRPr="00264A82" w:rsidRDefault="00492BC0" w:rsidP="00860F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</w:t>
      </w:r>
      <w:r w:rsidR="005C60C0">
        <w:rPr>
          <w:rFonts w:ascii="Arial" w:hAnsi="Arial" w:cs="Arial"/>
        </w:rPr>
        <w:t xml:space="preserve"> to </w:t>
      </w:r>
      <w:r w:rsidR="005C60C0" w:rsidRPr="0044097C">
        <w:rPr>
          <w:rFonts w:ascii="Arial" w:hAnsi="Arial" w:cs="Arial"/>
          <w:b/>
        </w:rPr>
        <w:t>Debug</w:t>
      </w:r>
      <w:r w:rsidR="0044097C">
        <w:rPr>
          <w:rFonts w:ascii="Arial" w:hAnsi="Arial" w:cs="Arial"/>
        </w:rPr>
        <w:t xml:space="preserve"> and click</w:t>
      </w:r>
      <w:r w:rsidR="005C60C0">
        <w:rPr>
          <w:rFonts w:ascii="Arial" w:hAnsi="Arial" w:cs="Arial"/>
        </w:rPr>
        <w:t xml:space="preserve"> </w:t>
      </w:r>
      <w:r w:rsidR="005C60C0" w:rsidRPr="0044097C">
        <w:rPr>
          <w:rFonts w:ascii="Arial" w:hAnsi="Arial" w:cs="Arial"/>
          <w:b/>
        </w:rPr>
        <w:t>Start Debugging</w:t>
      </w:r>
      <w:r w:rsidR="005C60C0">
        <w:rPr>
          <w:rFonts w:ascii="Arial" w:hAnsi="Arial" w:cs="Arial"/>
        </w:rPr>
        <w:t xml:space="preserve">  or simply press </w:t>
      </w:r>
      <w:r w:rsidR="005C60C0" w:rsidRPr="0044097C">
        <w:rPr>
          <w:rFonts w:ascii="Arial" w:hAnsi="Arial" w:cs="Arial"/>
          <w:b/>
        </w:rPr>
        <w:t>F5</w:t>
      </w:r>
    </w:p>
    <w:p w:rsidR="00264A82" w:rsidRPr="00264A82" w:rsidRDefault="00264A82" w:rsidP="00264A82">
      <w:pPr>
        <w:jc w:val="center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0F978430" wp14:editId="42B6CF8C">
            <wp:extent cx="3928262" cy="2508047"/>
            <wp:effectExtent l="0" t="0" r="0" b="6985"/>
            <wp:docPr id="18" name="Picture 18" descr="C:\Users\pb7n007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b7n007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4" cy="250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76" w:rsidRPr="00860F76" w:rsidRDefault="00860F76" w:rsidP="00860F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Wait after nugget packages are loaded.</w:t>
      </w:r>
      <w:r w:rsidR="00264A82">
        <w:rPr>
          <w:rFonts w:ascii="Arial" w:hAnsi="Arial" w:cs="Arial"/>
        </w:rPr>
        <w:t xml:space="preserve"> Make sure that the computer has an internet access to successfully load the nugget packages.</w:t>
      </w:r>
    </w:p>
    <w:p w:rsidR="00492BC0" w:rsidRDefault="005C60C0" w:rsidP="00492BC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4097C">
        <w:rPr>
          <w:rFonts w:ascii="Arial" w:hAnsi="Arial" w:cs="Arial"/>
        </w:rPr>
        <w:t>source code</w:t>
      </w:r>
      <w:r>
        <w:rPr>
          <w:rFonts w:ascii="Arial" w:hAnsi="Arial" w:cs="Arial"/>
        </w:rPr>
        <w:t xml:space="preserve"> will </w:t>
      </w:r>
      <w:r w:rsidR="0044097C">
        <w:rPr>
          <w:rFonts w:ascii="Arial" w:hAnsi="Arial" w:cs="Arial"/>
        </w:rPr>
        <w:t xml:space="preserve">build and </w:t>
      </w:r>
      <w:r>
        <w:rPr>
          <w:rFonts w:ascii="Arial" w:hAnsi="Arial" w:cs="Arial"/>
        </w:rPr>
        <w:t>run after following al</w:t>
      </w:r>
      <w:r w:rsidR="008A5CC0">
        <w:rPr>
          <w:rFonts w:ascii="Arial" w:hAnsi="Arial" w:cs="Arial"/>
        </w:rPr>
        <w:t>l the process included this SOP</w:t>
      </w:r>
      <w:r w:rsidR="00860F76">
        <w:rPr>
          <w:rFonts w:ascii="Arial" w:hAnsi="Arial" w:cs="Arial"/>
        </w:rPr>
        <w:t>. The image below</w:t>
      </w:r>
      <w:r w:rsidR="00B01012">
        <w:rPr>
          <w:rFonts w:ascii="Arial" w:hAnsi="Arial" w:cs="Arial"/>
        </w:rPr>
        <w:t xml:space="preserve"> is the software output.</w:t>
      </w:r>
    </w:p>
    <w:p w:rsidR="000670F3" w:rsidRPr="000670F3" w:rsidRDefault="008B3DE4" w:rsidP="00860F7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inline distT="0" distB="0" distL="0" distR="0">
            <wp:extent cx="4652468" cy="2615353"/>
            <wp:effectExtent l="0" t="0" r="0" b="0"/>
            <wp:docPr id="7" name="Picture 7" descr="C:\Users\pb7n0079\Desktop\sdfasd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7n0079\Desktop\sdfasdasd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32" cy="26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C0" w:rsidRDefault="005C60C0" w:rsidP="005C60C0">
      <w:pPr>
        <w:pStyle w:val="Heading1"/>
        <w:numPr>
          <w:ilvl w:val="0"/>
          <w:numId w:val="0"/>
        </w:numPr>
        <w:ind w:left="720" w:hanging="720"/>
      </w:pPr>
      <w:r>
        <w:t>6.</w:t>
      </w:r>
      <w:r>
        <w:tab/>
        <w:t>Change History</w:t>
      </w:r>
    </w:p>
    <w:p w:rsidR="005C60C0" w:rsidRDefault="005C60C0" w:rsidP="005C60C0">
      <w:pPr>
        <w:pStyle w:val="NormalIndent"/>
        <w:rPr>
          <w:highlight w:val="yellow"/>
        </w:rPr>
      </w:pPr>
    </w:p>
    <w:tbl>
      <w:tblPr>
        <w:tblW w:w="893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4252"/>
        <w:gridCol w:w="1701"/>
      </w:tblGrid>
      <w:tr w:rsidR="005C60C0" w:rsidTr="00E87A3B">
        <w:trPr>
          <w:cantSplit/>
          <w:trHeight w:val="393"/>
          <w:tblHeader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C60C0" w:rsidRDefault="005C60C0" w:rsidP="00E87A3B">
            <w:pPr>
              <w:pStyle w:val="TableText"/>
            </w:pPr>
            <w:r>
              <w:t>SOP no.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C60C0" w:rsidRDefault="005C60C0" w:rsidP="00E87A3B">
            <w:pPr>
              <w:pStyle w:val="TableText"/>
            </w:pPr>
            <w:r>
              <w:t>Effective</w:t>
            </w:r>
            <w:r>
              <w:br/>
              <w:t>Date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5C60C0" w:rsidRDefault="005C60C0" w:rsidP="00E87A3B">
            <w:pPr>
              <w:pStyle w:val="TableText"/>
            </w:pPr>
            <w:r>
              <w:t>Significant Changes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5C60C0" w:rsidRDefault="005C60C0" w:rsidP="00E87A3B">
            <w:pPr>
              <w:pStyle w:val="TableText"/>
            </w:pPr>
            <w:r>
              <w:t>Previous</w:t>
            </w:r>
            <w:r>
              <w:br/>
              <w:t>SOP no.</w:t>
            </w:r>
          </w:p>
        </w:tc>
      </w:tr>
      <w:tr w:rsidR="005C60C0" w:rsidTr="00E87A3B">
        <w:trPr>
          <w:cantSplit/>
          <w:trHeight w:val="39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</w:tr>
      <w:tr w:rsidR="005C60C0" w:rsidTr="00E87A3B">
        <w:trPr>
          <w:cantSplit/>
          <w:trHeight w:val="39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</w:tr>
      <w:tr w:rsidR="005C60C0" w:rsidTr="00E87A3B">
        <w:trPr>
          <w:cantSplit/>
          <w:trHeight w:val="39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60C0" w:rsidRDefault="005C60C0" w:rsidP="00E87A3B">
            <w:pPr>
              <w:pStyle w:val="TableText"/>
            </w:pPr>
          </w:p>
        </w:tc>
      </w:tr>
    </w:tbl>
    <w:p w:rsidR="005C60C0" w:rsidRPr="005C60C0" w:rsidRDefault="005C60C0" w:rsidP="005C60C0">
      <w:pPr>
        <w:rPr>
          <w:rFonts w:ascii="Arial" w:hAnsi="Arial" w:cs="Arial"/>
        </w:rPr>
      </w:pPr>
    </w:p>
    <w:sectPr w:rsidR="005C60C0" w:rsidRPr="005C60C0" w:rsidSect="00B261DB">
      <w:headerReference w:type="default" r:id="rId22"/>
      <w:footerReference w:type="default" r:id="rId2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88B" w:rsidRDefault="003E088B" w:rsidP="00EC6078">
      <w:pPr>
        <w:spacing w:after="0" w:line="240" w:lineRule="auto"/>
      </w:pPr>
      <w:r>
        <w:separator/>
      </w:r>
    </w:p>
  </w:endnote>
  <w:endnote w:type="continuationSeparator" w:id="0">
    <w:p w:rsidR="003E088B" w:rsidRDefault="003E088B" w:rsidP="00EC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51964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C6078" w:rsidRDefault="00EC60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F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FA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6078" w:rsidRDefault="00EC6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88B" w:rsidRDefault="003E088B" w:rsidP="00EC6078">
      <w:pPr>
        <w:spacing w:after="0" w:line="240" w:lineRule="auto"/>
      </w:pPr>
      <w:r>
        <w:separator/>
      </w:r>
    </w:p>
  </w:footnote>
  <w:footnote w:type="continuationSeparator" w:id="0">
    <w:p w:rsidR="003E088B" w:rsidRDefault="003E088B" w:rsidP="00EC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078" w:rsidRDefault="00EC6078" w:rsidP="00EC6078">
    <w:pPr>
      <w:pStyle w:val="Header"/>
      <w:jc w:val="right"/>
    </w:pPr>
    <w:r>
      <w:t>CR BU</w:t>
    </w:r>
  </w:p>
  <w:p w:rsidR="00EC6078" w:rsidRDefault="00EC6078" w:rsidP="00EC6078">
    <w:pPr>
      <w:pStyle w:val="Header"/>
      <w:jc w:val="right"/>
    </w:pPr>
    <w:r>
      <w:t xml:space="preserve">SOP No: 0001 </w:t>
    </w:r>
  </w:p>
  <w:p w:rsidR="00EC6078" w:rsidRDefault="00EC6078" w:rsidP="00EC6078">
    <w:pPr>
      <w:pStyle w:val="Header"/>
      <w:jc w:val="right"/>
    </w:pPr>
    <w:r>
      <w:t xml:space="preserve"> SOP Title: Build MegaBank Setup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8C3"/>
    <w:multiLevelType w:val="hybridMultilevel"/>
    <w:tmpl w:val="22A6BF26"/>
    <w:lvl w:ilvl="0" w:tplc="3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74EF"/>
    <w:multiLevelType w:val="hybridMultilevel"/>
    <w:tmpl w:val="EC00390C"/>
    <w:lvl w:ilvl="0" w:tplc="E998328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541055"/>
    <w:multiLevelType w:val="hybridMultilevel"/>
    <w:tmpl w:val="42A4E074"/>
    <w:lvl w:ilvl="0" w:tplc="E998328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A43520"/>
    <w:multiLevelType w:val="hybridMultilevel"/>
    <w:tmpl w:val="B69C2FE6"/>
    <w:lvl w:ilvl="0" w:tplc="3409000F">
      <w:start w:val="1"/>
      <w:numFmt w:val="decimal"/>
      <w:lvlText w:val="%1."/>
      <w:lvlJc w:val="left"/>
      <w:pPr>
        <w:ind w:left="2520" w:hanging="360"/>
      </w:p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51D3AA3"/>
    <w:multiLevelType w:val="hybridMultilevel"/>
    <w:tmpl w:val="89562D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53BE5"/>
    <w:multiLevelType w:val="hybridMultilevel"/>
    <w:tmpl w:val="0C8EE7C2"/>
    <w:lvl w:ilvl="0" w:tplc="E998328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F8C0568"/>
    <w:multiLevelType w:val="hybridMultilevel"/>
    <w:tmpl w:val="9DB24972"/>
    <w:lvl w:ilvl="0" w:tplc="E998328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5E63F5"/>
    <w:multiLevelType w:val="hybridMultilevel"/>
    <w:tmpl w:val="D63066E4"/>
    <w:lvl w:ilvl="0" w:tplc="E998328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9C3632B"/>
    <w:multiLevelType w:val="hybridMultilevel"/>
    <w:tmpl w:val="6854F342"/>
    <w:lvl w:ilvl="0" w:tplc="E9983284">
      <w:numFmt w:val="bullet"/>
      <w:lvlText w:val="•"/>
      <w:lvlJc w:val="left"/>
      <w:pPr>
        <w:ind w:left="252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D135D11"/>
    <w:multiLevelType w:val="hybridMultilevel"/>
    <w:tmpl w:val="4D423E00"/>
    <w:lvl w:ilvl="0" w:tplc="E9983284"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DC17D52"/>
    <w:multiLevelType w:val="multilevel"/>
    <w:tmpl w:val="C52CB2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366636CC"/>
    <w:multiLevelType w:val="hybridMultilevel"/>
    <w:tmpl w:val="4C667AEE"/>
    <w:lvl w:ilvl="0" w:tplc="3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F395D"/>
    <w:multiLevelType w:val="hybridMultilevel"/>
    <w:tmpl w:val="CFB87D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C74491"/>
    <w:multiLevelType w:val="hybridMultilevel"/>
    <w:tmpl w:val="47E0F0E8"/>
    <w:lvl w:ilvl="0" w:tplc="E9983284"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0676A47"/>
    <w:multiLevelType w:val="hybridMultilevel"/>
    <w:tmpl w:val="C540CCAC"/>
    <w:lvl w:ilvl="0" w:tplc="E9983284"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454F1E57"/>
    <w:multiLevelType w:val="hybridMultilevel"/>
    <w:tmpl w:val="660C5AA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D381034"/>
    <w:multiLevelType w:val="hybridMultilevel"/>
    <w:tmpl w:val="A9AA55FA"/>
    <w:lvl w:ilvl="0" w:tplc="E9983284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6983FDB"/>
    <w:multiLevelType w:val="hybridMultilevel"/>
    <w:tmpl w:val="E5CC5942"/>
    <w:lvl w:ilvl="0" w:tplc="E998328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C0EF9"/>
    <w:multiLevelType w:val="hybridMultilevel"/>
    <w:tmpl w:val="583EBD98"/>
    <w:lvl w:ilvl="0" w:tplc="E9983284"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2574C16"/>
    <w:multiLevelType w:val="hybridMultilevel"/>
    <w:tmpl w:val="6C3A6B28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74012498"/>
    <w:multiLevelType w:val="multilevel"/>
    <w:tmpl w:val="23D065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11"/>
  </w:num>
  <w:num w:numId="11">
    <w:abstractNumId w:val="2"/>
  </w:num>
  <w:num w:numId="12">
    <w:abstractNumId w:val="18"/>
  </w:num>
  <w:num w:numId="13">
    <w:abstractNumId w:val="5"/>
  </w:num>
  <w:num w:numId="14">
    <w:abstractNumId w:val="20"/>
  </w:num>
  <w:num w:numId="15">
    <w:abstractNumId w:val="13"/>
  </w:num>
  <w:num w:numId="16">
    <w:abstractNumId w:val="14"/>
  </w:num>
  <w:num w:numId="17">
    <w:abstractNumId w:val="7"/>
  </w:num>
  <w:num w:numId="18">
    <w:abstractNumId w:val="9"/>
  </w:num>
  <w:num w:numId="19">
    <w:abstractNumId w:val="17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78"/>
    <w:rsid w:val="00007F30"/>
    <w:rsid w:val="000479F9"/>
    <w:rsid w:val="000670F3"/>
    <w:rsid w:val="00156AF7"/>
    <w:rsid w:val="00230698"/>
    <w:rsid w:val="00264A82"/>
    <w:rsid w:val="002C007F"/>
    <w:rsid w:val="002C0944"/>
    <w:rsid w:val="003267D4"/>
    <w:rsid w:val="00391FFC"/>
    <w:rsid w:val="003E088B"/>
    <w:rsid w:val="0044097C"/>
    <w:rsid w:val="00492BC0"/>
    <w:rsid w:val="004F0473"/>
    <w:rsid w:val="004F1967"/>
    <w:rsid w:val="00570561"/>
    <w:rsid w:val="005C60C0"/>
    <w:rsid w:val="00792EE9"/>
    <w:rsid w:val="008152D0"/>
    <w:rsid w:val="00860F76"/>
    <w:rsid w:val="008668B1"/>
    <w:rsid w:val="00876750"/>
    <w:rsid w:val="008A5CC0"/>
    <w:rsid w:val="008B3DE4"/>
    <w:rsid w:val="008F41BC"/>
    <w:rsid w:val="00A75273"/>
    <w:rsid w:val="00A75BEE"/>
    <w:rsid w:val="00A86FA5"/>
    <w:rsid w:val="00B01012"/>
    <w:rsid w:val="00B261DB"/>
    <w:rsid w:val="00B537ED"/>
    <w:rsid w:val="00C21CC5"/>
    <w:rsid w:val="00C22F21"/>
    <w:rsid w:val="00C978D0"/>
    <w:rsid w:val="00CB0D16"/>
    <w:rsid w:val="00CC3926"/>
    <w:rsid w:val="00CD2D23"/>
    <w:rsid w:val="00D06C61"/>
    <w:rsid w:val="00DB4630"/>
    <w:rsid w:val="00E91090"/>
    <w:rsid w:val="00E93D4F"/>
    <w:rsid w:val="00EC6078"/>
    <w:rsid w:val="00ED2932"/>
    <w:rsid w:val="00F6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Indent"/>
    <w:link w:val="Heading1Char"/>
    <w:qFormat/>
    <w:rsid w:val="005C60C0"/>
    <w:pPr>
      <w:keepNext/>
      <w:numPr>
        <w:numId w:val="7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paragraph" w:styleId="Heading2">
    <w:name w:val="heading 2"/>
    <w:basedOn w:val="Normal"/>
    <w:next w:val="NormalIndent"/>
    <w:link w:val="Heading2Char"/>
    <w:qFormat/>
    <w:rsid w:val="005C60C0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Cs w:val="20"/>
      <w:lang w:val="en-GB"/>
    </w:rPr>
  </w:style>
  <w:style w:type="paragraph" w:styleId="Heading3">
    <w:name w:val="heading 3"/>
    <w:basedOn w:val="Normal"/>
    <w:next w:val="NormalIndent"/>
    <w:link w:val="Heading3Char"/>
    <w:qFormat/>
    <w:rsid w:val="005C60C0"/>
    <w:pPr>
      <w:numPr>
        <w:ilvl w:val="2"/>
        <w:numId w:val="7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78"/>
  </w:style>
  <w:style w:type="paragraph" w:styleId="Footer">
    <w:name w:val="footer"/>
    <w:basedOn w:val="Normal"/>
    <w:link w:val="FooterChar"/>
    <w:uiPriority w:val="99"/>
    <w:unhideWhenUsed/>
    <w:rsid w:val="00EC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78"/>
  </w:style>
  <w:style w:type="paragraph" w:customStyle="1" w:styleId="TableText">
    <w:name w:val="Table Text"/>
    <w:basedOn w:val="Normal"/>
    <w:rsid w:val="00EC6078"/>
    <w:pPr>
      <w:spacing w:before="40" w:after="40" w:line="240" w:lineRule="auto"/>
    </w:pPr>
    <w:rPr>
      <w:rFonts w:ascii="Arial" w:eastAsia="Times New Roman" w:hAnsi="Arial" w:cs="Times New Roman"/>
      <w:b/>
      <w:lang w:val="en-GB"/>
    </w:rPr>
  </w:style>
  <w:style w:type="paragraph" w:styleId="ListParagraph">
    <w:name w:val="List Paragraph"/>
    <w:basedOn w:val="Normal"/>
    <w:uiPriority w:val="34"/>
    <w:qFormat/>
    <w:rsid w:val="00047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C60C0"/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C60C0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C60C0"/>
    <w:rPr>
      <w:rFonts w:ascii="Arial" w:eastAsia="Times New Roman" w:hAnsi="Arial" w:cs="Times New Roman"/>
      <w:szCs w:val="20"/>
      <w:lang w:val="en-GB"/>
    </w:rPr>
  </w:style>
  <w:style w:type="paragraph" w:styleId="NormalIndent">
    <w:name w:val="Normal Indent"/>
    <w:basedOn w:val="Normal"/>
    <w:rsid w:val="005C60C0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70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Indent"/>
    <w:link w:val="Heading1Char"/>
    <w:qFormat/>
    <w:rsid w:val="005C60C0"/>
    <w:pPr>
      <w:keepNext/>
      <w:numPr>
        <w:numId w:val="7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paragraph" w:styleId="Heading2">
    <w:name w:val="heading 2"/>
    <w:basedOn w:val="Normal"/>
    <w:next w:val="NormalIndent"/>
    <w:link w:val="Heading2Char"/>
    <w:qFormat/>
    <w:rsid w:val="005C60C0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Cs w:val="20"/>
      <w:lang w:val="en-GB"/>
    </w:rPr>
  </w:style>
  <w:style w:type="paragraph" w:styleId="Heading3">
    <w:name w:val="heading 3"/>
    <w:basedOn w:val="Normal"/>
    <w:next w:val="NormalIndent"/>
    <w:link w:val="Heading3Char"/>
    <w:qFormat/>
    <w:rsid w:val="005C60C0"/>
    <w:pPr>
      <w:numPr>
        <w:ilvl w:val="2"/>
        <w:numId w:val="7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78"/>
  </w:style>
  <w:style w:type="paragraph" w:styleId="Footer">
    <w:name w:val="footer"/>
    <w:basedOn w:val="Normal"/>
    <w:link w:val="FooterChar"/>
    <w:uiPriority w:val="99"/>
    <w:unhideWhenUsed/>
    <w:rsid w:val="00EC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78"/>
  </w:style>
  <w:style w:type="paragraph" w:customStyle="1" w:styleId="TableText">
    <w:name w:val="Table Text"/>
    <w:basedOn w:val="Normal"/>
    <w:rsid w:val="00EC6078"/>
    <w:pPr>
      <w:spacing w:before="40" w:after="40" w:line="240" w:lineRule="auto"/>
    </w:pPr>
    <w:rPr>
      <w:rFonts w:ascii="Arial" w:eastAsia="Times New Roman" w:hAnsi="Arial" w:cs="Times New Roman"/>
      <w:b/>
      <w:lang w:val="en-GB"/>
    </w:rPr>
  </w:style>
  <w:style w:type="paragraph" w:styleId="ListParagraph">
    <w:name w:val="List Paragraph"/>
    <w:basedOn w:val="Normal"/>
    <w:uiPriority w:val="34"/>
    <w:qFormat/>
    <w:rsid w:val="00047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C60C0"/>
    <w:rPr>
      <w:rFonts w:ascii="Arial" w:eastAsia="Times New Roman" w:hAnsi="Arial" w:cs="Times New Roman"/>
      <w:b/>
      <w:caps/>
      <w:kern w:val="28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C60C0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C60C0"/>
    <w:rPr>
      <w:rFonts w:ascii="Arial" w:eastAsia="Times New Roman" w:hAnsi="Arial" w:cs="Times New Roman"/>
      <w:szCs w:val="20"/>
      <w:lang w:val="en-GB"/>
    </w:rPr>
  </w:style>
  <w:style w:type="paragraph" w:styleId="NormalIndent">
    <w:name w:val="Normal Indent"/>
    <w:basedOn w:val="Normal"/>
    <w:rsid w:val="005C60C0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70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D7D0-1596-4296-BE48-CC35F525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B.Enriquez (KPPH-R&amp;D)</dc:creator>
  <cp:lastModifiedBy>Christopher B.Enriquez (KPPH-R&amp;D)</cp:lastModifiedBy>
  <cp:revision>11</cp:revision>
  <cp:lastPrinted>2017-09-21T02:44:00Z</cp:lastPrinted>
  <dcterms:created xsi:type="dcterms:W3CDTF">2017-09-20T08:12:00Z</dcterms:created>
  <dcterms:modified xsi:type="dcterms:W3CDTF">2017-11-27T07:04:00Z</dcterms:modified>
</cp:coreProperties>
</file>