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C1107" w:rsidRDefault="00000000">
      <w:pPr>
        <w:spacing w:after="0" w:line="240" w:lineRule="auto"/>
        <w:jc w:val="both"/>
        <w:rPr>
          <w:b/>
        </w:rPr>
      </w:pPr>
      <w:r>
        <w:rPr>
          <w:b/>
        </w:rPr>
        <w:t xml:space="preserve">REPUBLIC OF THE PHILIPPINES) </w:t>
      </w:r>
    </w:p>
    <w:p w14:paraId="00000002" w14:textId="77777777" w:rsidR="007C1107" w:rsidRDefault="00000000">
      <w:pPr>
        <w:spacing w:after="0" w:line="240" w:lineRule="auto"/>
        <w:jc w:val="both"/>
        <w:rPr>
          <w:b/>
        </w:rPr>
      </w:pPr>
      <w:r>
        <w:rPr>
          <w:b/>
        </w:rPr>
        <w:t>TAGUIG CITY, METRO MANILA) S.S.</w:t>
      </w:r>
    </w:p>
    <w:p w14:paraId="00000003" w14:textId="77777777" w:rsidR="007C1107" w:rsidRDefault="007C1107">
      <w:pPr>
        <w:spacing w:after="0" w:line="240" w:lineRule="auto"/>
        <w:jc w:val="both"/>
      </w:pPr>
    </w:p>
    <w:p w14:paraId="00000004" w14:textId="77777777" w:rsidR="007C1107" w:rsidRDefault="00000000">
      <w:pPr>
        <w:spacing w:after="0" w:line="240" w:lineRule="auto"/>
        <w:jc w:val="center"/>
        <w:rPr>
          <w:b/>
          <w:u w:val="single"/>
        </w:rPr>
      </w:pPr>
      <w:r>
        <w:rPr>
          <w:b/>
          <w:u w:val="single"/>
        </w:rPr>
        <w:t>SECRETARY’S CERTIFICATE</w:t>
      </w:r>
    </w:p>
    <w:p w14:paraId="00000005" w14:textId="77777777" w:rsidR="007C1107" w:rsidRDefault="007C1107">
      <w:pPr>
        <w:spacing w:after="0" w:line="240" w:lineRule="auto"/>
        <w:jc w:val="both"/>
        <w:rPr>
          <w:b/>
        </w:rPr>
      </w:pPr>
    </w:p>
    <w:p w14:paraId="00000006" w14:textId="61799ACC" w:rsidR="007C1107" w:rsidRDefault="00000000">
      <w:pPr>
        <w:spacing w:after="0" w:line="240" w:lineRule="auto"/>
        <w:jc w:val="both"/>
      </w:pPr>
      <w:r>
        <w:t xml:space="preserve">I, </w:t>
      </w:r>
      <w:r w:rsidR="003D375A">
        <w:t xml:space="preserve">Paul Martin David, </w:t>
      </w:r>
      <w:r>
        <w:t xml:space="preserve">of legal age, with office address at </w:t>
      </w:r>
      <w:r w:rsidR="003D375A">
        <w:t>Unit 4506 Edades Tower, Rockwell, Makati City,</w:t>
      </w:r>
      <w:r>
        <w:t xml:space="preserve"> after being duly sworn in accordance with law, certify as follows: </w:t>
      </w:r>
    </w:p>
    <w:p w14:paraId="00000007" w14:textId="77777777" w:rsidR="007C1107" w:rsidRDefault="007C1107">
      <w:pPr>
        <w:spacing w:after="0" w:line="240" w:lineRule="auto"/>
        <w:jc w:val="both"/>
      </w:pPr>
    </w:p>
    <w:p w14:paraId="00000008" w14:textId="76DAFDE0" w:rsidR="007C1107" w:rsidRDefault="00000000">
      <w:pPr>
        <w:numPr>
          <w:ilvl w:val="0"/>
          <w:numId w:val="1"/>
        </w:numPr>
        <w:pBdr>
          <w:top w:val="nil"/>
          <w:left w:val="nil"/>
          <w:bottom w:val="nil"/>
          <w:right w:val="nil"/>
          <w:between w:val="nil"/>
        </w:pBdr>
        <w:spacing w:after="0" w:line="240" w:lineRule="auto"/>
        <w:ind w:left="360" w:right="540" w:firstLine="360"/>
        <w:jc w:val="both"/>
      </w:pPr>
      <w:r>
        <w:rPr>
          <w:color w:val="000000"/>
        </w:rPr>
        <w:t xml:space="preserve">I am the duly elected and qualified Corporate Secretary of </w:t>
      </w:r>
      <w:r w:rsidR="003D375A">
        <w:rPr>
          <w:color w:val="000000"/>
        </w:rPr>
        <w:t>Matchanese Inc.</w:t>
      </w:r>
      <w:r>
        <w:rPr>
          <w:color w:val="000000"/>
        </w:rPr>
        <w:t xml:space="preserve"> (the “Corporation”), a corporation organized and existing under the laws of the Republic of the Philippines. </w:t>
      </w:r>
    </w:p>
    <w:p w14:paraId="00000009" w14:textId="77777777" w:rsidR="007C1107" w:rsidRDefault="007C1107">
      <w:pPr>
        <w:pBdr>
          <w:top w:val="nil"/>
          <w:left w:val="nil"/>
          <w:bottom w:val="nil"/>
          <w:right w:val="nil"/>
          <w:between w:val="nil"/>
        </w:pBdr>
        <w:spacing w:after="0" w:line="240" w:lineRule="auto"/>
        <w:ind w:left="720" w:right="540"/>
        <w:jc w:val="both"/>
        <w:rPr>
          <w:color w:val="000000"/>
        </w:rPr>
      </w:pPr>
    </w:p>
    <w:p w14:paraId="0000000A" w14:textId="5FF2F186" w:rsidR="007C1107" w:rsidRDefault="00000000">
      <w:pPr>
        <w:numPr>
          <w:ilvl w:val="0"/>
          <w:numId w:val="1"/>
        </w:numPr>
        <w:pBdr>
          <w:top w:val="nil"/>
          <w:left w:val="nil"/>
          <w:bottom w:val="nil"/>
          <w:right w:val="nil"/>
          <w:between w:val="nil"/>
        </w:pBdr>
        <w:spacing w:after="0" w:line="240" w:lineRule="auto"/>
        <w:ind w:left="360" w:right="540" w:firstLine="360"/>
        <w:jc w:val="both"/>
      </w:pPr>
      <w:r>
        <w:rPr>
          <w:color w:val="000000"/>
        </w:rPr>
        <w:t xml:space="preserve">On </w:t>
      </w:r>
      <w:r w:rsidR="003D375A">
        <w:rPr>
          <w:color w:val="000000"/>
        </w:rPr>
        <w:t>April 29, 2026</w:t>
      </w:r>
      <w:r>
        <w:rPr>
          <w:color w:val="000000"/>
        </w:rPr>
        <w:t xml:space="preserve"> the Board of Directors of the Corporation, during which a quorum was present, the following resolutions were adopted: </w:t>
      </w:r>
    </w:p>
    <w:p w14:paraId="0000000B" w14:textId="77777777" w:rsidR="007C1107" w:rsidRDefault="007C1107">
      <w:pPr>
        <w:pBdr>
          <w:top w:val="nil"/>
          <w:left w:val="nil"/>
          <w:bottom w:val="nil"/>
          <w:right w:val="nil"/>
          <w:between w:val="nil"/>
        </w:pBdr>
        <w:spacing w:after="0"/>
        <w:ind w:left="720"/>
        <w:jc w:val="both"/>
        <w:rPr>
          <w:color w:val="000000"/>
        </w:rPr>
      </w:pPr>
    </w:p>
    <w:p w14:paraId="0000000C" w14:textId="22B1440E" w:rsidR="007C1107" w:rsidRDefault="00000000">
      <w:pPr>
        <w:pBdr>
          <w:top w:val="nil"/>
          <w:left w:val="nil"/>
          <w:bottom w:val="nil"/>
          <w:right w:val="nil"/>
          <w:between w:val="nil"/>
        </w:pBdr>
        <w:spacing w:after="0"/>
        <w:ind w:left="720" w:right="720"/>
        <w:jc w:val="both"/>
        <w:rPr>
          <w:color w:val="000000"/>
        </w:rPr>
      </w:pPr>
      <w:r>
        <w:rPr>
          <w:color w:val="000000"/>
        </w:rPr>
        <w:t>“</w:t>
      </w:r>
      <w:r>
        <w:rPr>
          <w:b/>
          <w:color w:val="000000"/>
        </w:rPr>
        <w:t>RESOLVED</w:t>
      </w:r>
      <w:r>
        <w:rPr>
          <w:color w:val="000000"/>
        </w:rPr>
        <w:t>, that</w:t>
      </w:r>
      <w:r w:rsidR="003D375A">
        <w:rPr>
          <w:color w:val="000000"/>
        </w:rPr>
        <w:t xml:space="preserve"> BEATRICE GRACE PABALAN BOLDO</w:t>
      </w:r>
      <w:r>
        <w:rPr>
          <w:color w:val="000000"/>
        </w:rPr>
        <w:t xml:space="preserve">, </w:t>
      </w:r>
      <w:proofErr w:type="spellStart"/>
      <w:r>
        <w:rPr>
          <w:color w:val="000000"/>
        </w:rPr>
        <w:t>signing</w:t>
      </w:r>
      <w:proofErr w:type="spellEnd"/>
      <w:r>
        <w:rPr>
          <w:color w:val="000000"/>
        </w:rPr>
        <w:t xml:space="preserve"> and acting singly, with full power of substitution, and authority to delegate such power, are authorized to negotiate, sign, execute and deliver, for and on behalf of the Corporation, any and all document pertaining to the transaction of the Corporation with </w:t>
      </w:r>
      <w:r>
        <w:rPr>
          <w:b/>
          <w:color w:val="000000"/>
        </w:rPr>
        <w:t>GRAB FINANCIAL SERVICES PHILIPPINES, INC</w:t>
      </w:r>
      <w:r>
        <w:rPr>
          <w:color w:val="000000"/>
        </w:rPr>
        <w:t xml:space="preserve">., including but not limited to, the negotiating and signing of loan agreements, facility agreements, credit line agreements, including those that shall be availed of in the future, and any other contracts, documents, and applications related to the foregoing; </w:t>
      </w:r>
    </w:p>
    <w:p w14:paraId="0000000D" w14:textId="77777777" w:rsidR="007C1107" w:rsidRDefault="007C1107">
      <w:pPr>
        <w:pBdr>
          <w:top w:val="nil"/>
          <w:left w:val="nil"/>
          <w:bottom w:val="nil"/>
          <w:right w:val="nil"/>
          <w:between w:val="nil"/>
        </w:pBdr>
        <w:spacing w:after="0"/>
        <w:ind w:left="720" w:right="720"/>
        <w:jc w:val="both"/>
        <w:rPr>
          <w:color w:val="000000"/>
        </w:rPr>
      </w:pPr>
    </w:p>
    <w:p w14:paraId="0000000E" w14:textId="77777777" w:rsidR="007C1107" w:rsidRDefault="00000000">
      <w:pPr>
        <w:pBdr>
          <w:top w:val="nil"/>
          <w:left w:val="nil"/>
          <w:bottom w:val="nil"/>
          <w:right w:val="nil"/>
          <w:between w:val="nil"/>
        </w:pBdr>
        <w:spacing w:after="0"/>
        <w:ind w:left="720" w:right="720"/>
        <w:jc w:val="both"/>
        <w:rPr>
          <w:color w:val="000000"/>
        </w:rPr>
      </w:pPr>
      <w:r>
        <w:rPr>
          <w:b/>
          <w:color w:val="000000"/>
        </w:rPr>
        <w:t>RESOLVED FINALLY</w:t>
      </w:r>
      <w:r>
        <w:rPr>
          <w:color w:val="000000"/>
        </w:rPr>
        <w:t xml:space="preserve">, that the foregoing resolution shall remain valid, subsisting, and enforceable upon the Corporation, unless subsequently revoked and rescinded or superseded by a resolution of the Board of Directors.” </w:t>
      </w:r>
    </w:p>
    <w:p w14:paraId="0000000F" w14:textId="77777777" w:rsidR="007C1107" w:rsidRDefault="007C1107">
      <w:pPr>
        <w:pBdr>
          <w:top w:val="nil"/>
          <w:left w:val="nil"/>
          <w:bottom w:val="nil"/>
          <w:right w:val="nil"/>
          <w:between w:val="nil"/>
        </w:pBdr>
        <w:spacing w:after="0" w:line="240" w:lineRule="auto"/>
        <w:ind w:left="720"/>
        <w:jc w:val="both"/>
        <w:rPr>
          <w:color w:val="000000"/>
        </w:rPr>
      </w:pPr>
    </w:p>
    <w:p w14:paraId="00000010" w14:textId="77777777" w:rsidR="007C1107" w:rsidRDefault="00000000">
      <w:pPr>
        <w:numPr>
          <w:ilvl w:val="0"/>
          <w:numId w:val="1"/>
        </w:numPr>
        <w:pBdr>
          <w:top w:val="nil"/>
          <w:left w:val="nil"/>
          <w:bottom w:val="nil"/>
          <w:right w:val="nil"/>
          <w:between w:val="nil"/>
        </w:pBdr>
        <w:spacing w:after="0" w:line="240" w:lineRule="auto"/>
        <w:ind w:left="360" w:firstLine="360"/>
        <w:jc w:val="both"/>
      </w:pPr>
      <w:r>
        <w:rPr>
          <w:color w:val="000000"/>
        </w:rPr>
        <w:t xml:space="preserve">The foregoing resolutions have not been cancelled, revoked, amended, and remain in full force and effect. </w:t>
      </w:r>
    </w:p>
    <w:p w14:paraId="00000011" w14:textId="77777777" w:rsidR="007C1107" w:rsidRDefault="007C1107">
      <w:pPr>
        <w:spacing w:after="0" w:line="240" w:lineRule="auto"/>
        <w:jc w:val="both"/>
      </w:pPr>
    </w:p>
    <w:p w14:paraId="00000012" w14:textId="10204C0B" w:rsidR="007C1107" w:rsidRDefault="00000000">
      <w:pPr>
        <w:spacing w:after="0" w:line="240" w:lineRule="auto"/>
        <w:jc w:val="both"/>
      </w:pPr>
      <w:r>
        <w:rPr>
          <w:b/>
        </w:rPr>
        <w:t>IN WITNESS WHEREOF</w:t>
      </w:r>
      <w:r>
        <w:t>, I hereunto set my hand this</w:t>
      </w:r>
      <w:r w:rsidR="003D375A">
        <w:t xml:space="preserve"> 29</w:t>
      </w:r>
      <w:r w:rsidR="003D375A" w:rsidRPr="003D375A">
        <w:rPr>
          <w:vertAlign w:val="superscript"/>
        </w:rPr>
        <w:t>th</w:t>
      </w:r>
      <w:r w:rsidR="003D375A">
        <w:t xml:space="preserve"> Day of April, 2026 </w:t>
      </w:r>
      <w:r>
        <w:t xml:space="preserve">at </w:t>
      </w:r>
      <w:r w:rsidR="003D375A">
        <w:t xml:space="preserve">Makati </w:t>
      </w:r>
      <w:r>
        <w:t xml:space="preserve">City, Metro Manila. </w:t>
      </w:r>
    </w:p>
    <w:p w14:paraId="00000013" w14:textId="77777777" w:rsidR="007C1107" w:rsidRDefault="007C1107">
      <w:pPr>
        <w:spacing w:after="0" w:line="240" w:lineRule="auto"/>
        <w:jc w:val="both"/>
      </w:pPr>
    </w:p>
    <w:p w14:paraId="00000014" w14:textId="77777777" w:rsidR="007C1107" w:rsidRDefault="007C1107">
      <w:pPr>
        <w:spacing w:after="0" w:line="240" w:lineRule="auto"/>
        <w:jc w:val="both"/>
      </w:pPr>
    </w:p>
    <w:p w14:paraId="00000015" w14:textId="77777777" w:rsidR="007C1107" w:rsidRDefault="007C1107">
      <w:pPr>
        <w:spacing w:after="0" w:line="240" w:lineRule="auto"/>
        <w:jc w:val="both"/>
      </w:pPr>
    </w:p>
    <w:p w14:paraId="00000016" w14:textId="258E2A12" w:rsidR="007C1107" w:rsidRDefault="003D375A" w:rsidP="003D375A">
      <w:pPr>
        <w:spacing w:after="0" w:line="240" w:lineRule="auto"/>
        <w:ind w:left="4590" w:firstLine="450"/>
        <w:jc w:val="both"/>
        <w:rPr>
          <w:b/>
        </w:rPr>
      </w:pPr>
      <w:r>
        <w:rPr>
          <w:b/>
        </w:rPr>
        <w:t>PAUL MARTIN DAVID</w:t>
      </w:r>
    </w:p>
    <w:p w14:paraId="00000017" w14:textId="77777777" w:rsidR="007C1107" w:rsidRDefault="00000000">
      <w:pPr>
        <w:spacing w:after="0" w:line="240" w:lineRule="auto"/>
        <w:ind w:left="5040"/>
        <w:jc w:val="both"/>
      </w:pPr>
      <w:r>
        <w:t xml:space="preserve">Corporate Secretary </w:t>
      </w:r>
    </w:p>
    <w:p w14:paraId="00000018" w14:textId="77777777" w:rsidR="007C1107" w:rsidRDefault="007C1107">
      <w:pPr>
        <w:spacing w:after="0" w:line="240" w:lineRule="auto"/>
        <w:ind w:left="5040"/>
        <w:jc w:val="both"/>
      </w:pPr>
    </w:p>
    <w:p w14:paraId="00000019" w14:textId="77777777" w:rsidR="007C1107" w:rsidRDefault="007C1107">
      <w:pPr>
        <w:spacing w:after="0" w:line="240" w:lineRule="auto"/>
        <w:jc w:val="both"/>
      </w:pPr>
    </w:p>
    <w:p w14:paraId="0000001A" w14:textId="77777777" w:rsidR="007C1107" w:rsidRDefault="00000000">
      <w:pPr>
        <w:spacing w:after="0" w:line="240" w:lineRule="auto"/>
        <w:jc w:val="both"/>
      </w:pPr>
      <w:r>
        <w:t xml:space="preserve">SUBSCRIBED  AND SWORN to before me by ___________, this ________________, at _____ City, Metro Manila, affiant exhibiting to me his ____________________ issued at ____________ on ______________. </w:t>
      </w:r>
    </w:p>
    <w:p w14:paraId="0000001B" w14:textId="77777777" w:rsidR="007C1107" w:rsidRDefault="007C1107">
      <w:pPr>
        <w:spacing w:after="0" w:line="240" w:lineRule="auto"/>
        <w:jc w:val="both"/>
      </w:pPr>
    </w:p>
    <w:p w14:paraId="0000001C" w14:textId="77777777" w:rsidR="007C1107" w:rsidRDefault="00000000">
      <w:pPr>
        <w:spacing w:after="0" w:line="240" w:lineRule="auto"/>
        <w:jc w:val="both"/>
      </w:pPr>
      <w:r>
        <w:t>Doc. No. ____</w:t>
      </w:r>
    </w:p>
    <w:p w14:paraId="0000001D" w14:textId="77777777" w:rsidR="007C1107" w:rsidRDefault="00000000">
      <w:pPr>
        <w:spacing w:after="0" w:line="240" w:lineRule="auto"/>
        <w:jc w:val="both"/>
      </w:pPr>
      <w:r>
        <w:t>Page No. ____</w:t>
      </w:r>
    </w:p>
    <w:p w14:paraId="0000001E" w14:textId="77777777" w:rsidR="007C1107" w:rsidRDefault="00000000">
      <w:pPr>
        <w:spacing w:after="0" w:line="240" w:lineRule="auto"/>
        <w:jc w:val="both"/>
      </w:pPr>
      <w:r>
        <w:t>Book No. ____</w:t>
      </w:r>
    </w:p>
    <w:p w14:paraId="0000001F" w14:textId="77777777" w:rsidR="007C1107" w:rsidRDefault="00000000">
      <w:pPr>
        <w:spacing w:after="0" w:line="240" w:lineRule="auto"/>
        <w:jc w:val="both"/>
      </w:pPr>
      <w:r>
        <w:t xml:space="preserve">Series of 2023. </w:t>
      </w:r>
    </w:p>
    <w:sectPr w:rsidR="007C1107">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A577A"/>
    <w:multiLevelType w:val="multilevel"/>
    <w:tmpl w:val="582269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523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107"/>
    <w:rsid w:val="003D375A"/>
    <w:rsid w:val="007C1107"/>
    <w:rsid w:val="00B7708B"/>
    <w:rsid w:val="00D25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43866"/>
  <w15:docId w15:val="{4D51CF62-99B9-4848-9F0E-F2EC84537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D021B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RDcSnfKau3DrMZqjhMC1Uxw9XyA==">AMUW2mUPCIwLOWLLujEE4l3cpBm9YFqzYTJEFU98il+RgfbrRcUgDAeOPvlbHKcStqcVwn9cUpUstcr2RdZI5X1afqoqAekeWEe6rTkqhro/NmYEBfWurCo=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288</Words>
  <Characters>1646</Characters>
  <Application>Microsoft Office Word</Application>
  <DocSecurity>0</DocSecurity>
  <Lines>13</Lines>
  <Paragraphs>3</Paragraphs>
  <ScaleCrop>false</ScaleCrop>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Reniel Kian Fajardo</dc:creator>
  <cp:lastModifiedBy>Cristopher David</cp:lastModifiedBy>
  <cp:revision>3</cp:revision>
  <dcterms:created xsi:type="dcterms:W3CDTF">2023-03-08T08:47:00Z</dcterms:created>
  <dcterms:modified xsi:type="dcterms:W3CDTF">2026-04-29T08:47:00Z</dcterms:modified>
</cp:coreProperties>
</file>