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9287" w14:textId="60C0E219" w:rsidR="004A4E4C" w:rsidRPr="00DA41E5" w:rsidRDefault="00DA41E5">
      <w:pPr>
        <w:rPr>
          <w:rFonts w:ascii="Times New Roman" w:hAnsi="Times New Roman" w:cs="Times New Roman"/>
          <w:b/>
        </w:rPr>
      </w:pPr>
      <w:r w:rsidRPr="00DA41E5">
        <w:rPr>
          <w:rFonts w:ascii="Times New Roman" w:hAnsi="Times New Roman" w:cs="Times New Roman"/>
          <w:b/>
        </w:rPr>
        <w:t xml:space="preserve">Materials </w:t>
      </w:r>
    </w:p>
    <w:p w14:paraId="62AEB744" w14:textId="63B991E7" w:rsidR="00DA41E5" w:rsidRPr="00DA41E5" w:rsidRDefault="00DA41E5">
      <w:pPr>
        <w:rPr>
          <w:rFonts w:ascii="Times New Roman" w:hAnsi="Times New Roman" w:cs="Times New Roman"/>
          <w:b/>
        </w:rPr>
      </w:pPr>
    </w:p>
    <w:p w14:paraId="60D907C3" w14:textId="12C08EFF" w:rsidR="00DA41E5" w:rsidRPr="00DA41E5" w:rsidRDefault="00DA41E5" w:rsidP="00DA41E5">
      <w:pPr>
        <w:pStyle w:val="Heading1"/>
        <w:numPr>
          <w:ilvl w:val="0"/>
          <w:numId w:val="2"/>
        </w:numPr>
        <w:spacing w:before="165" w:beforeAutospacing="0" w:after="165" w:afterAutospacing="0" w:line="594" w:lineRule="atLeast"/>
        <w:rPr>
          <w:b w:val="0"/>
          <w:bCs w:val="0"/>
          <w:color w:val="333333"/>
          <w:spacing w:val="15"/>
          <w:sz w:val="24"/>
          <w:szCs w:val="24"/>
          <w:lang w:val="en-US"/>
        </w:rPr>
      </w:pPr>
      <w:r w:rsidRPr="00DA41E5">
        <w:rPr>
          <w:b w:val="0"/>
          <w:bCs w:val="0"/>
          <w:color w:val="333333"/>
          <w:spacing w:val="15"/>
          <w:sz w:val="24"/>
          <w:szCs w:val="24"/>
          <w:lang w:val="en-US"/>
        </w:rPr>
        <w:t>The media use normally in the lab is 41965 - DMEM, high glucose</w:t>
      </w:r>
    </w:p>
    <w:p w14:paraId="003A9A0B" w14:textId="77777777" w:rsidR="00DA41E5" w:rsidRPr="00DA41E5" w:rsidRDefault="00DA41E5" w:rsidP="00DA41E5">
      <w:pPr>
        <w:pStyle w:val="Heading1"/>
        <w:spacing w:before="165" w:beforeAutospacing="0" w:after="165" w:afterAutospacing="0" w:line="594" w:lineRule="atLeast"/>
        <w:ind w:left="720"/>
        <w:rPr>
          <w:bCs w:val="0"/>
          <w:color w:val="333333"/>
          <w:spacing w:val="15"/>
          <w:sz w:val="24"/>
          <w:szCs w:val="24"/>
          <w:lang w:val="en-US"/>
        </w:rPr>
      </w:pPr>
    </w:p>
    <w:p w14:paraId="611F41D4" w14:textId="74F6648F" w:rsidR="00DA41E5" w:rsidRPr="00DA41E5" w:rsidRDefault="00DA41E5" w:rsidP="00DA41E5">
      <w:pPr>
        <w:pStyle w:val="ListParagraph"/>
        <w:rPr>
          <w:lang w:val="en-US"/>
        </w:rPr>
      </w:pPr>
    </w:p>
    <w:p w14:paraId="3A08FB07" w14:textId="05931310" w:rsidR="00DA41E5" w:rsidRPr="00DA41E5" w:rsidRDefault="00DA41E5">
      <w:pPr>
        <w:rPr>
          <w:lang w:val="en-US"/>
        </w:rPr>
      </w:pPr>
    </w:p>
    <w:p w14:paraId="764F0648" w14:textId="58095DBD" w:rsidR="00DA41E5" w:rsidRDefault="00DA41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5B491" wp14:editId="60026C80">
            <wp:extent cx="5756910" cy="397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4 at 18.09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036F" w14:textId="15ACB6D5" w:rsidR="00DA41E5" w:rsidRDefault="00DA41E5">
      <w:pPr>
        <w:rPr>
          <w:lang w:val="en-US"/>
        </w:rPr>
      </w:pPr>
    </w:p>
    <w:p w14:paraId="1DEED91B" w14:textId="58A1835A" w:rsidR="00DA41E5" w:rsidRDefault="00DA41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10FB42" wp14:editId="3D8CABA4">
            <wp:extent cx="5756910" cy="395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4 at 18.10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E631" w14:textId="7170C854" w:rsidR="00DA41E5" w:rsidRDefault="00DA41E5" w:rsidP="00DA41E5">
      <w:pPr>
        <w:rPr>
          <w:lang w:val="en-US"/>
        </w:rPr>
      </w:pPr>
    </w:p>
    <w:p w14:paraId="225AF8BD" w14:textId="77777777" w:rsidR="00DA41E5" w:rsidRDefault="00DA41E5" w:rsidP="00DA41E5">
      <w:pPr>
        <w:tabs>
          <w:tab w:val="left" w:pos="239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73A98" wp14:editId="5B047E36">
            <wp:extent cx="5756910" cy="259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4 at 18.10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2838" w14:textId="77777777" w:rsidR="00DA41E5" w:rsidRDefault="00DA41E5" w:rsidP="00DA41E5">
      <w:pPr>
        <w:tabs>
          <w:tab w:val="left" w:pos="2393"/>
        </w:tabs>
        <w:rPr>
          <w:lang w:val="en-US"/>
        </w:rPr>
      </w:pPr>
    </w:p>
    <w:p w14:paraId="40056C29" w14:textId="1D451E83" w:rsidR="00DA41E5" w:rsidRDefault="00DA41E5" w:rsidP="00DA41E5">
      <w:pPr>
        <w:pStyle w:val="Heading2"/>
        <w:spacing w:before="165" w:after="165" w:line="347" w:lineRule="atLeast"/>
        <w:rPr>
          <w:rFonts w:ascii="Times New Roman" w:hAnsi="Times New Roman" w:cs="Times New Roman"/>
          <w:bCs/>
          <w:color w:val="333333"/>
          <w:spacing w:val="8"/>
          <w:sz w:val="24"/>
          <w:szCs w:val="24"/>
          <w:lang w:val="en-US"/>
        </w:rPr>
      </w:pPr>
      <w:r w:rsidRPr="00DA41E5">
        <w:rPr>
          <w:rFonts w:ascii="Times New Roman" w:hAnsi="Times New Roman" w:cs="Times New Roman"/>
          <w:bCs/>
          <w:color w:val="333333"/>
          <w:spacing w:val="15"/>
          <w:sz w:val="24"/>
          <w:szCs w:val="24"/>
          <w:lang w:val="en-US"/>
        </w:rPr>
        <w:t>2)</w:t>
      </w:r>
      <w:r w:rsidRPr="00DA41E5">
        <w:rPr>
          <w:rFonts w:ascii="Times New Roman" w:hAnsi="Times New Roman" w:cs="Times New Roman"/>
          <w:bCs/>
          <w:color w:val="333333"/>
          <w:spacing w:val="15"/>
          <w:sz w:val="24"/>
          <w:szCs w:val="24"/>
          <w:lang w:val="en-US"/>
        </w:rPr>
        <w:t xml:space="preserve">The media </w:t>
      </w:r>
      <w:r w:rsidRPr="00DA41E5">
        <w:rPr>
          <w:rFonts w:ascii="Times New Roman" w:hAnsi="Times New Roman" w:cs="Times New Roman"/>
          <w:bCs/>
          <w:color w:val="333333"/>
          <w:spacing w:val="15"/>
          <w:sz w:val="24"/>
          <w:szCs w:val="24"/>
          <w:lang w:val="en-US"/>
        </w:rPr>
        <w:t xml:space="preserve">bought for the incubation was </w:t>
      </w:r>
      <w:r w:rsidRPr="00DA41E5">
        <w:rPr>
          <w:rFonts w:ascii="Times New Roman" w:hAnsi="Times New Roman" w:cs="Times New Roman"/>
          <w:bCs/>
          <w:color w:val="333333"/>
          <w:spacing w:val="15"/>
          <w:sz w:val="24"/>
          <w:szCs w:val="24"/>
          <w:lang w:val="en-US"/>
        </w:rPr>
        <w:t>DMEM, no glucose, no glutamine, no phenol red</w:t>
      </w:r>
      <w:hyperlink r:id="rId8" w:history="1">
        <w:r w:rsidRPr="00DA41E5">
          <w:rPr>
            <w:rStyle w:val="apple-converted-space"/>
            <w:rFonts w:ascii="Times New Roman" w:hAnsi="Times New Roman" w:cs="Times New Roman"/>
            <w:bCs/>
            <w:color w:val="7B26C9"/>
            <w:spacing w:val="15"/>
            <w:sz w:val="24"/>
            <w:szCs w:val="24"/>
            <w:lang w:val="en-US"/>
          </w:rPr>
          <w:t> </w:t>
        </w:r>
      </w:hyperlink>
      <w:r w:rsidRPr="00DA41E5">
        <w:rPr>
          <w:rStyle w:val="Heading1Char"/>
          <w:rFonts w:eastAsiaTheme="majorEastAsia"/>
          <w:bCs w:val="0"/>
          <w:color w:val="333333"/>
          <w:spacing w:val="8"/>
          <w:sz w:val="24"/>
          <w:szCs w:val="24"/>
          <w:lang w:val="en-US"/>
        </w:rPr>
        <w:t xml:space="preserve"> </w:t>
      </w:r>
      <w:r w:rsidRPr="00DA41E5">
        <w:rPr>
          <w:rStyle w:val="Strong"/>
          <w:rFonts w:ascii="Times New Roman" w:hAnsi="Times New Roman" w:cs="Times New Roman"/>
          <w:bCs w:val="0"/>
          <w:color w:val="333333"/>
          <w:spacing w:val="8"/>
          <w:sz w:val="24"/>
          <w:szCs w:val="24"/>
          <w:lang w:val="en-US"/>
        </w:rPr>
        <w:t>Catalog number: </w:t>
      </w:r>
      <w:r w:rsidRPr="00DA41E5">
        <w:rPr>
          <w:rStyle w:val="apple-converted-space"/>
          <w:rFonts w:ascii="Times New Roman" w:hAnsi="Times New Roman" w:cs="Times New Roman"/>
          <w:bCs/>
          <w:color w:val="333333"/>
          <w:spacing w:val="8"/>
          <w:sz w:val="24"/>
          <w:szCs w:val="24"/>
          <w:lang w:val="en-US"/>
        </w:rPr>
        <w:t> </w:t>
      </w:r>
      <w:r w:rsidRPr="00DA41E5">
        <w:rPr>
          <w:rFonts w:ascii="Times New Roman" w:hAnsi="Times New Roman" w:cs="Times New Roman"/>
          <w:bCs/>
          <w:color w:val="333333"/>
          <w:spacing w:val="8"/>
          <w:sz w:val="24"/>
          <w:szCs w:val="24"/>
          <w:lang w:val="en-US"/>
        </w:rPr>
        <w:t>A1443001</w:t>
      </w:r>
    </w:p>
    <w:p w14:paraId="7FB04DB8" w14:textId="77777777" w:rsidR="00DA41E5" w:rsidRPr="00DA41E5" w:rsidRDefault="00DA41E5" w:rsidP="00DA41E5">
      <w:pPr>
        <w:rPr>
          <w:lang w:val="en-US"/>
        </w:rPr>
      </w:pPr>
    </w:p>
    <w:p w14:paraId="5E767449" w14:textId="330F85EE" w:rsidR="00DA41E5" w:rsidRPr="00DA41E5" w:rsidRDefault="00DA41E5" w:rsidP="00DA41E5">
      <w:pPr>
        <w:pStyle w:val="Heading1"/>
        <w:spacing w:before="0" w:beforeAutospacing="0" w:after="165" w:afterAutospacing="0" w:line="594" w:lineRule="atLeast"/>
        <w:rPr>
          <w:b w:val="0"/>
          <w:bCs w:val="0"/>
          <w:color w:val="333333"/>
          <w:spacing w:val="15"/>
          <w:sz w:val="24"/>
          <w:szCs w:val="24"/>
          <w:lang w:val="en-US"/>
        </w:rPr>
      </w:pPr>
    </w:p>
    <w:p w14:paraId="1703A7AF" w14:textId="77777777" w:rsidR="00DA41E5" w:rsidRDefault="00DA41E5" w:rsidP="00DA41E5">
      <w:pPr>
        <w:tabs>
          <w:tab w:val="left" w:pos="239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9380626" wp14:editId="2CB994D2">
            <wp:extent cx="5756910" cy="3449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04 at 18.22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56A2" w14:textId="77777777" w:rsidR="00DA41E5" w:rsidRDefault="00DA41E5" w:rsidP="00DA41E5">
      <w:pPr>
        <w:tabs>
          <w:tab w:val="left" w:pos="2393"/>
        </w:tabs>
        <w:rPr>
          <w:rFonts w:ascii="Times New Roman" w:hAnsi="Times New Roman" w:cs="Times New Roman"/>
          <w:lang w:val="en-US"/>
        </w:rPr>
      </w:pPr>
    </w:p>
    <w:p w14:paraId="0EC225C5" w14:textId="3CF55028" w:rsidR="00DA41E5" w:rsidRDefault="00DA41E5" w:rsidP="00DA41E5">
      <w:pPr>
        <w:tabs>
          <w:tab w:val="left" w:pos="239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A73E08" wp14:editId="7926C184">
            <wp:extent cx="5756910" cy="3791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04 at 18.22.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EE11" w14:textId="77777777" w:rsidR="00DA41E5" w:rsidRPr="00DA41E5" w:rsidRDefault="00DA41E5" w:rsidP="00DA41E5">
      <w:pPr>
        <w:tabs>
          <w:tab w:val="left" w:pos="2393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DA41E5" w:rsidRPr="00DA41E5" w:rsidSect="003D50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31FA"/>
    <w:multiLevelType w:val="hybridMultilevel"/>
    <w:tmpl w:val="9F7CE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2668"/>
    <w:multiLevelType w:val="hybridMultilevel"/>
    <w:tmpl w:val="B128FA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E5"/>
    <w:rsid w:val="003D50D9"/>
    <w:rsid w:val="00DA41E5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B40C4"/>
  <w15:chartTrackingRefBased/>
  <w15:docId w15:val="{7D845843-E5EB-1840-8D95-0DF58EA7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1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A41E5"/>
  </w:style>
  <w:style w:type="character" w:customStyle="1" w:styleId="Heading2Char">
    <w:name w:val="Heading 2 Char"/>
    <w:basedOn w:val="DefaultParagraphFont"/>
    <w:link w:val="Heading2"/>
    <w:uiPriority w:val="9"/>
    <w:semiHidden/>
    <w:rsid w:val="00DA4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41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1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1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rmofisher.com/us/en/home/about-us/product-stewardship/greener-alternativ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2019-03-04T17:24:00Z</cp:lastPrinted>
  <dcterms:created xsi:type="dcterms:W3CDTF">2019-03-04T16:39:00Z</dcterms:created>
  <dcterms:modified xsi:type="dcterms:W3CDTF">2019-03-04T17:25:00Z</dcterms:modified>
</cp:coreProperties>
</file>