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111CF" w:rsidRDefault="00000000">
      <w:pPr>
        <w:pStyle w:val="Heading1"/>
      </w:pPr>
      <w:bookmarkStart w:id="0" w:name="_dudqfoc37yxg" w:colFirst="0" w:colLast="0"/>
      <w:bookmarkEnd w:id="0"/>
      <w:r>
        <w:t>Error Guessing</w:t>
      </w:r>
    </w:p>
    <w:p w14:paraId="00000002" w14:textId="77777777" w:rsidR="007111CF" w:rsidRDefault="00000000">
      <w:pPr>
        <w:pStyle w:val="Heading2"/>
      </w:pPr>
      <w:bookmarkStart w:id="1" w:name="_vq6yuijurg66" w:colFirst="0" w:colLast="0"/>
      <w:bookmarkEnd w:id="1"/>
      <w:r>
        <w:t>What is Error Guessing</w:t>
      </w:r>
    </w:p>
    <w:p w14:paraId="00000003" w14:textId="77777777" w:rsidR="007111CF" w:rsidRDefault="00000000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04" w14:textId="77777777" w:rsidR="007111CF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technique</w:t>
      </w:r>
      <w:r>
        <w:rPr>
          <w:rFonts w:ascii="Roboto Mono" w:eastAsia="Roboto Mono" w:hAnsi="Roboto Mono" w:cs="Roboto Mono"/>
        </w:rPr>
        <w:t xml:space="preserve"> where test cases are designed based on the </w:t>
      </w:r>
      <w:r>
        <w:rPr>
          <w:rFonts w:ascii="Roboto Mono" w:eastAsia="Roboto Mono" w:hAnsi="Roboto Mono" w:cs="Roboto Mono"/>
          <w:b/>
        </w:rPr>
        <w:t>tester’s intuition, knowledge, and past experience of where defects are likely to occur</w:t>
      </w:r>
      <w:r>
        <w:rPr>
          <w:rFonts w:ascii="Roboto Mono" w:eastAsia="Roboto Mono" w:hAnsi="Roboto Mono" w:cs="Roboto Mono"/>
        </w:rPr>
        <w:t>.</w:t>
      </w:r>
    </w:p>
    <w:p w14:paraId="00000005" w14:textId="77777777" w:rsidR="007111CF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less about formal rules and more about </w:t>
      </w:r>
      <w:r>
        <w:rPr>
          <w:rFonts w:ascii="Roboto Mono" w:eastAsia="Roboto Mono" w:hAnsi="Roboto Mono" w:cs="Roboto Mono"/>
          <w:b/>
        </w:rPr>
        <w:t>using “gut feeling” + past lessons learned</w:t>
      </w:r>
      <w:r>
        <w:rPr>
          <w:rFonts w:ascii="Roboto Mono" w:eastAsia="Roboto Mono" w:hAnsi="Roboto Mono" w:cs="Roboto Mono"/>
        </w:rPr>
        <w:t xml:space="preserve"> to anticipate errors.</w:t>
      </w:r>
    </w:p>
    <w:p w14:paraId="00000006" w14:textId="77777777" w:rsidR="007111CF" w:rsidRDefault="00000000">
      <w:r>
        <w:pict w14:anchorId="68B15D1B">
          <v:rect id="_x0000_i1025" style="width:0;height:1.5pt" o:hralign="center" o:hrstd="t" o:hr="t" fillcolor="#a0a0a0" stroked="f"/>
        </w:pict>
      </w:r>
    </w:p>
    <w:p w14:paraId="00000007" w14:textId="77777777" w:rsidR="007111CF" w:rsidRDefault="00000000">
      <w:pPr>
        <w:pStyle w:val="Heading2"/>
        <w:keepNext w:val="0"/>
        <w:keepLines w:val="0"/>
        <w:spacing w:before="280"/>
      </w:pPr>
      <w:bookmarkStart w:id="2" w:name="_gpx3j14melwn" w:colFirst="0" w:colLast="0"/>
      <w:bookmarkEnd w:id="2"/>
      <w:r>
        <w:t>🔑 How it works:</w:t>
      </w:r>
    </w:p>
    <w:p w14:paraId="00000008" w14:textId="77777777" w:rsidR="007111CF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09" w14:textId="77777777" w:rsidR="007111CF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The tester </w:t>
      </w:r>
      <w:r>
        <w:rPr>
          <w:rFonts w:ascii="Roboto Mono" w:eastAsia="Roboto Mono" w:hAnsi="Roboto Mono" w:cs="Roboto Mono"/>
          <w:b/>
        </w:rPr>
        <w:t>“guesses” likely problem areas</w:t>
      </w:r>
      <w:r>
        <w:rPr>
          <w:rFonts w:ascii="Roboto Mono" w:eastAsia="Roboto Mono" w:hAnsi="Roboto Mono" w:cs="Roboto Mono"/>
        </w:rPr>
        <w:t xml:space="preserve"> in the system.</w:t>
      </w:r>
      <w:r>
        <w:rPr>
          <w:rFonts w:ascii="Roboto Mono" w:eastAsia="Roboto Mono" w:hAnsi="Roboto Mono" w:cs="Roboto Mono"/>
        </w:rPr>
        <w:br/>
      </w:r>
    </w:p>
    <w:p w14:paraId="0000000A" w14:textId="77777777" w:rsidR="007111CF" w:rsidRDefault="00000000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created to specifically check for those errors.</w:t>
      </w:r>
      <w:r>
        <w:rPr>
          <w:rFonts w:ascii="Roboto Mono" w:eastAsia="Roboto Mono" w:hAnsi="Roboto Mono" w:cs="Roboto Mono"/>
        </w:rPr>
        <w:br/>
      </w:r>
    </w:p>
    <w:p w14:paraId="0000000B" w14:textId="77777777" w:rsidR="007111CF" w:rsidRDefault="00000000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used in combination with other techniques to improve defect detection.</w:t>
      </w:r>
      <w:r>
        <w:rPr>
          <w:rFonts w:ascii="Roboto Mono" w:eastAsia="Roboto Mono" w:hAnsi="Roboto Mono" w:cs="Roboto Mono"/>
        </w:rPr>
        <w:br/>
      </w:r>
    </w:p>
    <w:p w14:paraId="0000000C" w14:textId="77777777" w:rsidR="007111CF" w:rsidRDefault="00000000">
      <w:r>
        <w:pict w14:anchorId="14258203">
          <v:rect id="_x0000_i1026" style="width:0;height:1.5pt" o:hralign="center" o:hrstd="t" o:hr="t" fillcolor="#a0a0a0" stroked="f"/>
        </w:pict>
      </w:r>
    </w:p>
    <w:p w14:paraId="0000000D" w14:textId="77777777" w:rsidR="007111CF" w:rsidRDefault="00000000">
      <w:pPr>
        <w:pStyle w:val="Heading2"/>
        <w:keepNext w:val="0"/>
        <w:keepLines w:val="0"/>
        <w:spacing w:before="280"/>
      </w:pPr>
      <w:bookmarkStart w:id="3" w:name="_c3v50aoo67cf" w:colFirst="0" w:colLast="0"/>
      <w:bookmarkEnd w:id="3"/>
      <w:r>
        <w:t>🔍 Example Scenarios:</w:t>
      </w:r>
    </w:p>
    <w:p w14:paraId="0000000E" w14:textId="77777777" w:rsidR="007111CF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0F" w14:textId="77777777" w:rsidR="007111CF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tester might guess errors in areas such as:</w:t>
      </w:r>
    </w:p>
    <w:p w14:paraId="00000010" w14:textId="77777777" w:rsidR="007111CF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Boundary values</w:t>
      </w:r>
      <w:r>
        <w:rPr>
          <w:rFonts w:ascii="Roboto Mono" w:eastAsia="Roboto Mono" w:hAnsi="Roboto Mono" w:cs="Roboto Mono"/>
        </w:rPr>
        <w:t xml:space="preserve"> (off-by-one errors, e.g., age = -1, 0, 150).</w:t>
      </w:r>
      <w:r>
        <w:rPr>
          <w:rFonts w:ascii="Roboto Mono" w:eastAsia="Roboto Mono" w:hAnsi="Roboto Mono" w:cs="Roboto Mono"/>
        </w:rPr>
        <w:br/>
      </w:r>
    </w:p>
    <w:p w14:paraId="00000011" w14:textId="77777777" w:rsidR="007111CF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 xml:space="preserve"> (letters in numeric fields, special characters in forms).</w:t>
      </w:r>
      <w:r>
        <w:rPr>
          <w:rFonts w:ascii="Roboto Mono" w:eastAsia="Roboto Mono" w:hAnsi="Roboto Mono" w:cs="Roboto Mono"/>
        </w:rPr>
        <w:br/>
      </w:r>
    </w:p>
    <w:p w14:paraId="00000012" w14:textId="77777777" w:rsidR="007111CF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lastRenderedPageBreak/>
        <w:t>Configuration mistakes</w:t>
      </w:r>
      <w:r>
        <w:rPr>
          <w:rFonts w:ascii="Roboto Mono" w:eastAsia="Roboto Mono" w:hAnsi="Roboto Mono" w:cs="Roboto Mono"/>
        </w:rPr>
        <w:t xml:space="preserve"> (wrong file paths, missing permissions).</w:t>
      </w:r>
      <w:r>
        <w:rPr>
          <w:rFonts w:ascii="Roboto Mono" w:eastAsia="Roboto Mono" w:hAnsi="Roboto Mono" w:cs="Roboto Mono"/>
        </w:rPr>
        <w:br/>
      </w:r>
    </w:p>
    <w:p w14:paraId="00000013" w14:textId="77777777" w:rsidR="007111CF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Common problem areas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0000014" w14:textId="77777777" w:rsidR="007111CF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Division by zero</w:t>
      </w:r>
      <w:r>
        <w:rPr>
          <w:rFonts w:ascii="Roboto Mono" w:eastAsia="Roboto Mono" w:hAnsi="Roboto Mono" w:cs="Roboto Mono"/>
        </w:rPr>
        <w:br/>
      </w:r>
    </w:p>
    <w:p w14:paraId="00000015" w14:textId="77777777" w:rsidR="007111CF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Null pointer references</w:t>
      </w:r>
      <w:r>
        <w:rPr>
          <w:rFonts w:ascii="Roboto Mono" w:eastAsia="Roboto Mono" w:hAnsi="Roboto Mono" w:cs="Roboto Mono"/>
        </w:rPr>
        <w:br/>
      </w:r>
    </w:p>
    <w:p w14:paraId="00000016" w14:textId="77777777" w:rsidR="007111CF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Empty input fields</w:t>
      </w:r>
      <w:r>
        <w:rPr>
          <w:rFonts w:ascii="Roboto Mono" w:eastAsia="Roboto Mono" w:hAnsi="Roboto Mono" w:cs="Roboto Mono"/>
        </w:rPr>
        <w:br/>
      </w:r>
    </w:p>
    <w:p w14:paraId="00000017" w14:textId="77777777" w:rsidR="007111CF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Unexpected user actions (e.g., double-clicking "Submit")</w:t>
      </w:r>
      <w:r>
        <w:rPr>
          <w:rFonts w:ascii="Roboto Mono" w:eastAsia="Roboto Mono" w:hAnsi="Roboto Mono" w:cs="Roboto Mono"/>
        </w:rPr>
        <w:br/>
      </w:r>
    </w:p>
    <w:p w14:paraId="00000018" w14:textId="77777777" w:rsidR="007111CF" w:rsidRDefault="00000000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>Security-related issues (SQL injection, XSS attacks).</w:t>
      </w:r>
      <w:r>
        <w:br/>
      </w:r>
    </w:p>
    <w:p w14:paraId="00000019" w14:textId="77777777" w:rsidR="007111CF" w:rsidRDefault="00000000">
      <w:r>
        <w:pict w14:anchorId="311B5C20">
          <v:rect id="_x0000_i1027" style="width:0;height:1.5pt" o:hralign="center" o:hrstd="t" o:hr="t" fillcolor="#a0a0a0" stroked="f"/>
        </w:pict>
      </w:r>
    </w:p>
    <w:p w14:paraId="0000001A" w14:textId="77777777" w:rsidR="007111CF" w:rsidRDefault="00000000">
      <w:pPr>
        <w:pStyle w:val="Heading2"/>
        <w:keepNext w:val="0"/>
        <w:keepLines w:val="0"/>
        <w:spacing w:before="280"/>
      </w:pPr>
      <w:bookmarkStart w:id="4" w:name="_r957j5qeosl7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0000001B" w14:textId="77777777" w:rsidR="007111CF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1C" w14:textId="77777777" w:rsidR="007111CF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Can reveal </w:t>
      </w:r>
      <w:r>
        <w:rPr>
          <w:rFonts w:ascii="Roboto Mono" w:eastAsia="Roboto Mono" w:hAnsi="Roboto Mono" w:cs="Roboto Mono"/>
          <w:b/>
        </w:rPr>
        <w:t>critical defects quickly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1D" w14:textId="77777777" w:rsidR="007111C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Effective when documentation is </w:t>
      </w:r>
      <w:r>
        <w:rPr>
          <w:rFonts w:ascii="Roboto Mono" w:eastAsia="Roboto Mono" w:hAnsi="Roboto Mono" w:cs="Roboto Mono"/>
          <w:b/>
        </w:rPr>
        <w:t>incomplete</w:t>
      </w:r>
      <w:r>
        <w:rPr>
          <w:rFonts w:ascii="Roboto Mono" w:eastAsia="Roboto Mono" w:hAnsi="Roboto Mono" w:cs="Roboto Mono"/>
        </w:rPr>
        <w:t xml:space="preserve"> or requirements are vague.</w:t>
      </w:r>
      <w:r>
        <w:rPr>
          <w:rFonts w:ascii="Roboto Mono" w:eastAsia="Roboto Mono" w:hAnsi="Roboto Mono" w:cs="Roboto Mono"/>
        </w:rPr>
        <w:br/>
      </w:r>
    </w:p>
    <w:p w14:paraId="0000001E" w14:textId="77777777" w:rsidR="007111CF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Leverages tester’s </w:t>
      </w:r>
      <w:r>
        <w:rPr>
          <w:rFonts w:ascii="Roboto Mono" w:eastAsia="Roboto Mono" w:hAnsi="Roboto Mono" w:cs="Roboto Mono"/>
          <w:b/>
        </w:rPr>
        <w:t>domain knowledge and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1F" w14:textId="77777777" w:rsidR="007111CF" w:rsidRDefault="00000000">
      <w:pPr>
        <w:pStyle w:val="Heading2"/>
        <w:keepNext w:val="0"/>
        <w:keepLines w:val="0"/>
        <w:spacing w:before="280"/>
      </w:pPr>
      <w:bookmarkStart w:id="5" w:name="_mpttnncin879" w:colFirst="0" w:colLast="0"/>
      <w:bookmarkEnd w:id="5"/>
      <w:r>
        <w:t>⚠️ Limitations:</w:t>
      </w:r>
    </w:p>
    <w:p w14:paraId="00000020" w14:textId="77777777" w:rsidR="007111CF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[8/16/2025]</w:t>
      </w:r>
    </w:p>
    <w:p w14:paraId="00000021" w14:textId="77777777" w:rsidR="007111CF" w:rsidRDefault="00000000">
      <w:pPr>
        <w:numPr>
          <w:ilvl w:val="0"/>
          <w:numId w:val="2"/>
        </w:numPr>
        <w:spacing w:before="240"/>
      </w:pPr>
      <w:r>
        <w:rPr>
          <w:rFonts w:ascii="Nova Mono" w:eastAsia="Nova Mono" w:hAnsi="Nova Mono" w:cs="Nova Mono"/>
        </w:rPr>
        <w:t xml:space="preserve">Not systematic → relies heavily on the </w:t>
      </w:r>
      <w:r>
        <w:rPr>
          <w:rFonts w:ascii="Roboto Mono" w:eastAsia="Roboto Mono" w:hAnsi="Roboto Mono" w:cs="Roboto Mono"/>
          <w:b/>
        </w:rPr>
        <w:t>skill of the tester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22" w14:textId="77777777" w:rsidR="007111CF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Cannot guarantee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00000023" w14:textId="77777777" w:rsidR="007111CF" w:rsidRDefault="00000000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Effectiveness varies from tester to tester.</w:t>
      </w:r>
      <w:r>
        <w:rPr>
          <w:rFonts w:ascii="Roboto Mono" w:eastAsia="Roboto Mono" w:hAnsi="Roboto Mono" w:cs="Roboto Mono"/>
        </w:rPr>
        <w:br/>
      </w:r>
    </w:p>
    <w:p w14:paraId="00000024" w14:textId="77777777" w:rsidR="007111CF" w:rsidRDefault="00000000">
      <w:r>
        <w:pict w14:anchorId="3A7E8AAD">
          <v:rect id="_x0000_i1028" style="width:0;height:1.5pt" o:hralign="center" o:hrstd="t" o:hr="t" fillcolor="#a0a0a0" stroked="f"/>
        </w:pict>
      </w:r>
    </w:p>
    <w:p w14:paraId="00000025" w14:textId="77777777" w:rsidR="007111CF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lastRenderedPageBreak/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Error Guessing = testers “intelligently guess” the defects based on past experience, intuition, and knowledge of common error-prone areas.</w:t>
      </w:r>
    </w:p>
    <w:p w14:paraId="00000026" w14:textId="77777777" w:rsidR="007111CF" w:rsidRDefault="00000000">
      <w:r>
        <w:pict w14:anchorId="273CBDD3">
          <v:rect id="_x0000_i1029" style="width:0;height:1.5pt" o:hralign="center" o:hrstd="t" o:hr="t" fillcolor="#a0a0a0" stroked="f"/>
        </w:pict>
      </w:r>
    </w:p>
    <w:p w14:paraId="00000027" w14:textId="77777777" w:rsidR="007111CF" w:rsidRDefault="007111CF"/>
    <w:p w14:paraId="164E5A82" w14:textId="188F1D4C" w:rsidR="00335FD7" w:rsidRDefault="00335FD7" w:rsidP="009165CB">
      <w:pPr>
        <w:pStyle w:val="Heading2"/>
        <w:rPr>
          <w:lang w:val="en-US"/>
        </w:rPr>
      </w:pPr>
      <w:r w:rsidRPr="00335FD7">
        <w:rPr>
          <w:lang w:val="en-US"/>
        </w:rPr>
        <w:t>Fault Attacks (in Error Guessing)</w:t>
      </w:r>
    </w:p>
    <w:p w14:paraId="040F8A90" w14:textId="01EF80FC" w:rsidR="009165CB" w:rsidRPr="009165CB" w:rsidRDefault="009165CB" w:rsidP="009165C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</w:t>
      </w:r>
      <w:r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/1</w:t>
      </w:r>
      <w:r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706B010A" w14:textId="77777777" w:rsidR="009165CB" w:rsidRPr="009165CB" w:rsidRDefault="009165CB" w:rsidP="009165CB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“Fault attacks” refers to the specific defect-prone areas or patterns that the tester attacks (targets) during error guessing.</w:t>
      </w:r>
    </w:p>
    <w:p w14:paraId="5413DD49" w14:textId="77777777" w:rsidR="009165CB" w:rsidRPr="009165CB" w:rsidRDefault="009165CB" w:rsidP="009165CB">
      <w:pPr>
        <w:rPr>
          <w:rFonts w:ascii="Roboto Mono" w:hAnsi="Roboto Mono"/>
          <w:lang w:val="en-US"/>
        </w:rPr>
      </w:pPr>
    </w:p>
    <w:p w14:paraId="191D0EB7" w14:textId="77777777" w:rsidR="009165CB" w:rsidRPr="009165CB" w:rsidRDefault="009165CB" w:rsidP="009165CB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They are basically the common faults/mistakes that testers focus on when guessing errors.</w:t>
      </w:r>
    </w:p>
    <w:p w14:paraId="0ACA4A1E" w14:textId="77777777" w:rsidR="009165CB" w:rsidRPr="009165CB" w:rsidRDefault="009165CB" w:rsidP="009165CB">
      <w:pPr>
        <w:rPr>
          <w:rFonts w:ascii="Roboto Mono" w:hAnsi="Roboto Mono"/>
          <w:lang w:val="en-US"/>
        </w:rPr>
      </w:pPr>
    </w:p>
    <w:p w14:paraId="0D8A06E4" w14:textId="77777777" w:rsidR="009165CB" w:rsidRPr="009165CB" w:rsidRDefault="009165CB" w:rsidP="009165CB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These could come from:</w:t>
      </w:r>
    </w:p>
    <w:p w14:paraId="03370FD4" w14:textId="77777777" w:rsidR="009165CB" w:rsidRPr="009165CB" w:rsidRDefault="009165CB" w:rsidP="009165CB">
      <w:pPr>
        <w:rPr>
          <w:rFonts w:ascii="Roboto Mono" w:hAnsi="Roboto Mono"/>
          <w:lang w:val="en-US"/>
        </w:rPr>
      </w:pPr>
    </w:p>
    <w:p w14:paraId="7266F7ED" w14:textId="77777777" w:rsidR="009165CB" w:rsidRPr="009165CB" w:rsidRDefault="009165CB" w:rsidP="009165CB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Past experience (e.g., “this system often breaks with boundary values”).</w:t>
      </w:r>
    </w:p>
    <w:p w14:paraId="73423CFA" w14:textId="77777777" w:rsidR="009165CB" w:rsidRPr="009165CB" w:rsidRDefault="009165CB" w:rsidP="009165CB">
      <w:pPr>
        <w:rPr>
          <w:rFonts w:ascii="Roboto Mono" w:hAnsi="Roboto Mono"/>
          <w:lang w:val="en-US"/>
        </w:rPr>
      </w:pPr>
    </w:p>
    <w:p w14:paraId="4F2A39BB" w14:textId="77777777" w:rsidR="009165CB" w:rsidRPr="009165CB" w:rsidRDefault="009165CB" w:rsidP="009165CB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Knowledge of typical programming errors (e.g., off-by-one errors in loops).</w:t>
      </w:r>
    </w:p>
    <w:p w14:paraId="21F59EF7" w14:textId="77777777" w:rsidR="009165CB" w:rsidRPr="009165CB" w:rsidRDefault="009165CB" w:rsidP="009165CB">
      <w:pPr>
        <w:rPr>
          <w:rFonts w:ascii="Roboto Mono" w:hAnsi="Roboto Mono"/>
          <w:lang w:val="en-US"/>
        </w:rPr>
      </w:pPr>
    </w:p>
    <w:p w14:paraId="2F2D6A1C" w14:textId="66E03003" w:rsidR="009165CB" w:rsidRPr="00335FD7" w:rsidRDefault="009165CB" w:rsidP="009165CB">
      <w:pPr>
        <w:rPr>
          <w:rFonts w:ascii="Roboto Mono" w:hAnsi="Roboto Mono"/>
          <w:lang w:val="en-US"/>
        </w:rPr>
      </w:pPr>
      <w:r w:rsidRPr="009165CB">
        <w:rPr>
          <w:rFonts w:ascii="Roboto Mono" w:hAnsi="Roboto Mono"/>
          <w:lang w:val="en-US"/>
        </w:rPr>
        <w:t>Known weaknesses in similar applications.</w:t>
      </w:r>
    </w:p>
    <w:p w14:paraId="76E82903" w14:textId="77777777" w:rsidR="00335FD7" w:rsidRDefault="00335FD7">
      <w:pPr>
        <w:rPr>
          <w:lang w:val="en-US"/>
        </w:rPr>
      </w:pPr>
    </w:p>
    <w:p w14:paraId="1677E130" w14:textId="77777777" w:rsidR="00B70D7F" w:rsidRDefault="00B70D7F">
      <w:pPr>
        <w:rPr>
          <w:rFonts w:ascii="Roboto Mono" w:hAnsi="Roboto Mono"/>
          <w:lang w:val="en-US"/>
        </w:rPr>
      </w:pPr>
    </w:p>
    <w:p w14:paraId="24AAD7A3" w14:textId="77777777" w:rsidR="00B70D7F" w:rsidRPr="00B70D7F" w:rsidRDefault="00B70D7F" w:rsidP="00B70D7F">
      <w:pPr>
        <w:rPr>
          <w:rFonts w:ascii="Roboto Mono" w:hAnsi="Roboto Mono"/>
          <w:b/>
          <w:bCs/>
          <w:lang w:val="en-US"/>
        </w:rPr>
      </w:pPr>
      <w:r w:rsidRPr="00B70D7F">
        <w:rPr>
          <w:rFonts w:ascii="Segoe UI Emoji" w:hAnsi="Segoe UI Emoji" w:cs="Segoe UI Emoji"/>
          <w:b/>
          <w:bCs/>
          <w:lang w:val="en-US"/>
        </w:rPr>
        <w:t>💡</w:t>
      </w:r>
      <w:r w:rsidRPr="00B70D7F">
        <w:rPr>
          <w:rFonts w:ascii="Roboto Mono" w:hAnsi="Roboto Mono"/>
          <w:b/>
          <w:bCs/>
          <w:lang w:val="en-US"/>
        </w:rPr>
        <w:t xml:space="preserve"> Example:</w:t>
      </w:r>
    </w:p>
    <w:p w14:paraId="491F47D4" w14:textId="77777777" w:rsidR="00B70D7F" w:rsidRPr="00B70D7F" w:rsidRDefault="00B70D7F" w:rsidP="00B70D7F">
      <w:p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 xml:space="preserve">In a </w:t>
      </w:r>
      <w:r w:rsidRPr="00B70D7F">
        <w:rPr>
          <w:rFonts w:ascii="Roboto Mono" w:hAnsi="Roboto Mono"/>
          <w:b/>
          <w:bCs/>
          <w:lang w:val="en-US"/>
        </w:rPr>
        <w:t>shopping cart system</w:t>
      </w:r>
      <w:r w:rsidRPr="00B70D7F">
        <w:rPr>
          <w:rFonts w:ascii="Roboto Mono" w:hAnsi="Roboto Mono"/>
          <w:lang w:val="en-US"/>
        </w:rPr>
        <w:t>:</w:t>
      </w:r>
    </w:p>
    <w:p w14:paraId="50137205" w14:textId="77777777" w:rsidR="00B70D7F" w:rsidRPr="00B70D7F" w:rsidRDefault="00B70D7F" w:rsidP="00B70D7F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 xml:space="preserve">A tester may “attack” the fault-prone area of </w:t>
      </w:r>
      <w:r w:rsidRPr="00B70D7F">
        <w:rPr>
          <w:rFonts w:ascii="Roboto Mono" w:hAnsi="Roboto Mono"/>
          <w:b/>
          <w:bCs/>
          <w:lang w:val="en-US"/>
        </w:rPr>
        <w:t>quantity fields</w:t>
      </w:r>
      <w:r w:rsidRPr="00B70D7F">
        <w:rPr>
          <w:rFonts w:ascii="Roboto Mono" w:hAnsi="Roboto Mono"/>
          <w:lang w:val="en-US"/>
        </w:rPr>
        <w:t xml:space="preserve"> by entering:</w:t>
      </w:r>
    </w:p>
    <w:p w14:paraId="150A1A23" w14:textId="77777777" w:rsidR="00B70D7F" w:rsidRPr="00B70D7F" w:rsidRDefault="00B70D7F" w:rsidP="00B70D7F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>0 (boundary).</w:t>
      </w:r>
    </w:p>
    <w:p w14:paraId="3F996EE8" w14:textId="77777777" w:rsidR="00B70D7F" w:rsidRPr="00B70D7F" w:rsidRDefault="00B70D7F" w:rsidP="00B70D7F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>-1 (invalid negative).</w:t>
      </w:r>
    </w:p>
    <w:p w14:paraId="7C408AFA" w14:textId="77777777" w:rsidR="00B70D7F" w:rsidRPr="00B70D7F" w:rsidRDefault="00B70D7F" w:rsidP="00B70D7F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>999999 (very large number).</w:t>
      </w:r>
    </w:p>
    <w:p w14:paraId="53208AB6" w14:textId="77777777" w:rsidR="00B70D7F" w:rsidRPr="00B70D7F" w:rsidRDefault="00B70D7F" w:rsidP="00B70D7F">
      <w:pPr>
        <w:rPr>
          <w:rFonts w:ascii="Roboto Mono" w:hAnsi="Roboto Mono"/>
          <w:lang w:val="en-US"/>
        </w:rPr>
      </w:pPr>
      <w:r w:rsidRPr="00B70D7F">
        <w:rPr>
          <w:rFonts w:ascii="Roboto Mono" w:hAnsi="Roboto Mono"/>
          <w:lang w:val="en-US"/>
        </w:rPr>
        <w:t xml:space="preserve">All of these are </w:t>
      </w:r>
      <w:r w:rsidRPr="00B70D7F">
        <w:rPr>
          <w:rFonts w:ascii="Roboto Mono" w:hAnsi="Roboto Mono"/>
          <w:b/>
          <w:bCs/>
          <w:lang w:val="en-US"/>
        </w:rPr>
        <w:t>fault attacks in error guessing</w:t>
      </w:r>
      <w:r w:rsidRPr="00B70D7F">
        <w:rPr>
          <w:rFonts w:ascii="Roboto Mono" w:hAnsi="Roboto Mono"/>
          <w:lang w:val="en-US"/>
        </w:rPr>
        <w:t>, because the tester is deliberately trying inputs that could break the system.</w:t>
      </w:r>
    </w:p>
    <w:p w14:paraId="67C2E9C5" w14:textId="77777777" w:rsidR="00B70D7F" w:rsidRPr="00B70D7F" w:rsidRDefault="00B70D7F">
      <w:pPr>
        <w:rPr>
          <w:rFonts w:ascii="Roboto Mono" w:hAnsi="Roboto Mono"/>
          <w:lang w:val="en-US"/>
        </w:rPr>
      </w:pPr>
    </w:p>
    <w:sectPr w:rsidR="00B70D7F" w:rsidRPr="00B70D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CFBB226-E9FD-4142-98A2-A5BD75BE0FAB}"/>
    <w:embedBold r:id="rId2" w:fontKey="{F63FDF1C-7A64-48A0-B920-C75A399875CF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3" w:fontKey="{5D6F7F79-5885-4E63-8ED4-42CA0D10D83E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4" w:fontKey="{C9F6D20A-B8AC-43E4-B328-A1DCC5CCB5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9A5FC6B-4C54-48BE-A9E2-DA4412C1DC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806AC55-CE0F-450A-97DE-B326DF486B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14AB"/>
    <w:multiLevelType w:val="multilevel"/>
    <w:tmpl w:val="5216A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114DA"/>
    <w:multiLevelType w:val="multilevel"/>
    <w:tmpl w:val="3FA61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CE6839"/>
    <w:multiLevelType w:val="multilevel"/>
    <w:tmpl w:val="24844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3A7E6C"/>
    <w:multiLevelType w:val="multilevel"/>
    <w:tmpl w:val="9FC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36319"/>
    <w:multiLevelType w:val="multilevel"/>
    <w:tmpl w:val="2710E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7324A3"/>
    <w:multiLevelType w:val="multilevel"/>
    <w:tmpl w:val="870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07897">
    <w:abstractNumId w:val="2"/>
  </w:num>
  <w:num w:numId="2" w16cid:durableId="1541816437">
    <w:abstractNumId w:val="0"/>
  </w:num>
  <w:num w:numId="3" w16cid:durableId="1886987453">
    <w:abstractNumId w:val="4"/>
  </w:num>
  <w:num w:numId="4" w16cid:durableId="167259995">
    <w:abstractNumId w:val="1"/>
  </w:num>
  <w:num w:numId="5" w16cid:durableId="832641826">
    <w:abstractNumId w:val="5"/>
  </w:num>
  <w:num w:numId="6" w16cid:durableId="1037269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1CF"/>
    <w:rsid w:val="00335FD7"/>
    <w:rsid w:val="007111CF"/>
    <w:rsid w:val="00806DC3"/>
    <w:rsid w:val="009165CB"/>
    <w:rsid w:val="00A96580"/>
    <w:rsid w:val="00B7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F4E2"/>
  <w15:docId w15:val="{040B04A6-E7FF-43CF-882D-6969DA49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5C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</cp:revision>
  <dcterms:created xsi:type="dcterms:W3CDTF">2025-09-13T19:09:00Z</dcterms:created>
  <dcterms:modified xsi:type="dcterms:W3CDTF">2025-09-13T19:22:00Z</dcterms:modified>
</cp:coreProperties>
</file>